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5F8" w:rsidRDefault="001505F8">
      <w:pPr>
        <w:rPr>
          <w:rFonts w:ascii="宋体" w:hAnsi="宋体"/>
          <w:szCs w:val="21"/>
        </w:rPr>
      </w:pPr>
      <w:bookmarkStart w:id="0" w:name="_GoBack"/>
    </w:p>
    <w:p w:rsidR="001505F8" w:rsidRDefault="001505F8">
      <w:pPr>
        <w:rPr>
          <w:rFonts w:ascii="宋体" w:hAnsi="宋体"/>
          <w:szCs w:val="21"/>
        </w:rPr>
      </w:pPr>
    </w:p>
    <w:p w:rsidR="001505F8" w:rsidRDefault="00906504">
      <w:pPr>
        <w:rPr>
          <w:rFonts w:ascii="宋体" w:hAnsi="宋体"/>
          <w:sz w:val="36"/>
          <w:szCs w:val="36"/>
        </w:rPr>
      </w:pPr>
      <w:r>
        <w:rPr>
          <w:rFonts w:ascii="宋体" w:hAnsi="宋体"/>
          <w:noProof/>
          <w:szCs w:val="21"/>
        </w:rPr>
        <w:drawing>
          <wp:inline distT="0" distB="0" distL="0" distR="0">
            <wp:extent cx="866775" cy="885825"/>
            <wp:effectExtent l="0" t="0" r="9525" b="9525"/>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66775" cy="885825"/>
                    </a:xfrm>
                    <a:prstGeom prst="rect">
                      <a:avLst/>
                    </a:prstGeom>
                    <a:noFill/>
                    <a:ln>
                      <a:noFill/>
                    </a:ln>
                  </pic:spPr>
                </pic:pic>
              </a:graphicData>
            </a:graphic>
          </wp:inline>
        </w:drawing>
      </w:r>
      <w:r>
        <w:rPr>
          <w:rFonts w:ascii="宋体" w:hAnsi="宋体" w:hint="eastAsia"/>
          <w:sz w:val="36"/>
          <w:szCs w:val="36"/>
        </w:rPr>
        <w:t>太</w:t>
      </w:r>
      <w:r>
        <w:rPr>
          <w:rFonts w:ascii="宋体" w:hAnsi="宋体" w:hint="eastAsia"/>
          <w:sz w:val="36"/>
          <w:szCs w:val="36"/>
        </w:rPr>
        <w:t xml:space="preserve"> </w:t>
      </w:r>
      <w:r>
        <w:rPr>
          <w:rFonts w:ascii="宋体" w:hAnsi="宋体" w:hint="eastAsia"/>
          <w:sz w:val="36"/>
          <w:szCs w:val="36"/>
        </w:rPr>
        <w:t>平</w:t>
      </w:r>
      <w:r>
        <w:rPr>
          <w:rFonts w:ascii="宋体" w:hAnsi="宋体" w:hint="eastAsia"/>
          <w:sz w:val="36"/>
          <w:szCs w:val="36"/>
        </w:rPr>
        <w:t xml:space="preserve"> </w:t>
      </w:r>
      <w:r>
        <w:rPr>
          <w:rFonts w:ascii="宋体" w:hAnsi="宋体" w:hint="eastAsia"/>
          <w:sz w:val="36"/>
          <w:szCs w:val="36"/>
        </w:rPr>
        <w:t>洋</w:t>
      </w:r>
      <w:r>
        <w:rPr>
          <w:rFonts w:ascii="宋体" w:hAnsi="宋体" w:hint="eastAsia"/>
          <w:sz w:val="36"/>
          <w:szCs w:val="36"/>
        </w:rPr>
        <w:t xml:space="preserve"> </w:t>
      </w:r>
      <w:r>
        <w:rPr>
          <w:rFonts w:ascii="宋体" w:hAnsi="宋体" w:hint="eastAsia"/>
          <w:sz w:val="36"/>
          <w:szCs w:val="36"/>
        </w:rPr>
        <w:t>证</w:t>
      </w:r>
      <w:r>
        <w:rPr>
          <w:rFonts w:ascii="宋体" w:hAnsi="宋体" w:hint="eastAsia"/>
          <w:sz w:val="36"/>
          <w:szCs w:val="36"/>
        </w:rPr>
        <w:t xml:space="preserve"> </w:t>
      </w:r>
      <w:r>
        <w:rPr>
          <w:rFonts w:ascii="宋体" w:hAnsi="宋体" w:hint="eastAsia"/>
          <w:sz w:val="36"/>
          <w:szCs w:val="36"/>
        </w:rPr>
        <w:t>券</w:t>
      </w:r>
      <w:r>
        <w:rPr>
          <w:rFonts w:ascii="宋体" w:hAnsi="宋体" w:hint="eastAsia"/>
          <w:sz w:val="36"/>
          <w:szCs w:val="36"/>
        </w:rPr>
        <w:t xml:space="preserve"> </w:t>
      </w:r>
      <w:r>
        <w:rPr>
          <w:rFonts w:ascii="宋体" w:hAnsi="宋体" w:hint="eastAsia"/>
          <w:sz w:val="36"/>
          <w:szCs w:val="36"/>
        </w:rPr>
        <w:t>股</w:t>
      </w:r>
      <w:r>
        <w:rPr>
          <w:rFonts w:ascii="宋体" w:hAnsi="宋体" w:hint="eastAsia"/>
          <w:sz w:val="36"/>
          <w:szCs w:val="36"/>
        </w:rPr>
        <w:t xml:space="preserve"> </w:t>
      </w:r>
      <w:r>
        <w:rPr>
          <w:rFonts w:ascii="宋体" w:hAnsi="宋体" w:hint="eastAsia"/>
          <w:sz w:val="36"/>
          <w:szCs w:val="36"/>
        </w:rPr>
        <w:t>份</w:t>
      </w:r>
      <w:r>
        <w:rPr>
          <w:rFonts w:ascii="宋体" w:hAnsi="宋体" w:hint="eastAsia"/>
          <w:sz w:val="36"/>
          <w:szCs w:val="36"/>
        </w:rPr>
        <w:t xml:space="preserve"> </w:t>
      </w:r>
      <w:r>
        <w:rPr>
          <w:rFonts w:ascii="宋体" w:hAnsi="宋体" w:hint="eastAsia"/>
          <w:sz w:val="36"/>
          <w:szCs w:val="36"/>
        </w:rPr>
        <w:t>有</w:t>
      </w:r>
      <w:r>
        <w:rPr>
          <w:rFonts w:ascii="宋体" w:hAnsi="宋体" w:hint="eastAsia"/>
          <w:sz w:val="36"/>
          <w:szCs w:val="36"/>
        </w:rPr>
        <w:t xml:space="preserve"> </w:t>
      </w:r>
      <w:r>
        <w:rPr>
          <w:rFonts w:ascii="宋体" w:hAnsi="宋体" w:hint="eastAsia"/>
          <w:sz w:val="36"/>
          <w:szCs w:val="36"/>
        </w:rPr>
        <w:t>限</w:t>
      </w:r>
      <w:r>
        <w:rPr>
          <w:rFonts w:ascii="宋体" w:hAnsi="宋体" w:hint="eastAsia"/>
          <w:sz w:val="36"/>
          <w:szCs w:val="36"/>
        </w:rPr>
        <w:t xml:space="preserve"> </w:t>
      </w:r>
      <w:r>
        <w:rPr>
          <w:rFonts w:ascii="宋体" w:hAnsi="宋体" w:hint="eastAsia"/>
          <w:sz w:val="36"/>
          <w:szCs w:val="36"/>
        </w:rPr>
        <w:t>公</w:t>
      </w:r>
      <w:r>
        <w:rPr>
          <w:rFonts w:ascii="宋体" w:hAnsi="宋体" w:hint="eastAsia"/>
          <w:sz w:val="36"/>
          <w:szCs w:val="36"/>
        </w:rPr>
        <w:t xml:space="preserve"> </w:t>
      </w:r>
      <w:r>
        <w:rPr>
          <w:rFonts w:ascii="宋体" w:hAnsi="宋体" w:hint="eastAsia"/>
          <w:sz w:val="36"/>
          <w:szCs w:val="36"/>
        </w:rPr>
        <w:t>司</w:t>
      </w:r>
    </w:p>
    <w:p w:rsidR="001505F8" w:rsidRDefault="00906504">
      <w:pPr>
        <w:jc w:val="center"/>
        <w:rPr>
          <w:rFonts w:ascii="宋体" w:hAnsi="宋体"/>
          <w:sz w:val="36"/>
          <w:szCs w:val="36"/>
        </w:rPr>
      </w:pPr>
      <w:r>
        <w:rPr>
          <w:rFonts w:ascii="宋体" w:hAnsi="宋体" w:hint="eastAsia"/>
          <w:sz w:val="36"/>
          <w:szCs w:val="36"/>
        </w:rPr>
        <w:t>THE PACIFIC SECURITIES CO.,LTD</w:t>
      </w:r>
    </w:p>
    <w:p w:rsidR="001505F8" w:rsidRDefault="00906504">
      <w:pPr>
        <w:jc w:val="center"/>
        <w:rPr>
          <w:rFonts w:ascii="宋体" w:hAnsi="宋体"/>
          <w:sz w:val="36"/>
          <w:szCs w:val="36"/>
        </w:rPr>
      </w:pPr>
      <w:r>
        <w:rPr>
          <w:rFonts w:ascii="宋体" w:hAnsi="宋体" w:hint="eastAsia"/>
          <w:sz w:val="36"/>
          <w:szCs w:val="36"/>
        </w:rPr>
        <w:t>投</w:t>
      </w:r>
      <w:r>
        <w:rPr>
          <w:rFonts w:ascii="宋体" w:hAnsi="宋体" w:hint="eastAsia"/>
          <w:sz w:val="36"/>
          <w:szCs w:val="36"/>
        </w:rPr>
        <w:t xml:space="preserve"> </w:t>
      </w:r>
      <w:r>
        <w:rPr>
          <w:rFonts w:ascii="宋体" w:hAnsi="宋体" w:hint="eastAsia"/>
          <w:sz w:val="36"/>
          <w:szCs w:val="36"/>
        </w:rPr>
        <w:t>标</w:t>
      </w:r>
      <w:r>
        <w:rPr>
          <w:rFonts w:ascii="宋体" w:hAnsi="宋体" w:hint="eastAsia"/>
          <w:sz w:val="36"/>
          <w:szCs w:val="36"/>
        </w:rPr>
        <w:t xml:space="preserve"> </w:t>
      </w:r>
      <w:r>
        <w:rPr>
          <w:rFonts w:ascii="宋体" w:hAnsi="宋体" w:hint="eastAsia"/>
          <w:sz w:val="36"/>
          <w:szCs w:val="36"/>
        </w:rPr>
        <w:t>邀</w:t>
      </w:r>
      <w:r>
        <w:rPr>
          <w:rFonts w:ascii="宋体" w:hAnsi="宋体" w:hint="eastAsia"/>
          <w:sz w:val="36"/>
          <w:szCs w:val="36"/>
        </w:rPr>
        <w:t xml:space="preserve"> </w:t>
      </w:r>
      <w:r>
        <w:rPr>
          <w:rFonts w:ascii="宋体" w:hAnsi="宋体" w:hint="eastAsia"/>
          <w:sz w:val="36"/>
          <w:szCs w:val="36"/>
        </w:rPr>
        <w:t>请</w:t>
      </w:r>
      <w:r>
        <w:rPr>
          <w:rFonts w:ascii="宋体" w:hAnsi="宋体" w:hint="eastAsia"/>
          <w:sz w:val="36"/>
          <w:szCs w:val="36"/>
        </w:rPr>
        <w:t xml:space="preserve"> </w:t>
      </w:r>
      <w:r>
        <w:rPr>
          <w:rFonts w:ascii="宋体" w:hAnsi="宋体" w:hint="eastAsia"/>
          <w:sz w:val="36"/>
          <w:szCs w:val="36"/>
        </w:rPr>
        <w:t>函</w:t>
      </w: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906504">
      <w:pPr>
        <w:rPr>
          <w:rFonts w:ascii="宋体" w:hAnsi="宋体"/>
          <w:sz w:val="36"/>
          <w:szCs w:val="36"/>
        </w:rPr>
      </w:pPr>
      <w:r>
        <w:rPr>
          <w:rFonts w:ascii="宋体" w:hAnsi="宋体" w:hint="eastAsia"/>
          <w:sz w:val="36"/>
          <w:szCs w:val="36"/>
        </w:rPr>
        <w:t>项目编号：</w:t>
      </w:r>
      <w:r>
        <w:rPr>
          <w:rFonts w:ascii="宋体" w:hAnsi="宋体" w:hint="eastAsia"/>
          <w:sz w:val="36"/>
          <w:szCs w:val="36"/>
        </w:rPr>
        <w:t>TPYZQ-DDJFCG-2026</w:t>
      </w:r>
      <w:r>
        <w:rPr>
          <w:rFonts w:ascii="宋体" w:hAnsi="宋体"/>
          <w:sz w:val="36"/>
          <w:szCs w:val="36"/>
        </w:rPr>
        <w:t>03</w:t>
      </w:r>
    </w:p>
    <w:p w:rsidR="001505F8" w:rsidRDefault="00906504">
      <w:pPr>
        <w:autoSpaceDE w:val="0"/>
        <w:autoSpaceDN w:val="0"/>
        <w:adjustRightInd w:val="0"/>
        <w:spacing w:line="360" w:lineRule="auto"/>
        <w:jc w:val="left"/>
        <w:rPr>
          <w:rFonts w:ascii="宋体" w:hAnsi="宋体"/>
          <w:sz w:val="36"/>
          <w:szCs w:val="36"/>
        </w:rPr>
      </w:pPr>
      <w:r>
        <w:rPr>
          <w:rFonts w:ascii="宋体" w:hAnsi="宋体" w:hint="eastAsia"/>
          <w:sz w:val="36"/>
          <w:szCs w:val="36"/>
        </w:rPr>
        <w:t>项目名称：太平洋证券</w:t>
      </w:r>
      <w:r>
        <w:rPr>
          <w:rFonts w:ascii="宋体" w:hAnsi="宋体" w:hint="eastAsia"/>
          <w:sz w:val="36"/>
          <w:szCs w:val="36"/>
        </w:rPr>
        <w:t>2026</w:t>
      </w:r>
      <w:r>
        <w:rPr>
          <w:rFonts w:ascii="宋体" w:hAnsi="宋体" w:hint="eastAsia"/>
          <w:sz w:val="36"/>
          <w:szCs w:val="36"/>
        </w:rPr>
        <w:t>年</w:t>
      </w:r>
      <w:r>
        <w:rPr>
          <w:rFonts w:ascii="宋体" w:hAnsi="宋体"/>
          <w:sz w:val="36"/>
          <w:szCs w:val="36"/>
        </w:rPr>
        <w:t>3</w:t>
      </w:r>
      <w:r>
        <w:rPr>
          <w:rFonts w:ascii="宋体" w:hAnsi="宋体" w:hint="eastAsia"/>
          <w:sz w:val="36"/>
          <w:szCs w:val="36"/>
        </w:rPr>
        <w:t>月多地机房服务器、超融合、网络设备及集成采购项目</w:t>
      </w:r>
    </w:p>
    <w:p w:rsidR="001505F8" w:rsidRDefault="001505F8">
      <w:pPr>
        <w:rPr>
          <w:rFonts w:ascii="宋体" w:hAnsi="宋体"/>
          <w:sz w:val="36"/>
          <w:szCs w:val="36"/>
        </w:rPr>
      </w:pPr>
    </w:p>
    <w:p w:rsidR="001505F8" w:rsidRDefault="001505F8">
      <w:pPr>
        <w:rPr>
          <w:rFonts w:ascii="宋体" w:hAnsi="宋体"/>
          <w:sz w:val="36"/>
          <w:szCs w:val="36"/>
        </w:rPr>
      </w:pPr>
    </w:p>
    <w:p w:rsidR="001505F8" w:rsidRDefault="00906504">
      <w:pPr>
        <w:jc w:val="center"/>
        <w:rPr>
          <w:rFonts w:ascii="宋体" w:hAnsi="宋体"/>
          <w:szCs w:val="21"/>
        </w:rPr>
      </w:pPr>
      <w:r>
        <w:rPr>
          <w:rFonts w:ascii="宋体" w:hAnsi="宋体" w:hint="eastAsia"/>
          <w:sz w:val="36"/>
          <w:szCs w:val="36"/>
        </w:rPr>
        <w:t>中国</w:t>
      </w:r>
      <w:r>
        <w:rPr>
          <w:rFonts w:ascii="宋体" w:hAnsi="宋体" w:hint="eastAsia"/>
          <w:sz w:val="36"/>
          <w:szCs w:val="36"/>
        </w:rPr>
        <w:t xml:space="preserve">  </w:t>
      </w:r>
      <w:r>
        <w:rPr>
          <w:rFonts w:ascii="宋体" w:hAnsi="宋体" w:hint="eastAsia"/>
          <w:sz w:val="36"/>
          <w:szCs w:val="36"/>
        </w:rPr>
        <w:t>北京</w:t>
      </w:r>
    </w:p>
    <w:p w:rsidR="001505F8" w:rsidRDefault="001505F8">
      <w:pPr>
        <w:autoSpaceDE w:val="0"/>
        <w:autoSpaceDN w:val="0"/>
        <w:adjustRightInd w:val="0"/>
        <w:snapToGrid w:val="0"/>
        <w:jc w:val="left"/>
        <w:rPr>
          <w:rFonts w:ascii="宋体" w:hAnsi="宋体"/>
          <w:kern w:val="0"/>
          <w:szCs w:val="21"/>
        </w:rPr>
      </w:pPr>
    </w:p>
    <w:p w:rsidR="001505F8" w:rsidRDefault="001505F8">
      <w:pPr>
        <w:autoSpaceDE w:val="0"/>
        <w:autoSpaceDN w:val="0"/>
        <w:adjustRightInd w:val="0"/>
        <w:snapToGrid w:val="0"/>
        <w:jc w:val="left"/>
        <w:rPr>
          <w:rFonts w:ascii="宋体" w:hAnsi="宋体"/>
          <w:kern w:val="0"/>
          <w:szCs w:val="21"/>
        </w:rPr>
      </w:pPr>
    </w:p>
    <w:p w:rsidR="001505F8" w:rsidRDefault="001505F8">
      <w:pPr>
        <w:autoSpaceDE w:val="0"/>
        <w:autoSpaceDN w:val="0"/>
        <w:adjustRightInd w:val="0"/>
        <w:snapToGrid w:val="0"/>
        <w:jc w:val="left"/>
        <w:rPr>
          <w:rFonts w:ascii="宋体" w:hAnsi="宋体"/>
          <w:kern w:val="0"/>
          <w:szCs w:val="21"/>
        </w:rPr>
      </w:pPr>
    </w:p>
    <w:p w:rsidR="001505F8" w:rsidRDefault="00906504">
      <w:pPr>
        <w:autoSpaceDE w:val="0"/>
        <w:autoSpaceDN w:val="0"/>
        <w:adjustRightInd w:val="0"/>
        <w:snapToGrid w:val="0"/>
        <w:jc w:val="center"/>
        <w:rPr>
          <w:rFonts w:ascii="宋体" w:hAnsi="宋体"/>
          <w:b/>
          <w:kern w:val="0"/>
          <w:sz w:val="32"/>
          <w:szCs w:val="32"/>
        </w:rPr>
      </w:pPr>
      <w:r>
        <w:rPr>
          <w:rFonts w:ascii="宋体" w:hAnsi="宋体" w:hint="eastAsia"/>
          <w:b/>
          <w:kern w:val="0"/>
          <w:sz w:val="32"/>
          <w:szCs w:val="32"/>
        </w:rPr>
        <w:t>目</w:t>
      </w:r>
      <w:r>
        <w:rPr>
          <w:rFonts w:ascii="宋体" w:hAnsi="宋体" w:hint="eastAsia"/>
          <w:b/>
          <w:kern w:val="0"/>
          <w:sz w:val="32"/>
          <w:szCs w:val="32"/>
        </w:rPr>
        <w:t xml:space="preserve">      </w:t>
      </w:r>
      <w:r>
        <w:rPr>
          <w:rFonts w:ascii="宋体" w:hAnsi="宋体" w:hint="eastAsia"/>
          <w:b/>
          <w:kern w:val="0"/>
          <w:sz w:val="32"/>
          <w:szCs w:val="32"/>
        </w:rPr>
        <w:t>录</w:t>
      </w: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rPr>
          <w:rFonts w:ascii="宋体" w:hAnsi="宋体"/>
          <w:kern w:val="0"/>
          <w:sz w:val="28"/>
          <w:szCs w:val="28"/>
        </w:rPr>
      </w:pPr>
    </w:p>
    <w:p w:rsidR="001505F8" w:rsidRDefault="00906504">
      <w:pPr>
        <w:autoSpaceDE w:val="0"/>
        <w:autoSpaceDN w:val="0"/>
        <w:adjustRightInd w:val="0"/>
        <w:snapToGrid w:val="0"/>
        <w:rPr>
          <w:rFonts w:ascii="宋体" w:hAnsi="宋体"/>
          <w:kern w:val="0"/>
          <w:sz w:val="28"/>
          <w:szCs w:val="28"/>
        </w:rPr>
      </w:pPr>
      <w:r>
        <w:rPr>
          <w:rFonts w:ascii="宋体" w:hAnsi="宋体" w:hint="eastAsia"/>
          <w:kern w:val="0"/>
          <w:sz w:val="28"/>
          <w:szCs w:val="28"/>
        </w:rPr>
        <w:t>第一部分</w:t>
      </w:r>
      <w:r>
        <w:rPr>
          <w:rFonts w:ascii="宋体" w:hAnsi="宋体" w:hint="eastAsia"/>
          <w:kern w:val="0"/>
          <w:sz w:val="28"/>
          <w:szCs w:val="28"/>
        </w:rPr>
        <w:t xml:space="preserve">   </w:t>
      </w:r>
      <w:r>
        <w:rPr>
          <w:rFonts w:ascii="宋体" w:hAnsi="宋体" w:hint="eastAsia"/>
          <w:kern w:val="0"/>
          <w:sz w:val="28"/>
          <w:szCs w:val="28"/>
        </w:rPr>
        <w:t>投标邀请…………………………………………………</w:t>
      </w:r>
      <w:r>
        <w:rPr>
          <w:rFonts w:ascii="宋体" w:hAnsi="宋体" w:hint="eastAsia"/>
          <w:kern w:val="0"/>
          <w:sz w:val="28"/>
          <w:szCs w:val="28"/>
        </w:rPr>
        <w:t>3</w:t>
      </w:r>
    </w:p>
    <w:p w:rsidR="001505F8" w:rsidRDefault="001505F8">
      <w:pPr>
        <w:autoSpaceDE w:val="0"/>
        <w:autoSpaceDN w:val="0"/>
        <w:adjustRightInd w:val="0"/>
        <w:snapToGrid w:val="0"/>
        <w:rPr>
          <w:rFonts w:ascii="宋体" w:hAnsi="宋体"/>
          <w:kern w:val="0"/>
          <w:sz w:val="28"/>
          <w:szCs w:val="28"/>
        </w:rPr>
      </w:pPr>
    </w:p>
    <w:p w:rsidR="001505F8" w:rsidRDefault="00906504">
      <w:pPr>
        <w:autoSpaceDE w:val="0"/>
        <w:autoSpaceDN w:val="0"/>
        <w:adjustRightInd w:val="0"/>
        <w:snapToGrid w:val="0"/>
        <w:rPr>
          <w:rFonts w:ascii="宋体" w:hAnsi="宋体"/>
          <w:kern w:val="0"/>
          <w:sz w:val="28"/>
          <w:szCs w:val="28"/>
        </w:rPr>
      </w:pPr>
      <w:r>
        <w:rPr>
          <w:rFonts w:ascii="宋体" w:hAnsi="宋体" w:hint="eastAsia"/>
          <w:kern w:val="0"/>
          <w:sz w:val="28"/>
          <w:szCs w:val="28"/>
        </w:rPr>
        <w:t>第二部分</w:t>
      </w:r>
      <w:r>
        <w:rPr>
          <w:rFonts w:ascii="宋体" w:hAnsi="宋体" w:hint="eastAsia"/>
          <w:kern w:val="0"/>
          <w:sz w:val="28"/>
          <w:szCs w:val="28"/>
        </w:rPr>
        <w:t xml:space="preserve">   </w:t>
      </w:r>
      <w:r>
        <w:rPr>
          <w:rFonts w:ascii="宋体" w:hAnsi="宋体" w:hint="eastAsia"/>
          <w:kern w:val="0"/>
          <w:sz w:val="28"/>
          <w:szCs w:val="28"/>
        </w:rPr>
        <w:t>投标方须知………………………………………………</w:t>
      </w:r>
      <w:r>
        <w:rPr>
          <w:rFonts w:ascii="宋体" w:hAnsi="宋体"/>
          <w:kern w:val="0"/>
          <w:sz w:val="28"/>
          <w:szCs w:val="28"/>
        </w:rPr>
        <w:t>5</w:t>
      </w:r>
    </w:p>
    <w:p w:rsidR="001505F8" w:rsidRDefault="001505F8">
      <w:pPr>
        <w:autoSpaceDE w:val="0"/>
        <w:autoSpaceDN w:val="0"/>
        <w:adjustRightInd w:val="0"/>
        <w:snapToGrid w:val="0"/>
        <w:rPr>
          <w:rFonts w:ascii="宋体" w:hAnsi="宋体"/>
          <w:kern w:val="0"/>
          <w:sz w:val="28"/>
          <w:szCs w:val="28"/>
        </w:rPr>
      </w:pPr>
    </w:p>
    <w:p w:rsidR="001505F8" w:rsidRDefault="00906504">
      <w:pPr>
        <w:autoSpaceDE w:val="0"/>
        <w:autoSpaceDN w:val="0"/>
        <w:adjustRightInd w:val="0"/>
        <w:snapToGrid w:val="0"/>
        <w:rPr>
          <w:rFonts w:ascii="宋体" w:hAnsi="宋体"/>
          <w:kern w:val="0"/>
          <w:sz w:val="28"/>
          <w:szCs w:val="28"/>
        </w:rPr>
      </w:pPr>
      <w:r>
        <w:rPr>
          <w:rFonts w:ascii="宋体" w:hAnsi="宋体" w:hint="eastAsia"/>
          <w:sz w:val="28"/>
          <w:szCs w:val="28"/>
        </w:rPr>
        <w:t>第三部分</w:t>
      </w:r>
      <w:bookmarkStart w:id="1" w:name="OLE_LINK8"/>
      <w:r>
        <w:rPr>
          <w:rFonts w:ascii="宋体" w:hAnsi="宋体" w:hint="eastAsia"/>
          <w:sz w:val="28"/>
          <w:szCs w:val="28"/>
        </w:rPr>
        <w:t xml:space="preserve">   </w:t>
      </w:r>
      <w:r>
        <w:rPr>
          <w:rFonts w:ascii="宋体" w:hAnsi="宋体" w:hint="eastAsia"/>
          <w:sz w:val="28"/>
          <w:szCs w:val="28"/>
        </w:rPr>
        <w:t>标的内容</w:t>
      </w:r>
      <w:bookmarkEnd w:id="1"/>
      <w:r>
        <w:rPr>
          <w:rFonts w:ascii="宋体" w:hAnsi="宋体" w:hint="eastAsia"/>
          <w:kern w:val="0"/>
          <w:sz w:val="28"/>
          <w:szCs w:val="28"/>
        </w:rPr>
        <w:t>…………………………………………………</w:t>
      </w:r>
      <w:r>
        <w:rPr>
          <w:rFonts w:ascii="宋体" w:hAnsi="宋体" w:hint="eastAsia"/>
          <w:kern w:val="0"/>
          <w:sz w:val="28"/>
          <w:szCs w:val="28"/>
        </w:rPr>
        <w:t>12</w:t>
      </w:r>
    </w:p>
    <w:p w:rsidR="001505F8" w:rsidRDefault="001505F8">
      <w:pPr>
        <w:autoSpaceDE w:val="0"/>
        <w:autoSpaceDN w:val="0"/>
        <w:adjustRightInd w:val="0"/>
        <w:snapToGrid w:val="0"/>
        <w:rPr>
          <w:rFonts w:ascii="宋体" w:hAnsi="宋体"/>
          <w:kern w:val="0"/>
          <w:sz w:val="28"/>
          <w:szCs w:val="28"/>
        </w:rPr>
      </w:pPr>
    </w:p>
    <w:p w:rsidR="001505F8" w:rsidRDefault="00906504">
      <w:pPr>
        <w:autoSpaceDE w:val="0"/>
        <w:autoSpaceDN w:val="0"/>
        <w:adjustRightInd w:val="0"/>
        <w:snapToGrid w:val="0"/>
        <w:rPr>
          <w:rFonts w:ascii="宋体" w:hAnsi="宋体"/>
          <w:kern w:val="0"/>
          <w:sz w:val="28"/>
          <w:szCs w:val="28"/>
        </w:rPr>
      </w:pPr>
      <w:r>
        <w:rPr>
          <w:rFonts w:ascii="宋体" w:hAnsi="宋体" w:hint="eastAsia"/>
          <w:kern w:val="0"/>
          <w:sz w:val="28"/>
          <w:szCs w:val="28"/>
        </w:rPr>
        <w:t>第四部分</w:t>
      </w:r>
      <w:r>
        <w:rPr>
          <w:rFonts w:ascii="宋体" w:hAnsi="宋体" w:hint="eastAsia"/>
          <w:kern w:val="0"/>
          <w:sz w:val="28"/>
          <w:szCs w:val="28"/>
        </w:rPr>
        <w:t xml:space="preserve">   </w:t>
      </w:r>
      <w:r>
        <w:rPr>
          <w:rFonts w:ascii="宋体" w:hAnsi="宋体" w:hint="eastAsia"/>
          <w:kern w:val="0"/>
          <w:sz w:val="28"/>
          <w:szCs w:val="28"/>
        </w:rPr>
        <w:t>服务及培训计划承诺……………………………………</w:t>
      </w:r>
      <w:r>
        <w:rPr>
          <w:rFonts w:ascii="宋体" w:hAnsi="宋体" w:hint="eastAsia"/>
          <w:kern w:val="0"/>
          <w:sz w:val="28"/>
          <w:szCs w:val="28"/>
        </w:rPr>
        <w:t>1</w:t>
      </w:r>
      <w:r>
        <w:rPr>
          <w:rFonts w:ascii="宋体" w:hAnsi="宋体"/>
          <w:kern w:val="0"/>
          <w:sz w:val="28"/>
          <w:szCs w:val="28"/>
        </w:rPr>
        <w:t>3</w:t>
      </w:r>
    </w:p>
    <w:p w:rsidR="001505F8" w:rsidRDefault="001505F8">
      <w:pPr>
        <w:autoSpaceDE w:val="0"/>
        <w:autoSpaceDN w:val="0"/>
        <w:adjustRightInd w:val="0"/>
        <w:snapToGrid w:val="0"/>
        <w:rPr>
          <w:rFonts w:ascii="宋体" w:hAnsi="宋体"/>
          <w:kern w:val="0"/>
          <w:sz w:val="28"/>
          <w:szCs w:val="28"/>
        </w:rPr>
      </w:pPr>
    </w:p>
    <w:p w:rsidR="001505F8" w:rsidRDefault="00906504">
      <w:pPr>
        <w:autoSpaceDE w:val="0"/>
        <w:autoSpaceDN w:val="0"/>
        <w:adjustRightInd w:val="0"/>
        <w:snapToGrid w:val="0"/>
        <w:rPr>
          <w:rFonts w:ascii="宋体" w:hAnsi="宋体"/>
          <w:kern w:val="0"/>
          <w:sz w:val="28"/>
          <w:szCs w:val="28"/>
        </w:rPr>
      </w:pPr>
      <w:r>
        <w:rPr>
          <w:rFonts w:ascii="宋体" w:hAnsi="宋体" w:hint="eastAsia"/>
          <w:kern w:val="0"/>
          <w:sz w:val="28"/>
          <w:szCs w:val="28"/>
        </w:rPr>
        <w:t>第五部分</w:t>
      </w:r>
      <w:r>
        <w:rPr>
          <w:rFonts w:ascii="宋体" w:hAnsi="宋体" w:hint="eastAsia"/>
          <w:kern w:val="0"/>
          <w:sz w:val="28"/>
          <w:szCs w:val="28"/>
        </w:rPr>
        <w:t xml:space="preserve">   </w:t>
      </w:r>
      <w:r>
        <w:rPr>
          <w:rFonts w:ascii="宋体" w:hAnsi="宋体" w:hint="eastAsia"/>
          <w:sz w:val="28"/>
          <w:szCs w:val="28"/>
        </w:rPr>
        <w:t>招标文件附件—投标文件格式</w:t>
      </w:r>
      <w:r>
        <w:rPr>
          <w:rFonts w:ascii="宋体" w:hAnsi="宋体" w:hint="eastAsia"/>
          <w:kern w:val="0"/>
          <w:sz w:val="28"/>
          <w:szCs w:val="28"/>
        </w:rPr>
        <w:t>…………………………</w:t>
      </w:r>
      <w:r>
        <w:rPr>
          <w:rFonts w:ascii="宋体" w:hAnsi="宋体" w:hint="eastAsia"/>
          <w:kern w:val="0"/>
          <w:sz w:val="28"/>
          <w:szCs w:val="28"/>
        </w:rPr>
        <w:t>1</w:t>
      </w:r>
      <w:r>
        <w:rPr>
          <w:rFonts w:ascii="宋体" w:hAnsi="宋体"/>
          <w:kern w:val="0"/>
          <w:sz w:val="28"/>
          <w:szCs w:val="28"/>
        </w:rPr>
        <w:t>4</w:t>
      </w:r>
    </w:p>
    <w:p w:rsidR="001505F8" w:rsidRDefault="001505F8">
      <w:pPr>
        <w:autoSpaceDE w:val="0"/>
        <w:autoSpaceDN w:val="0"/>
        <w:adjustRightInd w:val="0"/>
        <w:snapToGrid w:val="0"/>
        <w:rPr>
          <w:rFonts w:ascii="宋体" w:hAnsi="宋体"/>
          <w:kern w:val="0"/>
          <w:sz w:val="28"/>
          <w:szCs w:val="28"/>
        </w:rPr>
      </w:pPr>
    </w:p>
    <w:p w:rsidR="001505F8" w:rsidRDefault="00906504">
      <w:pPr>
        <w:autoSpaceDE w:val="0"/>
        <w:autoSpaceDN w:val="0"/>
        <w:adjustRightInd w:val="0"/>
        <w:snapToGrid w:val="0"/>
        <w:jc w:val="left"/>
        <w:rPr>
          <w:rFonts w:ascii="宋体" w:hAnsi="宋体"/>
          <w:kern w:val="0"/>
          <w:sz w:val="28"/>
          <w:szCs w:val="28"/>
        </w:rPr>
      </w:pPr>
      <w:r>
        <w:rPr>
          <w:rFonts w:ascii="宋体" w:hAnsi="宋体" w:hint="eastAsia"/>
          <w:kern w:val="0"/>
          <w:sz w:val="28"/>
          <w:szCs w:val="28"/>
        </w:rPr>
        <w:t>第六部分</w:t>
      </w:r>
      <w:r>
        <w:rPr>
          <w:rFonts w:ascii="宋体" w:hAnsi="宋体" w:hint="eastAsia"/>
          <w:kern w:val="0"/>
          <w:sz w:val="28"/>
          <w:szCs w:val="28"/>
        </w:rPr>
        <w:t xml:space="preserve">   </w:t>
      </w:r>
      <w:r>
        <w:rPr>
          <w:rFonts w:ascii="宋体" w:hAnsi="宋体" w:hint="eastAsia"/>
          <w:kern w:val="0"/>
          <w:sz w:val="28"/>
          <w:szCs w:val="28"/>
        </w:rPr>
        <w:t>各标段具体要求…………………………………………</w:t>
      </w:r>
      <w:r>
        <w:rPr>
          <w:rFonts w:ascii="宋体" w:hAnsi="宋体" w:hint="eastAsia"/>
          <w:kern w:val="0"/>
          <w:sz w:val="28"/>
          <w:szCs w:val="28"/>
        </w:rPr>
        <w:t>2</w:t>
      </w:r>
      <w:r>
        <w:rPr>
          <w:rFonts w:ascii="宋体" w:hAnsi="宋体"/>
          <w:kern w:val="0"/>
          <w:sz w:val="28"/>
          <w:szCs w:val="28"/>
        </w:rPr>
        <w:t>7</w:t>
      </w: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1505F8">
      <w:pPr>
        <w:autoSpaceDE w:val="0"/>
        <w:autoSpaceDN w:val="0"/>
        <w:adjustRightInd w:val="0"/>
        <w:snapToGrid w:val="0"/>
        <w:jc w:val="left"/>
        <w:rPr>
          <w:rFonts w:ascii="宋体" w:hAnsi="宋体"/>
          <w:kern w:val="0"/>
          <w:sz w:val="28"/>
          <w:szCs w:val="28"/>
        </w:rPr>
      </w:pPr>
    </w:p>
    <w:p w:rsidR="001505F8" w:rsidRDefault="00906504">
      <w:pPr>
        <w:pStyle w:val="1"/>
        <w:pageBreakBefore/>
        <w:jc w:val="center"/>
        <w:rPr>
          <w:rFonts w:ascii="宋体" w:hAnsi="宋体"/>
          <w:sz w:val="28"/>
          <w:szCs w:val="28"/>
        </w:rPr>
      </w:pPr>
      <w:r>
        <w:rPr>
          <w:rFonts w:ascii="宋体" w:hAnsi="宋体" w:hint="eastAsia"/>
          <w:sz w:val="28"/>
          <w:szCs w:val="28"/>
        </w:rPr>
        <w:lastRenderedPageBreak/>
        <w:t>第一部分</w:t>
      </w:r>
      <w:r>
        <w:rPr>
          <w:rFonts w:ascii="宋体" w:hAnsi="宋体" w:hint="eastAsia"/>
          <w:sz w:val="28"/>
          <w:szCs w:val="28"/>
        </w:rPr>
        <w:t xml:space="preserve">   </w:t>
      </w:r>
      <w:r>
        <w:rPr>
          <w:rFonts w:ascii="宋体" w:hAnsi="宋体" w:hint="eastAsia"/>
          <w:sz w:val="28"/>
          <w:szCs w:val="28"/>
        </w:rPr>
        <w:t>投标邀请</w:t>
      </w:r>
    </w:p>
    <w:p w:rsidR="001505F8" w:rsidRDefault="001505F8">
      <w:pPr>
        <w:autoSpaceDE w:val="0"/>
        <w:autoSpaceDN w:val="0"/>
        <w:adjustRightInd w:val="0"/>
        <w:snapToGrid w:val="0"/>
        <w:ind w:firstLine="3477"/>
        <w:jc w:val="left"/>
        <w:rPr>
          <w:rFonts w:ascii="宋体" w:hAnsi="宋体"/>
          <w:kern w:val="0"/>
          <w:szCs w:val="21"/>
        </w:rPr>
      </w:pPr>
    </w:p>
    <w:p w:rsidR="001505F8" w:rsidRDefault="00906504">
      <w:pPr>
        <w:autoSpaceDE w:val="0"/>
        <w:autoSpaceDN w:val="0"/>
        <w:adjustRightInd w:val="0"/>
        <w:snapToGrid w:val="0"/>
        <w:spacing w:line="300" w:lineRule="auto"/>
        <w:ind w:firstLine="420"/>
        <w:jc w:val="left"/>
        <w:rPr>
          <w:rFonts w:ascii="宋体" w:hAnsi="宋体"/>
          <w:kern w:val="0"/>
          <w:szCs w:val="21"/>
        </w:rPr>
      </w:pPr>
      <w:r>
        <w:rPr>
          <w:rFonts w:ascii="宋体" w:hAnsi="宋体" w:hint="eastAsia"/>
          <w:kern w:val="0"/>
          <w:szCs w:val="21"/>
        </w:rPr>
        <w:t>太平洋证券股份有限公司（以下简称：邀请招标方或我公司）现以邀请招标的形式，对太平洋证券</w:t>
      </w:r>
      <w:r>
        <w:rPr>
          <w:rFonts w:ascii="宋体" w:hAnsi="宋体" w:hint="eastAsia"/>
          <w:kern w:val="0"/>
          <w:szCs w:val="21"/>
        </w:rPr>
        <w:t>2026</w:t>
      </w:r>
      <w:r>
        <w:rPr>
          <w:rFonts w:ascii="宋体" w:hAnsi="宋体" w:hint="eastAsia"/>
          <w:kern w:val="0"/>
          <w:szCs w:val="21"/>
        </w:rPr>
        <w:t>年</w:t>
      </w:r>
      <w:r>
        <w:rPr>
          <w:rFonts w:ascii="宋体" w:hAnsi="宋体" w:hint="eastAsia"/>
          <w:kern w:val="0"/>
          <w:szCs w:val="21"/>
        </w:rPr>
        <w:t>3</w:t>
      </w:r>
      <w:r>
        <w:rPr>
          <w:rFonts w:ascii="宋体" w:hAnsi="宋体" w:hint="eastAsia"/>
          <w:kern w:val="0"/>
          <w:szCs w:val="21"/>
        </w:rPr>
        <w:t>月多地机房服务器、</w:t>
      </w:r>
      <w:bookmarkStart w:id="2" w:name="OLE_LINK26"/>
      <w:bookmarkStart w:id="3" w:name="OLE_LINK27"/>
      <w:r>
        <w:rPr>
          <w:rFonts w:ascii="宋体" w:hAnsi="宋体" w:hint="eastAsia"/>
          <w:kern w:val="0"/>
          <w:szCs w:val="21"/>
        </w:rPr>
        <w:t>超融合、</w:t>
      </w:r>
      <w:bookmarkEnd w:id="2"/>
      <w:bookmarkEnd w:id="3"/>
      <w:r>
        <w:rPr>
          <w:rFonts w:ascii="宋体" w:hAnsi="宋体" w:hint="eastAsia"/>
          <w:kern w:val="0"/>
          <w:szCs w:val="21"/>
        </w:rPr>
        <w:t>网络设备及集成采购项目进行招标。现欢迎合格的投标方参加投标。</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一、招标编号：</w:t>
      </w:r>
      <w:r>
        <w:rPr>
          <w:rFonts w:ascii="宋体" w:hAnsi="宋体" w:hint="eastAsia"/>
          <w:kern w:val="0"/>
          <w:szCs w:val="21"/>
        </w:rPr>
        <w:t>TPYZQ-DDJFCG-2026</w:t>
      </w:r>
      <w:r>
        <w:rPr>
          <w:rFonts w:ascii="宋体" w:hAnsi="宋体"/>
          <w:kern w:val="0"/>
          <w:szCs w:val="21"/>
        </w:rPr>
        <w:t>03</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二、简要内容：</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1.</w:t>
      </w:r>
      <w:r>
        <w:rPr>
          <w:rFonts w:ascii="宋体" w:hAnsi="宋体" w:cs="楷体_GB2312" w:hint="eastAsia"/>
          <w:kern w:val="0"/>
          <w:szCs w:val="21"/>
        </w:rPr>
        <w:t>最终用户：太平洋证券股份有限公司</w:t>
      </w:r>
    </w:p>
    <w:p w:rsidR="001505F8" w:rsidRDefault="00906504">
      <w:pPr>
        <w:autoSpaceDE w:val="0"/>
        <w:autoSpaceDN w:val="0"/>
        <w:adjustRightInd w:val="0"/>
        <w:spacing w:line="300" w:lineRule="auto"/>
        <w:ind w:firstLineChars="200" w:firstLine="420"/>
        <w:rPr>
          <w:rFonts w:ascii="宋体" w:hAnsi="宋体"/>
          <w:kern w:val="0"/>
          <w:szCs w:val="21"/>
        </w:rPr>
      </w:pPr>
      <w:r>
        <w:rPr>
          <w:rFonts w:ascii="宋体" w:hAnsi="宋体" w:cs="楷体_GB2312" w:hint="eastAsia"/>
          <w:kern w:val="0"/>
          <w:szCs w:val="21"/>
        </w:rPr>
        <w:t>2.</w:t>
      </w:r>
      <w:r>
        <w:rPr>
          <w:rFonts w:ascii="宋体" w:hAnsi="宋体" w:cs="楷体_GB2312" w:hint="eastAsia"/>
          <w:kern w:val="0"/>
          <w:szCs w:val="21"/>
        </w:rPr>
        <w:t>项目名称：</w:t>
      </w:r>
      <w:r>
        <w:rPr>
          <w:rFonts w:ascii="宋体" w:hAnsi="宋体" w:hint="eastAsia"/>
          <w:kern w:val="0"/>
          <w:szCs w:val="21"/>
        </w:rPr>
        <w:t>太平洋证券</w:t>
      </w:r>
      <w:r>
        <w:rPr>
          <w:rFonts w:ascii="宋体" w:hAnsi="宋体" w:hint="eastAsia"/>
          <w:kern w:val="0"/>
          <w:szCs w:val="21"/>
        </w:rPr>
        <w:t>2026</w:t>
      </w:r>
      <w:r>
        <w:rPr>
          <w:rFonts w:ascii="宋体" w:hAnsi="宋体" w:hint="eastAsia"/>
          <w:kern w:val="0"/>
          <w:szCs w:val="21"/>
        </w:rPr>
        <w:t>年</w:t>
      </w:r>
      <w:r>
        <w:rPr>
          <w:rFonts w:ascii="宋体" w:hAnsi="宋体" w:hint="eastAsia"/>
          <w:kern w:val="0"/>
          <w:szCs w:val="21"/>
        </w:rPr>
        <w:t>3</w:t>
      </w:r>
      <w:r>
        <w:rPr>
          <w:rFonts w:ascii="宋体" w:hAnsi="宋体" w:hint="eastAsia"/>
          <w:kern w:val="0"/>
          <w:szCs w:val="21"/>
        </w:rPr>
        <w:t>月多地机房服务器、超融合、网络设备及集成采购项目</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3.</w:t>
      </w:r>
      <w:r>
        <w:rPr>
          <w:rFonts w:ascii="宋体" w:hAnsi="宋体" w:cs="楷体_GB2312" w:hint="eastAsia"/>
          <w:kern w:val="0"/>
          <w:szCs w:val="21"/>
        </w:rPr>
        <w:t>技术要求：详见招标文件第六部分（项目需满足项目清单所示功能，如不满足请注明）</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4.</w:t>
      </w:r>
      <w:r>
        <w:rPr>
          <w:rFonts w:ascii="宋体" w:hAnsi="宋体" w:cs="楷体_GB2312" w:hint="eastAsia"/>
          <w:kern w:val="0"/>
          <w:szCs w:val="21"/>
        </w:rPr>
        <w:t>建设地点：具体地点以合同为准</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5.</w:t>
      </w:r>
      <w:r>
        <w:rPr>
          <w:rFonts w:ascii="宋体" w:hAnsi="宋体" w:cs="楷体_GB2312" w:hint="eastAsia"/>
          <w:kern w:val="0"/>
          <w:szCs w:val="21"/>
        </w:rPr>
        <w:t>时间要求：各标段分别要求（见第六部分部署时间安排）</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三、如有相关问题需要咨询，请联系：</w:t>
      </w:r>
    </w:p>
    <w:p w:rsidR="001505F8" w:rsidRDefault="00906504">
      <w:pPr>
        <w:autoSpaceDE w:val="0"/>
        <w:autoSpaceDN w:val="0"/>
        <w:adjustRightInd w:val="0"/>
        <w:spacing w:line="300" w:lineRule="auto"/>
        <w:ind w:firstLineChars="200" w:firstLine="420"/>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招标联系人：刘老师，</w:t>
      </w:r>
      <w:r>
        <w:rPr>
          <w:rFonts w:ascii="宋体" w:hAnsi="宋体" w:cs="宋体" w:hint="eastAsia"/>
          <w:spacing w:val="4"/>
          <w:szCs w:val="21"/>
        </w:rPr>
        <w:t>联系</w:t>
      </w:r>
      <w:r>
        <w:rPr>
          <w:rFonts w:ascii="宋体" w:hAnsi="宋体" w:cs="宋体" w:hint="eastAsia"/>
          <w:kern w:val="0"/>
          <w:szCs w:val="21"/>
        </w:rPr>
        <w:t>电话：</w:t>
      </w:r>
      <w:r>
        <w:rPr>
          <w:rFonts w:ascii="宋体" w:hAnsi="宋体" w:cs="宋体" w:hint="eastAsia"/>
          <w:kern w:val="0"/>
          <w:szCs w:val="21"/>
        </w:rPr>
        <w:t>010-88321911,18610318204</w:t>
      </w:r>
    </w:p>
    <w:p w:rsidR="001505F8" w:rsidRDefault="00906504">
      <w:pPr>
        <w:autoSpaceDE w:val="0"/>
        <w:autoSpaceDN w:val="0"/>
        <w:adjustRightInd w:val="0"/>
        <w:spacing w:line="300" w:lineRule="auto"/>
        <w:ind w:firstLineChars="200" w:firstLine="420"/>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技术联系人：贾老师（上海），联系电话</w:t>
      </w:r>
      <w:r>
        <w:rPr>
          <w:rFonts w:ascii="宋体" w:hAnsi="宋体" w:cs="宋体" w:hint="eastAsia"/>
          <w:kern w:val="0"/>
          <w:szCs w:val="21"/>
        </w:rPr>
        <w:t>：</w:t>
      </w:r>
      <w:r>
        <w:rPr>
          <w:rFonts w:ascii="宋体" w:hAnsi="宋体" w:cs="宋体" w:hint="eastAsia"/>
          <w:kern w:val="0"/>
          <w:szCs w:val="21"/>
        </w:rPr>
        <w:t>021-617348319,15800573571</w:t>
      </w:r>
    </w:p>
    <w:p w:rsidR="001505F8" w:rsidRDefault="00906504">
      <w:pPr>
        <w:autoSpaceDE w:val="0"/>
        <w:autoSpaceDN w:val="0"/>
        <w:adjustRightInd w:val="0"/>
        <w:spacing w:line="300" w:lineRule="auto"/>
        <w:ind w:firstLineChars="900" w:firstLine="1890"/>
        <w:rPr>
          <w:rFonts w:ascii="宋体" w:hAnsi="宋体" w:cs="宋体"/>
          <w:kern w:val="0"/>
          <w:szCs w:val="21"/>
        </w:rPr>
      </w:pPr>
      <w:r>
        <w:rPr>
          <w:rFonts w:ascii="宋体" w:hAnsi="宋体" w:cs="宋体" w:hint="eastAsia"/>
          <w:kern w:val="0"/>
          <w:szCs w:val="21"/>
        </w:rPr>
        <w:t>吴老师（昆明），联系电话：</w:t>
      </w:r>
      <w:r>
        <w:rPr>
          <w:rFonts w:ascii="宋体" w:hAnsi="宋体" w:cs="宋体" w:hint="eastAsia"/>
          <w:kern w:val="0"/>
          <w:szCs w:val="21"/>
        </w:rPr>
        <w:t>0871-68885858-8177,18999131415</w:t>
      </w:r>
    </w:p>
    <w:p w:rsidR="001505F8" w:rsidRDefault="00906504">
      <w:pPr>
        <w:autoSpaceDE w:val="0"/>
        <w:autoSpaceDN w:val="0"/>
        <w:adjustRightInd w:val="0"/>
        <w:spacing w:line="300" w:lineRule="auto"/>
        <w:ind w:firstLineChars="900" w:firstLine="1890"/>
        <w:rPr>
          <w:rFonts w:ascii="宋体" w:hAnsi="宋体" w:cs="宋体"/>
          <w:kern w:val="0"/>
          <w:szCs w:val="21"/>
        </w:rPr>
      </w:pPr>
      <w:r>
        <w:rPr>
          <w:rFonts w:ascii="宋体" w:hAnsi="宋体" w:cs="宋体" w:hint="eastAsia"/>
          <w:kern w:val="0"/>
          <w:szCs w:val="21"/>
        </w:rPr>
        <w:t>李老师（北京），联系电话：</w:t>
      </w:r>
      <w:r>
        <w:rPr>
          <w:rFonts w:ascii="宋体" w:hAnsi="宋体" w:cs="宋体" w:hint="eastAsia"/>
          <w:kern w:val="0"/>
          <w:szCs w:val="21"/>
        </w:rPr>
        <w:t>010-88321838,13401129081</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四、投标方的资质要求：</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1.</w:t>
      </w:r>
      <w:r>
        <w:rPr>
          <w:rFonts w:ascii="宋体" w:hAnsi="宋体" w:cs="楷体_GB2312" w:hint="eastAsia"/>
          <w:kern w:val="0"/>
          <w:szCs w:val="21"/>
        </w:rPr>
        <w:t>在中国注册的具有独立法人资格，并通过近两年工商年检的企业单位。</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2.</w:t>
      </w:r>
      <w:r>
        <w:rPr>
          <w:rFonts w:ascii="宋体" w:hAnsi="宋体" w:cs="楷体_GB2312" w:hint="eastAsia"/>
          <w:kern w:val="0"/>
          <w:szCs w:val="21"/>
        </w:rPr>
        <w:t>公司成立</w:t>
      </w:r>
      <w:r>
        <w:rPr>
          <w:rFonts w:ascii="宋体" w:hAnsi="宋体" w:cs="楷体_GB2312" w:hint="eastAsia"/>
          <w:kern w:val="0"/>
          <w:szCs w:val="21"/>
        </w:rPr>
        <w:t>5</w:t>
      </w:r>
      <w:r>
        <w:rPr>
          <w:rFonts w:ascii="宋体" w:hAnsi="宋体" w:cs="楷体_GB2312" w:hint="eastAsia"/>
          <w:kern w:val="0"/>
          <w:szCs w:val="21"/>
        </w:rPr>
        <w:t>年以上，且经营状况良好。</w:t>
      </w:r>
      <w:r>
        <w:rPr>
          <w:rFonts w:ascii="宋体" w:hAnsi="宋体" w:cs="楷体_GB2312"/>
          <w:kern w:val="0"/>
          <w:szCs w:val="21"/>
        </w:rPr>
        <w:t>注册资金不少于</w:t>
      </w:r>
      <w:r>
        <w:rPr>
          <w:rFonts w:ascii="宋体" w:hAnsi="宋体" w:cs="楷体_GB2312"/>
          <w:kern w:val="0"/>
          <w:szCs w:val="21"/>
        </w:rPr>
        <w:t>1000</w:t>
      </w:r>
      <w:r>
        <w:rPr>
          <w:rFonts w:ascii="宋体" w:hAnsi="宋体" w:cs="楷体_GB2312"/>
          <w:kern w:val="0"/>
          <w:szCs w:val="21"/>
        </w:rPr>
        <w:t>万元</w:t>
      </w:r>
      <w:r>
        <w:rPr>
          <w:rFonts w:ascii="宋体" w:hAnsi="宋体" w:cs="楷体_GB2312" w:hint="eastAsia"/>
          <w:kern w:val="0"/>
          <w:szCs w:val="21"/>
        </w:rPr>
        <w:t>。</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3.</w:t>
      </w:r>
      <w:r>
        <w:rPr>
          <w:rFonts w:ascii="宋体" w:hAnsi="宋体" w:cs="楷体_GB2312" w:hint="eastAsia"/>
          <w:kern w:val="0"/>
          <w:szCs w:val="21"/>
        </w:rPr>
        <w:t>专注于服务器、超融合、</w:t>
      </w:r>
      <w:r>
        <w:rPr>
          <w:rFonts w:ascii="宋体" w:hAnsi="宋体" w:hint="eastAsia"/>
          <w:kern w:val="0"/>
          <w:szCs w:val="21"/>
        </w:rPr>
        <w:t>网络设备</w:t>
      </w:r>
      <w:r>
        <w:rPr>
          <w:rFonts w:ascii="宋体" w:hAnsi="宋体" w:cs="楷体_GB2312" w:hint="eastAsia"/>
          <w:kern w:val="0"/>
          <w:szCs w:val="21"/>
        </w:rPr>
        <w:t>，为国内金融企业提供服务器、超融合、</w:t>
      </w:r>
      <w:r>
        <w:rPr>
          <w:rFonts w:ascii="宋体" w:hAnsi="宋体" w:hint="eastAsia"/>
          <w:kern w:val="0"/>
          <w:szCs w:val="21"/>
        </w:rPr>
        <w:t>网络建设</w:t>
      </w:r>
      <w:r>
        <w:rPr>
          <w:rFonts w:ascii="宋体" w:hAnsi="宋体" w:cs="楷体_GB2312" w:hint="eastAsia"/>
          <w:kern w:val="0"/>
          <w:szCs w:val="21"/>
        </w:rPr>
        <w:t>案例。</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4.</w:t>
      </w:r>
      <w:r>
        <w:rPr>
          <w:rFonts w:ascii="宋体" w:hAnsi="宋体" w:cs="楷体_GB2312" w:hint="eastAsia"/>
          <w:kern w:val="0"/>
          <w:szCs w:val="21"/>
        </w:rPr>
        <w:t>所投设备或软件原厂商或经原厂商授权的代理商和服务商</w:t>
      </w:r>
      <w:r>
        <w:rPr>
          <w:rFonts w:ascii="宋体" w:hAnsi="宋体" w:cs="楷体_GB2312" w:hint="eastAsia"/>
          <w:kern w:val="0"/>
          <w:szCs w:val="21"/>
        </w:rPr>
        <w:t>,</w:t>
      </w:r>
      <w:r>
        <w:rPr>
          <w:rFonts w:ascii="宋体" w:hAnsi="宋体" w:cs="楷体_GB2312" w:hint="eastAsia"/>
          <w:kern w:val="0"/>
          <w:szCs w:val="21"/>
        </w:rPr>
        <w:t>具备完善的技术支持、服务体系和市场运作实力，具有完成本招标项目的技术力量且良好信誉。</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5.</w:t>
      </w:r>
      <w:r>
        <w:rPr>
          <w:rFonts w:ascii="宋体" w:hAnsi="宋体" w:cs="楷体_GB2312" w:hint="eastAsia"/>
          <w:kern w:val="0"/>
          <w:szCs w:val="21"/>
        </w:rPr>
        <w:t>开标时，各招标方必须提供原厂授权函，否则算自动放弃本次招标。投标方保证设备是原厂设备及原厂三年或五年服务，保证重要设备由原厂上门实施安装。</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hint="eastAsia"/>
          <w:kern w:val="0"/>
          <w:szCs w:val="21"/>
        </w:rPr>
        <w:t>6.</w:t>
      </w:r>
      <w:r>
        <w:rPr>
          <w:rFonts w:ascii="宋体" w:hAnsi="宋体" w:hint="eastAsia"/>
          <w:spacing w:val="4"/>
          <w:szCs w:val="21"/>
        </w:rPr>
        <w:t>投标报名要求：</w:t>
      </w:r>
      <w:r>
        <w:rPr>
          <w:rFonts w:ascii="宋体" w:hAnsi="宋体" w:cs="楷体_GB2312" w:hint="eastAsia"/>
          <w:kern w:val="0"/>
          <w:szCs w:val="21"/>
        </w:rPr>
        <w:t>投标方务必于</w:t>
      </w:r>
      <w:r>
        <w:rPr>
          <w:rFonts w:ascii="宋体" w:hAnsi="宋体" w:cs="楷体_GB2312" w:hint="eastAsia"/>
          <w:kern w:val="0"/>
          <w:szCs w:val="21"/>
        </w:rPr>
        <w:t xml:space="preserve"> </w:t>
      </w:r>
      <w:r>
        <w:rPr>
          <w:rFonts w:ascii="宋体" w:hAnsi="宋体" w:cs="楷体_GB2312" w:hint="eastAsia"/>
          <w:b/>
          <w:bCs/>
          <w:color w:val="FF0000"/>
          <w:kern w:val="0"/>
          <w:szCs w:val="21"/>
        </w:rPr>
        <w:t>2026</w:t>
      </w:r>
      <w:r>
        <w:rPr>
          <w:rFonts w:ascii="宋体" w:hAnsi="宋体" w:cs="楷体_GB2312" w:hint="eastAsia"/>
          <w:b/>
          <w:bCs/>
          <w:color w:val="FF0000"/>
          <w:kern w:val="0"/>
          <w:szCs w:val="21"/>
        </w:rPr>
        <w:t>年</w:t>
      </w:r>
      <w:r>
        <w:rPr>
          <w:rFonts w:ascii="宋体" w:hAnsi="宋体" w:cs="楷体_GB2312" w:hint="eastAsia"/>
          <w:b/>
          <w:bCs/>
          <w:color w:val="FF0000"/>
          <w:kern w:val="0"/>
          <w:szCs w:val="21"/>
        </w:rPr>
        <w:t>3</w:t>
      </w:r>
      <w:r>
        <w:rPr>
          <w:rFonts w:ascii="宋体" w:hAnsi="宋体" w:cs="楷体_GB2312" w:hint="eastAsia"/>
          <w:b/>
          <w:bCs/>
          <w:color w:val="FF0000"/>
          <w:kern w:val="0"/>
          <w:szCs w:val="21"/>
        </w:rPr>
        <w:t>月</w:t>
      </w:r>
      <w:r>
        <w:rPr>
          <w:rFonts w:ascii="宋体" w:hAnsi="宋体" w:cs="楷体_GB2312"/>
          <w:b/>
          <w:bCs/>
          <w:color w:val="FF0000"/>
          <w:kern w:val="0"/>
          <w:szCs w:val="21"/>
        </w:rPr>
        <w:t>23</w:t>
      </w:r>
      <w:r>
        <w:rPr>
          <w:rFonts w:ascii="宋体" w:hAnsi="宋体" w:cs="楷体_GB2312" w:hint="eastAsia"/>
          <w:b/>
          <w:bCs/>
          <w:color w:val="FF0000"/>
          <w:kern w:val="0"/>
          <w:szCs w:val="21"/>
        </w:rPr>
        <w:t>日</w:t>
      </w:r>
      <w:r>
        <w:rPr>
          <w:rFonts w:ascii="宋体" w:hAnsi="宋体" w:cs="楷体_GB2312" w:hint="eastAsia"/>
          <w:b/>
          <w:bCs/>
          <w:color w:val="FF0000"/>
          <w:kern w:val="0"/>
          <w:szCs w:val="21"/>
        </w:rPr>
        <w:t>17</w:t>
      </w:r>
      <w:r>
        <w:rPr>
          <w:rFonts w:ascii="宋体" w:hAnsi="宋体" w:cs="楷体_GB2312" w:hint="eastAsia"/>
          <w:b/>
          <w:bCs/>
          <w:color w:val="FF0000"/>
          <w:kern w:val="0"/>
          <w:szCs w:val="21"/>
        </w:rPr>
        <w:t>：</w:t>
      </w:r>
      <w:r>
        <w:rPr>
          <w:rFonts w:ascii="宋体" w:hAnsi="宋体" w:cs="楷体_GB2312" w:hint="eastAsia"/>
          <w:b/>
          <w:bCs/>
          <w:color w:val="FF0000"/>
          <w:kern w:val="0"/>
          <w:szCs w:val="21"/>
        </w:rPr>
        <w:t>00</w:t>
      </w:r>
      <w:r>
        <w:rPr>
          <w:rFonts w:ascii="宋体" w:hAnsi="宋体" w:cs="楷体_GB2312" w:hint="eastAsia"/>
          <w:b/>
          <w:bCs/>
          <w:color w:val="FF0000"/>
          <w:kern w:val="0"/>
          <w:szCs w:val="21"/>
        </w:rPr>
        <w:t>前</w:t>
      </w:r>
      <w:r>
        <w:rPr>
          <w:rFonts w:ascii="宋体" w:hAnsi="宋体" w:cs="楷体_GB2312" w:hint="eastAsia"/>
          <w:b/>
          <w:bCs/>
          <w:color w:val="FF0000"/>
          <w:kern w:val="0"/>
          <w:szCs w:val="21"/>
        </w:rPr>
        <w:t xml:space="preserve"> </w:t>
      </w:r>
      <w:r>
        <w:rPr>
          <w:rFonts w:ascii="宋体" w:hAnsi="宋体" w:cs="楷体_GB2312" w:hint="eastAsia"/>
          <w:kern w:val="0"/>
          <w:szCs w:val="21"/>
        </w:rPr>
        <w:t>将“投标报名确认函</w:t>
      </w:r>
      <w:r>
        <w:rPr>
          <w:rFonts w:ascii="宋体" w:hAnsi="宋体" w:cs="楷体_GB2312"/>
          <w:kern w:val="0"/>
          <w:szCs w:val="21"/>
        </w:rPr>
        <w:t>”</w:t>
      </w:r>
      <w:r>
        <w:rPr>
          <w:rFonts w:ascii="宋体" w:hAnsi="宋体" w:cs="楷体_GB2312" w:hint="eastAsia"/>
          <w:kern w:val="0"/>
          <w:szCs w:val="21"/>
        </w:rPr>
        <w:t>（格式见附件</w:t>
      </w:r>
      <w:r>
        <w:rPr>
          <w:rFonts w:ascii="宋体" w:hAnsi="宋体" w:cs="楷体_GB2312" w:hint="eastAsia"/>
          <w:kern w:val="0"/>
          <w:szCs w:val="21"/>
        </w:rPr>
        <w:t>11</w:t>
      </w:r>
      <w:r>
        <w:rPr>
          <w:rFonts w:ascii="宋体" w:hAnsi="宋体" w:cs="楷体_GB2312" w:hint="eastAsia"/>
          <w:kern w:val="0"/>
          <w:szCs w:val="21"/>
        </w:rPr>
        <w:t>）填写完整，用印扫描后发送邮件至我司报名确认接收人处。并同时提供公司相关资质证明文件的扫描件。我公司拒绝接收未经报名、确认的</w:t>
      </w:r>
      <w:r>
        <w:rPr>
          <w:rFonts w:ascii="宋体" w:hAnsi="宋体" w:cs="楷体_GB2312" w:hint="eastAsia"/>
          <w:kern w:val="0"/>
          <w:szCs w:val="21"/>
        </w:rPr>
        <w:t>投标方送达的投标书，有权拒绝被认为不符合资质要求的投标人参加本次邀请招标。</w:t>
      </w:r>
    </w:p>
    <w:p w:rsidR="001505F8" w:rsidRDefault="00906504">
      <w:pPr>
        <w:snapToGrid w:val="0"/>
        <w:spacing w:beforeLines="50" w:before="156" w:line="300" w:lineRule="auto"/>
        <w:ind w:leftChars="200" w:left="1483" w:hangingChars="504" w:hanging="1063"/>
        <w:rPr>
          <w:rFonts w:ascii="宋体" w:hAnsi="宋体"/>
          <w:b/>
          <w:bCs/>
          <w:kern w:val="0"/>
          <w:sz w:val="24"/>
          <w:szCs w:val="24"/>
        </w:rPr>
      </w:pPr>
      <w:r>
        <w:rPr>
          <w:rFonts w:ascii="宋体" w:hAnsi="宋体" w:cs="楷体_GB2312" w:hint="eastAsia"/>
          <w:b/>
          <w:bCs/>
          <w:kern w:val="0"/>
          <w:szCs w:val="21"/>
        </w:rPr>
        <w:lastRenderedPageBreak/>
        <w:t>相关资格证明文件包括但不限于：</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1.</w:t>
      </w:r>
      <w:r>
        <w:rPr>
          <w:rFonts w:ascii="宋体" w:hAnsi="宋体" w:cs="楷体_GB2312" w:hint="eastAsia"/>
          <w:kern w:val="0"/>
          <w:szCs w:val="21"/>
        </w:rPr>
        <w:t>投标人公司基本情况表（见附件</w:t>
      </w:r>
      <w:r>
        <w:rPr>
          <w:rFonts w:ascii="宋体" w:hAnsi="宋体" w:cs="楷体_GB2312" w:hint="eastAsia"/>
          <w:kern w:val="0"/>
          <w:szCs w:val="21"/>
        </w:rPr>
        <w:t>6</w:t>
      </w:r>
      <w:r>
        <w:rPr>
          <w:rFonts w:ascii="宋体" w:hAnsi="宋体" w:cs="楷体_GB2312" w:hint="eastAsia"/>
          <w:kern w:val="0"/>
          <w:szCs w:val="21"/>
        </w:rPr>
        <w:t>）</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2.</w:t>
      </w:r>
      <w:r>
        <w:rPr>
          <w:rFonts w:ascii="宋体" w:hAnsi="宋体" w:cs="楷体_GB2312" w:hint="eastAsia"/>
          <w:kern w:val="0"/>
          <w:szCs w:val="21"/>
        </w:rPr>
        <w:t>法定代表人授权书（见附件</w:t>
      </w:r>
      <w:r>
        <w:rPr>
          <w:rFonts w:ascii="宋体" w:hAnsi="宋体" w:cs="楷体_GB2312" w:hint="eastAsia"/>
          <w:kern w:val="0"/>
          <w:szCs w:val="21"/>
        </w:rPr>
        <w:t>4</w:t>
      </w:r>
      <w:r>
        <w:rPr>
          <w:rFonts w:ascii="宋体" w:hAnsi="宋体" w:cs="楷体_GB2312" w:hint="eastAsia"/>
          <w:kern w:val="0"/>
          <w:szCs w:val="21"/>
        </w:rPr>
        <w:t>）</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3.</w:t>
      </w:r>
      <w:r>
        <w:rPr>
          <w:rFonts w:ascii="宋体" w:hAnsi="宋体" w:cs="楷体_GB2312" w:hint="eastAsia"/>
          <w:kern w:val="0"/>
          <w:szCs w:val="21"/>
        </w:rPr>
        <w:t>《企业法人营业执照（副本）》、标人税务登记证、法定代表人、投标代表人身份证复印件（复印件）</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4.</w:t>
      </w:r>
      <w:r>
        <w:rPr>
          <w:rFonts w:ascii="宋体" w:hAnsi="宋体" w:cs="楷体_GB2312" w:hint="eastAsia"/>
          <w:kern w:val="0"/>
          <w:szCs w:val="21"/>
        </w:rPr>
        <w:t>所投设备的原厂商资质证明或原厂商代理资质证明</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5.</w:t>
      </w:r>
      <w:r>
        <w:rPr>
          <w:rFonts w:ascii="宋体" w:hAnsi="宋体" w:cs="楷体_GB2312" w:hint="eastAsia"/>
          <w:kern w:val="0"/>
          <w:szCs w:val="21"/>
        </w:rPr>
        <w:t>应标人的计算机信息系统集成资质证明文件（如有）</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五、投标截止时间：</w:t>
      </w:r>
      <w:r>
        <w:rPr>
          <w:rFonts w:ascii="宋体" w:hAnsi="宋体" w:hint="eastAsia"/>
          <w:b/>
          <w:color w:val="FF0000"/>
          <w:kern w:val="0"/>
          <w:szCs w:val="21"/>
        </w:rPr>
        <w:t>2026</w:t>
      </w:r>
      <w:r>
        <w:rPr>
          <w:rFonts w:ascii="宋体" w:hAnsi="宋体" w:hint="eastAsia"/>
          <w:b/>
          <w:color w:val="FF0000"/>
          <w:kern w:val="0"/>
          <w:szCs w:val="21"/>
        </w:rPr>
        <w:t>年</w:t>
      </w:r>
      <w:r>
        <w:rPr>
          <w:rFonts w:ascii="宋体" w:hAnsi="宋体"/>
          <w:b/>
          <w:color w:val="FF0000"/>
          <w:kern w:val="0"/>
          <w:szCs w:val="21"/>
        </w:rPr>
        <w:t>4</w:t>
      </w:r>
      <w:r>
        <w:rPr>
          <w:rFonts w:ascii="宋体" w:hAnsi="宋体" w:hint="eastAsia"/>
          <w:b/>
          <w:color w:val="FF0000"/>
          <w:kern w:val="0"/>
          <w:szCs w:val="21"/>
        </w:rPr>
        <w:t>月</w:t>
      </w:r>
      <w:r>
        <w:rPr>
          <w:rFonts w:ascii="宋体" w:hAnsi="宋体" w:hint="eastAsia"/>
          <w:b/>
          <w:color w:val="FF0000"/>
          <w:kern w:val="0"/>
          <w:szCs w:val="21"/>
        </w:rPr>
        <w:t>3</w:t>
      </w:r>
      <w:r>
        <w:rPr>
          <w:rFonts w:ascii="宋体" w:hAnsi="宋体" w:hint="eastAsia"/>
          <w:b/>
          <w:color w:val="FF0000"/>
          <w:kern w:val="0"/>
          <w:szCs w:val="21"/>
        </w:rPr>
        <w:t>日</w:t>
      </w:r>
      <w:r>
        <w:rPr>
          <w:rFonts w:ascii="宋体" w:hAnsi="宋体" w:hint="eastAsia"/>
          <w:b/>
          <w:color w:val="FF0000"/>
          <w:kern w:val="0"/>
          <w:szCs w:val="21"/>
        </w:rPr>
        <w:t xml:space="preserve"> 9:30 </w:t>
      </w:r>
      <w:r>
        <w:rPr>
          <w:rFonts w:ascii="宋体" w:hAnsi="宋体" w:hint="eastAsia"/>
          <w:b/>
          <w:color w:val="FF0000"/>
          <w:kern w:val="0"/>
          <w:szCs w:val="21"/>
        </w:rPr>
        <w:t>前</w:t>
      </w:r>
      <w:r>
        <w:rPr>
          <w:rFonts w:ascii="宋体" w:hAnsi="宋体" w:hint="eastAsia"/>
          <w:b/>
          <w:kern w:val="0"/>
          <w:szCs w:val="21"/>
        </w:rPr>
        <w:t>（北京时间）</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1.</w:t>
      </w:r>
      <w:r>
        <w:rPr>
          <w:rFonts w:ascii="宋体" w:hAnsi="宋体" w:cs="楷体_GB2312" w:hint="eastAsia"/>
          <w:kern w:val="0"/>
          <w:szCs w:val="21"/>
        </w:rPr>
        <w:t>标书接收地址：北京市西城区北展北街</w:t>
      </w:r>
      <w:r>
        <w:rPr>
          <w:rFonts w:ascii="宋体" w:hAnsi="宋体" w:cs="楷体_GB2312" w:hint="eastAsia"/>
          <w:kern w:val="0"/>
          <w:szCs w:val="21"/>
        </w:rPr>
        <w:t>9</w:t>
      </w:r>
      <w:r>
        <w:rPr>
          <w:rFonts w:ascii="宋体" w:hAnsi="宋体" w:cs="楷体_GB2312" w:hint="eastAsia"/>
          <w:kern w:val="0"/>
          <w:szCs w:val="21"/>
        </w:rPr>
        <w:t>号</w:t>
      </w:r>
      <w:r>
        <w:rPr>
          <w:rFonts w:ascii="宋体" w:hAnsi="宋体" w:cs="楷体_GB2312" w:hint="eastAsia"/>
          <w:kern w:val="0"/>
          <w:szCs w:val="21"/>
        </w:rPr>
        <w:t>D</w:t>
      </w:r>
      <w:r>
        <w:rPr>
          <w:rFonts w:ascii="宋体" w:hAnsi="宋体" w:cs="楷体_GB2312" w:hint="eastAsia"/>
          <w:kern w:val="0"/>
          <w:szCs w:val="21"/>
        </w:rPr>
        <w:t>座</w:t>
      </w:r>
      <w:r>
        <w:rPr>
          <w:rFonts w:ascii="宋体" w:hAnsi="宋体" w:cs="楷体_GB2312" w:hint="eastAsia"/>
          <w:kern w:val="0"/>
          <w:szCs w:val="21"/>
        </w:rPr>
        <w:t>3</w:t>
      </w:r>
      <w:r>
        <w:rPr>
          <w:rFonts w:ascii="宋体" w:hAnsi="宋体" w:cs="楷体_GB2312" w:hint="eastAsia"/>
          <w:kern w:val="0"/>
          <w:szCs w:val="21"/>
        </w:rPr>
        <w:t>单元，太平洋证券</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2.</w:t>
      </w:r>
      <w:r>
        <w:rPr>
          <w:rFonts w:ascii="宋体" w:hAnsi="宋体" w:cs="楷体_GB2312" w:hint="eastAsia"/>
          <w:kern w:val="0"/>
          <w:szCs w:val="21"/>
        </w:rPr>
        <w:t>标书接收：封装后的标书，由供应商快递或专人于截至日前送至上述地点</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3.</w:t>
      </w:r>
      <w:r>
        <w:rPr>
          <w:rFonts w:ascii="宋体" w:hAnsi="宋体" w:cs="楷体_GB2312" w:hint="eastAsia"/>
          <w:kern w:val="0"/>
          <w:szCs w:val="21"/>
        </w:rPr>
        <w:t>接收人：刘老师（</w:t>
      </w:r>
      <w:r>
        <w:rPr>
          <w:rFonts w:ascii="宋体" w:hAnsi="宋体" w:cs="楷体_GB2312" w:hint="eastAsia"/>
          <w:kern w:val="0"/>
          <w:szCs w:val="21"/>
        </w:rPr>
        <w:t>010-88321911</w:t>
      </w:r>
      <w:r>
        <w:rPr>
          <w:rFonts w:ascii="宋体" w:hAnsi="宋体" w:cs="楷体_GB2312" w:hint="eastAsia"/>
          <w:kern w:val="0"/>
          <w:szCs w:val="21"/>
        </w:rPr>
        <w:t>，</w:t>
      </w:r>
      <w:r>
        <w:rPr>
          <w:rFonts w:ascii="宋体" w:hAnsi="宋体" w:cs="楷体_GB2312" w:hint="eastAsia"/>
          <w:kern w:val="0"/>
          <w:szCs w:val="21"/>
        </w:rPr>
        <w:t>18610318204</w:t>
      </w:r>
      <w:r>
        <w:rPr>
          <w:rFonts w:ascii="宋体" w:hAnsi="宋体" w:cs="楷体_GB2312" w:hint="eastAsia"/>
          <w:kern w:val="0"/>
          <w:szCs w:val="21"/>
        </w:rPr>
        <w:t>）</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4.</w:t>
      </w:r>
      <w:r>
        <w:rPr>
          <w:rFonts w:ascii="宋体" w:hAnsi="宋体" w:cs="楷体_GB2312" w:hint="eastAsia"/>
          <w:kern w:val="0"/>
          <w:szCs w:val="21"/>
        </w:rPr>
        <w:t>其他要求：</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w:t>
      </w:r>
      <w:r>
        <w:rPr>
          <w:rFonts w:ascii="宋体" w:hAnsi="宋体" w:cs="楷体_GB2312" w:hint="eastAsia"/>
          <w:kern w:val="0"/>
          <w:szCs w:val="21"/>
        </w:rPr>
        <w:t>1</w:t>
      </w:r>
      <w:r>
        <w:rPr>
          <w:rFonts w:ascii="宋体" w:hAnsi="宋体" w:cs="楷体_GB2312" w:hint="eastAsia"/>
          <w:kern w:val="0"/>
          <w:szCs w:val="21"/>
        </w:rPr>
        <w:t>）标书醒目位置登记投标方有效联系人方式，包括但不限于姓名、电话、邮箱；</w:t>
      </w:r>
    </w:p>
    <w:p w:rsidR="001505F8" w:rsidRDefault="00906504">
      <w:pPr>
        <w:autoSpaceDE w:val="0"/>
        <w:autoSpaceDN w:val="0"/>
        <w:adjustRightInd w:val="0"/>
        <w:spacing w:line="300" w:lineRule="auto"/>
        <w:ind w:firstLineChars="200" w:firstLine="420"/>
        <w:rPr>
          <w:rFonts w:ascii="宋体" w:hAnsi="宋体" w:cs="楷体_GB2312"/>
          <w:kern w:val="0"/>
          <w:szCs w:val="21"/>
        </w:rPr>
      </w:pPr>
      <w:r>
        <w:rPr>
          <w:rFonts w:ascii="宋体" w:hAnsi="宋体" w:cs="楷体_GB2312" w:hint="eastAsia"/>
          <w:kern w:val="0"/>
          <w:szCs w:val="21"/>
        </w:rPr>
        <w:t>（</w:t>
      </w:r>
      <w:r>
        <w:rPr>
          <w:rFonts w:ascii="宋体" w:hAnsi="宋体" w:cs="楷体_GB2312" w:hint="eastAsia"/>
          <w:kern w:val="0"/>
          <w:szCs w:val="21"/>
        </w:rPr>
        <w:t>2</w:t>
      </w:r>
      <w:r>
        <w:rPr>
          <w:rFonts w:ascii="宋体" w:hAnsi="宋体" w:cs="楷体_GB2312" w:hint="eastAsia"/>
          <w:kern w:val="0"/>
          <w:szCs w:val="21"/>
        </w:rPr>
        <w:t>）如因外部原因临时采取线上开标方式，请投标方在截止时间点发送加密标书文档至</w:t>
      </w:r>
      <w:r>
        <w:rPr>
          <w:rFonts w:ascii="宋体" w:hAnsi="宋体" w:cs="楷体_GB2312" w:hint="eastAsia"/>
          <w:kern w:val="0"/>
          <w:szCs w:val="21"/>
        </w:rPr>
        <w:t>zhaobiao@tpyzq.com</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六、开标时间、地点：</w:t>
      </w:r>
    </w:p>
    <w:p w:rsidR="001505F8" w:rsidRDefault="00906504">
      <w:pPr>
        <w:autoSpaceDE w:val="0"/>
        <w:autoSpaceDN w:val="0"/>
        <w:adjustRightInd w:val="0"/>
        <w:snapToGrid w:val="0"/>
        <w:spacing w:line="300" w:lineRule="auto"/>
        <w:ind w:firstLineChars="200" w:firstLine="436"/>
        <w:jc w:val="left"/>
        <w:rPr>
          <w:rFonts w:ascii="宋体" w:hAnsi="宋体"/>
          <w:spacing w:val="4"/>
          <w:szCs w:val="21"/>
        </w:rPr>
      </w:pPr>
      <w:r>
        <w:rPr>
          <w:rFonts w:ascii="宋体" w:hAnsi="宋体" w:hint="eastAsia"/>
          <w:bCs/>
          <w:spacing w:val="4"/>
          <w:szCs w:val="21"/>
        </w:rPr>
        <w:t>时间：</w:t>
      </w:r>
      <w:r>
        <w:rPr>
          <w:rFonts w:ascii="宋体" w:hAnsi="宋体" w:hint="eastAsia"/>
          <w:b/>
          <w:color w:val="FF0000"/>
          <w:kern w:val="0"/>
          <w:szCs w:val="21"/>
        </w:rPr>
        <w:t>2026</w:t>
      </w:r>
      <w:r>
        <w:rPr>
          <w:rFonts w:ascii="宋体" w:hAnsi="宋体" w:hint="eastAsia"/>
          <w:b/>
          <w:color w:val="FF0000"/>
          <w:kern w:val="0"/>
          <w:szCs w:val="21"/>
        </w:rPr>
        <w:t>年</w:t>
      </w:r>
      <w:r>
        <w:rPr>
          <w:rFonts w:ascii="宋体" w:hAnsi="宋体"/>
          <w:b/>
          <w:color w:val="FF0000"/>
          <w:kern w:val="0"/>
          <w:szCs w:val="21"/>
        </w:rPr>
        <w:t>4</w:t>
      </w:r>
      <w:r>
        <w:rPr>
          <w:rFonts w:ascii="宋体" w:hAnsi="宋体" w:hint="eastAsia"/>
          <w:b/>
          <w:color w:val="FF0000"/>
          <w:kern w:val="0"/>
          <w:szCs w:val="21"/>
        </w:rPr>
        <w:t>月</w:t>
      </w:r>
      <w:r>
        <w:rPr>
          <w:rFonts w:ascii="宋体" w:hAnsi="宋体" w:hint="eastAsia"/>
          <w:b/>
          <w:color w:val="FF0000"/>
          <w:kern w:val="0"/>
          <w:szCs w:val="21"/>
        </w:rPr>
        <w:t>3</w:t>
      </w:r>
      <w:r>
        <w:rPr>
          <w:rFonts w:ascii="宋体" w:hAnsi="宋体" w:hint="eastAsia"/>
          <w:b/>
          <w:color w:val="FF0000"/>
          <w:kern w:val="0"/>
          <w:szCs w:val="21"/>
        </w:rPr>
        <w:t>日</w:t>
      </w:r>
      <w:r>
        <w:rPr>
          <w:rFonts w:ascii="宋体" w:hAnsi="宋体" w:hint="eastAsia"/>
          <w:b/>
          <w:bCs/>
          <w:color w:val="FF0000"/>
          <w:spacing w:val="4"/>
          <w:szCs w:val="21"/>
        </w:rPr>
        <w:t>9:30</w:t>
      </w:r>
    </w:p>
    <w:p w:rsidR="001505F8" w:rsidRDefault="00906504">
      <w:pPr>
        <w:autoSpaceDE w:val="0"/>
        <w:autoSpaceDN w:val="0"/>
        <w:adjustRightInd w:val="0"/>
        <w:spacing w:line="300" w:lineRule="auto"/>
        <w:ind w:firstLineChars="200" w:firstLine="436"/>
        <w:rPr>
          <w:rFonts w:ascii="宋体" w:hAnsi="宋体"/>
          <w:bCs/>
          <w:spacing w:val="4"/>
          <w:szCs w:val="21"/>
        </w:rPr>
      </w:pPr>
      <w:r>
        <w:rPr>
          <w:rFonts w:ascii="宋体" w:hAnsi="宋体" w:hint="eastAsia"/>
          <w:bCs/>
          <w:spacing w:val="4"/>
          <w:szCs w:val="21"/>
        </w:rPr>
        <w:t>地点：北京市西城区北展北街</w:t>
      </w:r>
      <w:r>
        <w:rPr>
          <w:rFonts w:ascii="宋体" w:hAnsi="宋体" w:hint="eastAsia"/>
          <w:bCs/>
          <w:spacing w:val="4"/>
          <w:szCs w:val="21"/>
        </w:rPr>
        <w:t>9</w:t>
      </w:r>
      <w:r>
        <w:rPr>
          <w:rFonts w:ascii="宋体" w:hAnsi="宋体" w:hint="eastAsia"/>
          <w:bCs/>
          <w:spacing w:val="4"/>
          <w:szCs w:val="21"/>
        </w:rPr>
        <w:t>号</w:t>
      </w:r>
      <w:r>
        <w:rPr>
          <w:rFonts w:ascii="宋体" w:hAnsi="宋体" w:hint="eastAsia"/>
          <w:bCs/>
          <w:spacing w:val="4"/>
          <w:szCs w:val="21"/>
        </w:rPr>
        <w:t>D</w:t>
      </w:r>
      <w:r>
        <w:rPr>
          <w:rFonts w:ascii="宋体" w:hAnsi="宋体" w:hint="eastAsia"/>
          <w:bCs/>
          <w:spacing w:val="4"/>
          <w:szCs w:val="21"/>
        </w:rPr>
        <w:t>座</w:t>
      </w:r>
      <w:r>
        <w:rPr>
          <w:rFonts w:ascii="宋体" w:hAnsi="宋体" w:hint="eastAsia"/>
          <w:bCs/>
          <w:spacing w:val="4"/>
          <w:szCs w:val="21"/>
        </w:rPr>
        <w:t>3</w:t>
      </w:r>
      <w:r>
        <w:rPr>
          <w:rFonts w:ascii="宋体" w:hAnsi="宋体" w:hint="eastAsia"/>
          <w:bCs/>
          <w:spacing w:val="4"/>
          <w:szCs w:val="21"/>
        </w:rPr>
        <w:t>单元</w:t>
      </w:r>
    </w:p>
    <w:p w:rsidR="001505F8" w:rsidRDefault="00906504">
      <w:pPr>
        <w:autoSpaceDE w:val="0"/>
        <w:autoSpaceDN w:val="0"/>
        <w:adjustRightInd w:val="0"/>
        <w:spacing w:before="100" w:beforeAutospacing="1" w:line="300" w:lineRule="auto"/>
        <w:rPr>
          <w:rFonts w:ascii="宋体" w:hAnsi="宋体"/>
          <w:b/>
          <w:kern w:val="0"/>
          <w:szCs w:val="21"/>
        </w:rPr>
      </w:pPr>
      <w:r>
        <w:rPr>
          <w:rFonts w:ascii="宋体" w:hAnsi="宋体" w:hint="eastAsia"/>
          <w:b/>
          <w:kern w:val="0"/>
          <w:szCs w:val="21"/>
        </w:rPr>
        <w:t>七、特别重要事项：</w:t>
      </w:r>
    </w:p>
    <w:p w:rsidR="001505F8" w:rsidRDefault="00906504">
      <w:pPr>
        <w:autoSpaceDE w:val="0"/>
        <w:autoSpaceDN w:val="0"/>
        <w:adjustRightInd w:val="0"/>
        <w:spacing w:line="300" w:lineRule="auto"/>
        <w:ind w:firstLineChars="200" w:firstLine="436"/>
        <w:rPr>
          <w:rFonts w:ascii="宋体" w:hAnsi="宋体"/>
          <w:spacing w:val="4"/>
          <w:szCs w:val="21"/>
        </w:rPr>
      </w:pPr>
      <w:r>
        <w:rPr>
          <w:rFonts w:ascii="宋体" w:hAnsi="宋体" w:hint="eastAsia"/>
          <w:spacing w:val="4"/>
          <w:szCs w:val="21"/>
        </w:rPr>
        <w:t>1.</w:t>
      </w:r>
      <w:r>
        <w:rPr>
          <w:rFonts w:ascii="宋体" w:hAnsi="宋体" w:hint="eastAsia"/>
          <w:spacing w:val="4"/>
          <w:szCs w:val="21"/>
        </w:rPr>
        <w:t>本次合同价款及违约罚款条款采用如下方式执行：</w:t>
      </w:r>
    </w:p>
    <w:p w:rsidR="001505F8" w:rsidRDefault="00906504">
      <w:pPr>
        <w:autoSpaceDE w:val="0"/>
        <w:autoSpaceDN w:val="0"/>
        <w:adjustRightInd w:val="0"/>
        <w:spacing w:line="300" w:lineRule="auto"/>
        <w:ind w:firstLineChars="200" w:firstLine="436"/>
        <w:rPr>
          <w:rFonts w:ascii="宋体" w:hAnsi="宋体"/>
          <w:spacing w:val="4"/>
          <w:szCs w:val="21"/>
        </w:rPr>
      </w:pPr>
      <w:r>
        <w:rPr>
          <w:rFonts w:ascii="宋体" w:hAnsi="宋体" w:hint="eastAsia"/>
          <w:spacing w:val="4"/>
          <w:szCs w:val="21"/>
        </w:rPr>
        <w:t>（</w:t>
      </w:r>
      <w:r>
        <w:rPr>
          <w:rFonts w:ascii="宋体" w:hAnsi="宋体" w:hint="eastAsia"/>
          <w:spacing w:val="4"/>
          <w:szCs w:val="21"/>
        </w:rPr>
        <w:t>1</w:t>
      </w:r>
      <w:r>
        <w:rPr>
          <w:rFonts w:ascii="宋体" w:hAnsi="宋体" w:hint="eastAsia"/>
          <w:spacing w:val="4"/>
          <w:szCs w:val="21"/>
        </w:rPr>
        <w:t>）双方合同签订后，甲方在收到乙方开具的发票后支付合同总额</w:t>
      </w:r>
      <w:r>
        <w:rPr>
          <w:rFonts w:ascii="宋体" w:hAnsi="宋体" w:hint="eastAsia"/>
          <w:spacing w:val="4"/>
          <w:szCs w:val="21"/>
        </w:rPr>
        <w:t>30%</w:t>
      </w:r>
      <w:r>
        <w:rPr>
          <w:rFonts w:ascii="宋体" w:hAnsi="宋体" w:hint="eastAsia"/>
          <w:spacing w:val="4"/>
          <w:szCs w:val="21"/>
        </w:rPr>
        <w:t>（其中包含设备款金额，集成款金额）。</w:t>
      </w:r>
    </w:p>
    <w:p w:rsidR="001505F8" w:rsidRDefault="00906504">
      <w:pPr>
        <w:autoSpaceDE w:val="0"/>
        <w:autoSpaceDN w:val="0"/>
        <w:adjustRightInd w:val="0"/>
        <w:spacing w:line="300" w:lineRule="auto"/>
        <w:ind w:firstLineChars="200" w:firstLine="436"/>
        <w:rPr>
          <w:rFonts w:ascii="宋体" w:hAnsi="宋体"/>
          <w:spacing w:val="4"/>
          <w:szCs w:val="21"/>
        </w:rPr>
      </w:pPr>
      <w:r>
        <w:rPr>
          <w:rFonts w:ascii="宋体" w:hAnsi="宋体" w:hint="eastAsia"/>
          <w:spacing w:val="4"/>
          <w:szCs w:val="21"/>
        </w:rPr>
        <w:t>（</w:t>
      </w:r>
      <w:r>
        <w:rPr>
          <w:rFonts w:ascii="宋体" w:hAnsi="宋体" w:hint="eastAsia"/>
          <w:spacing w:val="4"/>
          <w:szCs w:val="21"/>
        </w:rPr>
        <w:t>2</w:t>
      </w:r>
      <w:r>
        <w:rPr>
          <w:rFonts w:ascii="宋体" w:hAnsi="宋体" w:hint="eastAsia"/>
          <w:spacing w:val="4"/>
          <w:szCs w:val="21"/>
        </w:rPr>
        <w:t>）设备部分：设备到货签收、加电验收，支付设备款</w:t>
      </w:r>
      <w:r>
        <w:rPr>
          <w:rFonts w:ascii="宋体" w:hAnsi="宋体" w:hint="eastAsia"/>
          <w:spacing w:val="4"/>
          <w:szCs w:val="21"/>
        </w:rPr>
        <w:t xml:space="preserve"> 60%</w:t>
      </w:r>
    </w:p>
    <w:p w:rsidR="001505F8" w:rsidRDefault="00906504">
      <w:pPr>
        <w:autoSpaceDE w:val="0"/>
        <w:autoSpaceDN w:val="0"/>
        <w:adjustRightInd w:val="0"/>
        <w:spacing w:line="300" w:lineRule="auto"/>
        <w:ind w:firstLineChars="455" w:firstLine="992"/>
        <w:rPr>
          <w:rFonts w:ascii="宋体" w:hAnsi="宋体"/>
          <w:spacing w:val="4"/>
          <w:szCs w:val="21"/>
        </w:rPr>
      </w:pPr>
      <w:r>
        <w:rPr>
          <w:rFonts w:ascii="宋体" w:hAnsi="宋体" w:hint="eastAsia"/>
          <w:spacing w:val="4"/>
          <w:szCs w:val="21"/>
        </w:rPr>
        <w:t>集成部分：设备集成完成后，再经过平稳运行一个月后进行验收，验收合格后，支付集成款项部分</w:t>
      </w:r>
      <w:r>
        <w:rPr>
          <w:rFonts w:ascii="宋体" w:hAnsi="宋体" w:hint="eastAsia"/>
          <w:spacing w:val="4"/>
          <w:szCs w:val="21"/>
        </w:rPr>
        <w:t xml:space="preserve"> 65% </w:t>
      </w:r>
    </w:p>
    <w:p w:rsidR="001505F8" w:rsidRDefault="00906504">
      <w:pPr>
        <w:autoSpaceDE w:val="0"/>
        <w:autoSpaceDN w:val="0"/>
        <w:adjustRightInd w:val="0"/>
        <w:spacing w:line="300" w:lineRule="auto"/>
        <w:ind w:firstLineChars="200" w:firstLine="436"/>
        <w:rPr>
          <w:rFonts w:ascii="宋体" w:hAnsi="宋体"/>
          <w:spacing w:val="4"/>
          <w:szCs w:val="21"/>
        </w:rPr>
      </w:pPr>
      <w:r>
        <w:rPr>
          <w:rFonts w:ascii="宋体" w:hAnsi="宋体" w:hint="eastAsia"/>
          <w:spacing w:val="4"/>
          <w:szCs w:val="21"/>
        </w:rPr>
        <w:t>（</w:t>
      </w:r>
      <w:r>
        <w:rPr>
          <w:rFonts w:ascii="宋体" w:hAnsi="宋体" w:hint="eastAsia"/>
          <w:spacing w:val="4"/>
          <w:szCs w:val="21"/>
        </w:rPr>
        <w:t>3</w:t>
      </w:r>
      <w:r>
        <w:rPr>
          <w:rFonts w:ascii="宋体" w:hAnsi="宋体" w:hint="eastAsia"/>
          <w:spacing w:val="4"/>
          <w:szCs w:val="21"/>
        </w:rPr>
        <w:t>）设备稳定运行三个月，甲方验收完成，甲方在收到乙方开具的发票后支付设备尾款</w:t>
      </w:r>
      <w:r>
        <w:rPr>
          <w:rFonts w:ascii="宋体" w:hAnsi="宋体" w:hint="eastAsia"/>
          <w:spacing w:val="4"/>
          <w:szCs w:val="21"/>
        </w:rPr>
        <w:t xml:space="preserve"> 10%</w:t>
      </w:r>
      <w:r>
        <w:rPr>
          <w:rFonts w:ascii="宋体" w:hAnsi="宋体" w:hint="eastAsia"/>
          <w:spacing w:val="4"/>
          <w:szCs w:val="21"/>
        </w:rPr>
        <w:t>。</w:t>
      </w:r>
    </w:p>
    <w:p w:rsidR="001505F8" w:rsidRDefault="00906504">
      <w:pPr>
        <w:autoSpaceDE w:val="0"/>
        <w:autoSpaceDN w:val="0"/>
        <w:adjustRightInd w:val="0"/>
        <w:spacing w:line="300" w:lineRule="auto"/>
        <w:ind w:firstLineChars="455" w:firstLine="992"/>
        <w:rPr>
          <w:rFonts w:ascii="宋体" w:hAnsi="宋体"/>
          <w:spacing w:val="4"/>
          <w:szCs w:val="21"/>
        </w:rPr>
      </w:pPr>
      <w:r>
        <w:rPr>
          <w:rFonts w:ascii="宋体" w:hAnsi="宋体" w:hint="eastAsia"/>
          <w:spacing w:val="4"/>
          <w:szCs w:val="21"/>
        </w:rPr>
        <w:t>包含集成实施的项目，在竣工验收完成一年内，服务正常交付，甲方在收到乙方开具的发票后支付集成款项部分</w:t>
      </w:r>
      <w:r>
        <w:rPr>
          <w:rFonts w:ascii="宋体" w:hAnsi="宋体" w:hint="eastAsia"/>
          <w:spacing w:val="4"/>
          <w:szCs w:val="21"/>
        </w:rPr>
        <w:t xml:space="preserve"> 5%</w:t>
      </w:r>
      <w:r>
        <w:rPr>
          <w:rFonts w:ascii="宋体" w:hAnsi="宋体" w:hint="eastAsia"/>
          <w:spacing w:val="4"/>
          <w:szCs w:val="21"/>
        </w:rPr>
        <w:t>。</w:t>
      </w:r>
    </w:p>
    <w:p w:rsidR="001505F8" w:rsidRDefault="00906504">
      <w:pPr>
        <w:autoSpaceDE w:val="0"/>
        <w:autoSpaceDN w:val="0"/>
        <w:adjustRightInd w:val="0"/>
        <w:spacing w:line="300" w:lineRule="auto"/>
        <w:ind w:firstLineChars="200" w:firstLine="436"/>
        <w:rPr>
          <w:rFonts w:ascii="宋体" w:hAnsi="宋体"/>
          <w:spacing w:val="4"/>
          <w:szCs w:val="21"/>
        </w:rPr>
      </w:pPr>
      <w:r>
        <w:rPr>
          <w:rFonts w:ascii="宋体" w:hAnsi="宋体" w:hint="eastAsia"/>
          <w:spacing w:val="4"/>
          <w:szCs w:val="21"/>
        </w:rPr>
        <w:t>2</w:t>
      </w:r>
      <w:r>
        <w:rPr>
          <w:rFonts w:ascii="宋体" w:hAnsi="宋体" w:hint="eastAsia"/>
          <w:spacing w:val="4"/>
          <w:szCs w:val="21"/>
        </w:rPr>
        <w:t>.</w:t>
      </w:r>
      <w:r>
        <w:rPr>
          <w:rFonts w:ascii="宋体" w:hAnsi="宋体" w:hint="eastAsia"/>
          <w:spacing w:val="4"/>
          <w:szCs w:val="21"/>
        </w:rPr>
        <w:t>本次硬件设备招标分多个标段，应标方可选择其中一个或多个标段报价；</w:t>
      </w:r>
    </w:p>
    <w:p w:rsidR="001505F8" w:rsidRDefault="00906504">
      <w:pPr>
        <w:autoSpaceDE w:val="0"/>
        <w:autoSpaceDN w:val="0"/>
        <w:adjustRightInd w:val="0"/>
        <w:spacing w:line="300" w:lineRule="auto"/>
        <w:ind w:firstLineChars="200" w:firstLine="436"/>
        <w:rPr>
          <w:rFonts w:ascii="宋体" w:hAnsi="宋体"/>
          <w:spacing w:val="4"/>
          <w:szCs w:val="21"/>
        </w:rPr>
      </w:pPr>
      <w:r>
        <w:rPr>
          <w:rFonts w:ascii="宋体" w:hAnsi="宋体" w:hint="eastAsia"/>
          <w:spacing w:val="4"/>
          <w:szCs w:val="21"/>
        </w:rPr>
        <w:t>3.</w:t>
      </w:r>
      <w:r>
        <w:rPr>
          <w:rFonts w:ascii="宋体" w:hAnsi="宋体" w:hint="eastAsia"/>
          <w:spacing w:val="4"/>
          <w:szCs w:val="21"/>
        </w:rPr>
        <w:t>本次招标需要应标方提供原厂货物，将优先考虑在采购设备机房所在地（北京、上海、昆明、深圳）有技术支持的供应商。</w:t>
      </w:r>
    </w:p>
    <w:p w:rsidR="001505F8" w:rsidRDefault="00906504">
      <w:pPr>
        <w:pStyle w:val="1"/>
        <w:pageBreakBefore/>
        <w:jc w:val="center"/>
        <w:rPr>
          <w:rFonts w:ascii="宋体" w:hAnsi="宋体"/>
          <w:sz w:val="28"/>
          <w:szCs w:val="28"/>
        </w:rPr>
      </w:pPr>
      <w:r>
        <w:rPr>
          <w:rFonts w:ascii="宋体" w:hAnsi="宋体" w:hint="eastAsia"/>
          <w:sz w:val="28"/>
          <w:szCs w:val="28"/>
        </w:rPr>
        <w:lastRenderedPageBreak/>
        <w:t>第二部分投标方须知</w:t>
      </w:r>
    </w:p>
    <w:p w:rsidR="001505F8" w:rsidRDefault="00906504">
      <w:pPr>
        <w:snapToGrid w:val="0"/>
        <w:spacing w:before="100" w:beforeAutospacing="1" w:line="276" w:lineRule="auto"/>
        <w:ind w:firstLineChars="200" w:firstLine="422"/>
        <w:rPr>
          <w:rFonts w:ascii="宋体" w:hAnsi="宋体"/>
          <w:b/>
          <w:bCs/>
          <w:kern w:val="0"/>
          <w:szCs w:val="21"/>
        </w:rPr>
      </w:pPr>
      <w:r>
        <w:rPr>
          <w:rFonts w:ascii="宋体" w:hAnsi="宋体" w:hint="eastAsia"/>
          <w:b/>
          <w:bCs/>
          <w:kern w:val="0"/>
          <w:szCs w:val="21"/>
        </w:rPr>
        <w:t>一、说明</w:t>
      </w:r>
    </w:p>
    <w:p w:rsidR="001505F8" w:rsidRDefault="00906504">
      <w:pPr>
        <w:autoSpaceDE w:val="0"/>
        <w:autoSpaceDN w:val="0"/>
        <w:adjustRightInd w:val="0"/>
        <w:snapToGrid w:val="0"/>
        <w:spacing w:line="276" w:lineRule="auto"/>
        <w:ind w:firstLineChars="200" w:firstLine="420"/>
        <w:jc w:val="left"/>
        <w:rPr>
          <w:rFonts w:ascii="宋体" w:hAnsi="宋体"/>
          <w:kern w:val="0"/>
          <w:szCs w:val="21"/>
        </w:rPr>
      </w:pPr>
      <w:r>
        <w:rPr>
          <w:rFonts w:ascii="宋体" w:hAnsi="宋体" w:hint="eastAsia"/>
          <w:szCs w:val="21"/>
        </w:rPr>
        <w:t>1</w:t>
      </w:r>
      <w:r>
        <w:rPr>
          <w:rFonts w:ascii="宋体" w:hAnsi="宋体" w:hint="eastAsia"/>
          <w:kern w:val="0"/>
          <w:szCs w:val="21"/>
        </w:rPr>
        <w:t>.</w:t>
      </w:r>
      <w:r>
        <w:rPr>
          <w:rFonts w:ascii="宋体" w:hAnsi="宋体" w:hint="eastAsia"/>
          <w:kern w:val="0"/>
          <w:szCs w:val="21"/>
        </w:rPr>
        <w:t>适用范围</w:t>
      </w:r>
    </w:p>
    <w:p w:rsidR="001505F8" w:rsidRDefault="00906504">
      <w:pPr>
        <w:autoSpaceDE w:val="0"/>
        <w:autoSpaceDN w:val="0"/>
        <w:adjustRightInd w:val="0"/>
        <w:snapToGrid w:val="0"/>
        <w:spacing w:line="276" w:lineRule="auto"/>
        <w:ind w:firstLineChars="200" w:firstLine="420"/>
        <w:jc w:val="left"/>
        <w:rPr>
          <w:rFonts w:ascii="宋体" w:hAnsi="宋体"/>
          <w:szCs w:val="21"/>
        </w:rPr>
      </w:pPr>
      <w:r>
        <w:rPr>
          <w:rFonts w:ascii="宋体" w:hAnsi="宋体" w:hint="eastAsia"/>
          <w:szCs w:val="21"/>
        </w:rPr>
        <w:t>本文件仅适用于本投标邀请中所述项目的</w:t>
      </w:r>
      <w:r>
        <w:rPr>
          <w:rFonts w:ascii="宋体" w:hAnsi="宋体" w:hint="eastAsia"/>
          <w:kern w:val="0"/>
          <w:szCs w:val="21"/>
        </w:rPr>
        <w:t>设备和</w:t>
      </w:r>
      <w:r>
        <w:rPr>
          <w:rFonts w:ascii="宋体" w:hAnsi="宋体" w:hint="eastAsia"/>
          <w:szCs w:val="21"/>
        </w:rPr>
        <w:t>软件及服务采购。</w:t>
      </w:r>
    </w:p>
    <w:p w:rsidR="001505F8" w:rsidRDefault="00906504">
      <w:pPr>
        <w:autoSpaceDE w:val="0"/>
        <w:autoSpaceDN w:val="0"/>
        <w:adjustRightInd w:val="0"/>
        <w:snapToGrid w:val="0"/>
        <w:spacing w:line="276" w:lineRule="auto"/>
        <w:ind w:firstLineChars="200" w:firstLine="420"/>
        <w:jc w:val="left"/>
        <w:rPr>
          <w:rFonts w:ascii="宋体" w:hAnsi="宋体"/>
          <w:kern w:val="0"/>
          <w:szCs w:val="21"/>
        </w:rPr>
      </w:pPr>
      <w:r>
        <w:rPr>
          <w:rFonts w:ascii="宋体" w:hAnsi="宋体" w:hint="eastAsia"/>
          <w:kern w:val="0"/>
          <w:szCs w:val="21"/>
        </w:rPr>
        <w:t>2.</w:t>
      </w:r>
      <w:r>
        <w:rPr>
          <w:rFonts w:ascii="宋体" w:hAnsi="宋体" w:hint="eastAsia"/>
          <w:kern w:val="0"/>
          <w:szCs w:val="21"/>
        </w:rPr>
        <w:t>定义</w:t>
      </w:r>
    </w:p>
    <w:p w:rsidR="001505F8" w:rsidRDefault="00906504">
      <w:pPr>
        <w:autoSpaceDE w:val="0"/>
        <w:autoSpaceDN w:val="0"/>
        <w:adjustRightInd w:val="0"/>
        <w:snapToGrid w:val="0"/>
        <w:spacing w:line="276" w:lineRule="auto"/>
        <w:ind w:firstLineChars="200" w:firstLine="420"/>
        <w:jc w:val="left"/>
        <w:rPr>
          <w:rFonts w:ascii="宋体" w:hAnsi="宋体"/>
          <w:kern w:val="0"/>
          <w:szCs w:val="21"/>
        </w:rPr>
      </w:pPr>
      <w:r>
        <w:rPr>
          <w:rFonts w:ascii="宋体" w:hAnsi="宋体" w:hint="eastAsia"/>
          <w:kern w:val="0"/>
          <w:szCs w:val="21"/>
        </w:rPr>
        <w:t>2.1</w:t>
      </w:r>
      <w:r>
        <w:rPr>
          <w:rFonts w:ascii="宋体" w:hAnsi="宋体" w:hint="eastAsia"/>
          <w:kern w:val="0"/>
          <w:szCs w:val="21"/>
        </w:rPr>
        <w:t>“招标方”系指第一部分所指的组织本次邀请招标工作的招标机构。</w:t>
      </w:r>
    </w:p>
    <w:p w:rsidR="001505F8" w:rsidRDefault="00906504">
      <w:pPr>
        <w:autoSpaceDE w:val="0"/>
        <w:autoSpaceDN w:val="0"/>
        <w:adjustRightInd w:val="0"/>
        <w:snapToGrid w:val="0"/>
        <w:spacing w:line="276" w:lineRule="auto"/>
        <w:ind w:firstLineChars="200" w:firstLine="420"/>
        <w:jc w:val="left"/>
        <w:rPr>
          <w:rFonts w:ascii="宋体" w:hAnsi="宋体"/>
          <w:kern w:val="0"/>
          <w:szCs w:val="21"/>
        </w:rPr>
      </w:pPr>
      <w:r>
        <w:rPr>
          <w:rFonts w:ascii="宋体" w:hAnsi="宋体" w:hint="eastAsia"/>
          <w:kern w:val="0"/>
          <w:szCs w:val="21"/>
        </w:rPr>
        <w:t>2.2</w:t>
      </w:r>
      <w:r>
        <w:rPr>
          <w:rFonts w:ascii="宋体" w:hAnsi="宋体" w:hint="eastAsia"/>
          <w:kern w:val="0"/>
          <w:szCs w:val="21"/>
        </w:rPr>
        <w:t>“投标方”系指经招标方认可并提交投标文件的制造商或供货商。</w:t>
      </w:r>
    </w:p>
    <w:p w:rsidR="001505F8" w:rsidRDefault="00906504">
      <w:pPr>
        <w:autoSpaceDE w:val="0"/>
        <w:autoSpaceDN w:val="0"/>
        <w:adjustRightInd w:val="0"/>
        <w:snapToGrid w:val="0"/>
        <w:spacing w:line="276" w:lineRule="auto"/>
        <w:ind w:firstLineChars="200" w:firstLine="420"/>
        <w:jc w:val="left"/>
        <w:rPr>
          <w:rFonts w:ascii="宋体" w:hAnsi="宋体"/>
          <w:kern w:val="0"/>
          <w:szCs w:val="21"/>
        </w:rPr>
      </w:pPr>
      <w:r>
        <w:rPr>
          <w:rFonts w:ascii="宋体" w:hAnsi="宋体" w:hint="eastAsia"/>
          <w:kern w:val="0"/>
          <w:szCs w:val="21"/>
        </w:rPr>
        <w:t>2.3</w:t>
      </w:r>
      <w:r>
        <w:rPr>
          <w:rFonts w:ascii="宋体" w:hAnsi="宋体" w:hint="eastAsia"/>
          <w:kern w:val="0"/>
          <w:szCs w:val="21"/>
        </w:rPr>
        <w:t>“设备和软件”系指投标方（卖方）按招标文件规定，须向招标方（买方）提供的一切设备软件、软件程序、手册及其它相关技术资料。</w:t>
      </w:r>
    </w:p>
    <w:p w:rsidR="001505F8" w:rsidRDefault="00906504">
      <w:pPr>
        <w:autoSpaceDE w:val="0"/>
        <w:autoSpaceDN w:val="0"/>
        <w:adjustRightInd w:val="0"/>
        <w:snapToGrid w:val="0"/>
        <w:spacing w:line="276" w:lineRule="auto"/>
        <w:ind w:firstLineChars="200" w:firstLine="420"/>
        <w:jc w:val="left"/>
        <w:rPr>
          <w:rFonts w:ascii="宋体" w:hAnsi="宋体"/>
          <w:kern w:val="0"/>
          <w:szCs w:val="21"/>
        </w:rPr>
      </w:pPr>
      <w:r>
        <w:rPr>
          <w:rFonts w:ascii="宋体" w:hAnsi="宋体" w:hint="eastAsia"/>
          <w:kern w:val="0"/>
          <w:szCs w:val="21"/>
        </w:rPr>
        <w:t>2.4</w:t>
      </w:r>
      <w:r>
        <w:rPr>
          <w:rFonts w:ascii="宋体" w:hAnsi="宋体" w:hint="eastAsia"/>
          <w:kern w:val="0"/>
          <w:szCs w:val="21"/>
        </w:rPr>
        <w:t>“服务”系指招标文件规定投标方（卖方）须承担的安装、调试、技术协助、校准测试、培训、维保以及所有相关服务。</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w:t>
      </w:r>
      <w:r>
        <w:rPr>
          <w:rFonts w:ascii="宋体" w:hAnsi="宋体" w:hint="eastAsia"/>
          <w:kern w:val="0"/>
          <w:szCs w:val="21"/>
        </w:rPr>
        <w:t>合格的投标方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3.1</w:t>
      </w:r>
      <w:r>
        <w:rPr>
          <w:rFonts w:ascii="宋体" w:hAnsi="宋体" w:hint="eastAsia"/>
          <w:kern w:val="0"/>
          <w:szCs w:val="21"/>
        </w:rPr>
        <w:t>符合第一部分“投标邀请”中的资质要求。</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3.2</w:t>
      </w:r>
      <w:r>
        <w:rPr>
          <w:rFonts w:ascii="宋体" w:hAnsi="宋体" w:hint="eastAsia"/>
          <w:kern w:val="0"/>
          <w:szCs w:val="21"/>
        </w:rPr>
        <w:t>投标方应保证其投标文件是独立完成的，投标方之间禁止互相串通，一经发现即视为废标。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3.3</w:t>
      </w:r>
      <w:r>
        <w:rPr>
          <w:rFonts w:ascii="宋体" w:hAnsi="宋体" w:hint="eastAsia"/>
          <w:kern w:val="0"/>
          <w:szCs w:val="21"/>
        </w:rPr>
        <w:t>投标方应遵守有关的中国法律和规章条例，投标方保证是其所提供设备和软件合法的所有者或提供者，保证其提交的产品不侵犯</w:t>
      </w:r>
      <w:r>
        <w:rPr>
          <w:rFonts w:ascii="宋体" w:hAnsi="宋体" w:hint="eastAsia"/>
          <w:kern w:val="0"/>
          <w:szCs w:val="21"/>
        </w:rPr>
        <w:t>任何第三方知识产权。如有第三方对招标方所述设备和软件提出侵权的控诉，投标方应与第三方处理此控诉，承担由此可能产生的一切责任并赔偿招标方因此遭受的损失。</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w:t>
      </w:r>
      <w:r>
        <w:rPr>
          <w:rFonts w:ascii="宋体" w:hAnsi="宋体" w:hint="eastAsia"/>
          <w:kern w:val="0"/>
          <w:szCs w:val="21"/>
        </w:rPr>
        <w:t>无论投标过程中的处理方法、方式和结果如何，投标方自行承担所有与参加投标有关的全部费用。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3.5</w:t>
      </w:r>
      <w:r>
        <w:rPr>
          <w:rFonts w:ascii="宋体" w:hAnsi="宋体" w:hint="eastAsia"/>
          <w:kern w:val="0"/>
          <w:szCs w:val="21"/>
        </w:rPr>
        <w:t>本项目不接受投标方以联合体方式参加投标，严禁投标方中标后将中标项目分包或转让给其他主体实施。</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4.</w:t>
      </w:r>
      <w:r>
        <w:rPr>
          <w:rFonts w:ascii="宋体" w:hAnsi="宋体" w:hint="eastAsia"/>
          <w:kern w:val="0"/>
          <w:szCs w:val="21"/>
        </w:rPr>
        <w:t>投标方对本投标邀请函内容没有充分理解或有疑问而在答疑时间内不要求澄清，视同投标方已全部正确理解，因此而造成的任何后果招标方不承担任何责任。</w:t>
      </w:r>
    </w:p>
    <w:p w:rsidR="001505F8" w:rsidRDefault="00906504">
      <w:pPr>
        <w:snapToGrid w:val="0"/>
        <w:spacing w:before="100" w:beforeAutospacing="1" w:line="276" w:lineRule="auto"/>
        <w:ind w:firstLineChars="200" w:firstLine="422"/>
        <w:rPr>
          <w:rFonts w:ascii="宋体" w:hAnsi="宋体"/>
          <w:b/>
          <w:bCs/>
          <w:kern w:val="0"/>
          <w:szCs w:val="21"/>
        </w:rPr>
      </w:pPr>
      <w:r>
        <w:rPr>
          <w:rFonts w:ascii="宋体" w:hAnsi="宋体" w:hint="eastAsia"/>
          <w:b/>
          <w:bCs/>
          <w:kern w:val="0"/>
          <w:szCs w:val="21"/>
        </w:rPr>
        <w:t>二、招标文件说明</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5.</w:t>
      </w:r>
      <w:r>
        <w:rPr>
          <w:rFonts w:ascii="宋体" w:hAnsi="宋体" w:hint="eastAsia"/>
          <w:kern w:val="0"/>
          <w:szCs w:val="21"/>
        </w:rPr>
        <w:t>招标文件的构成</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5.1</w:t>
      </w:r>
      <w:r>
        <w:rPr>
          <w:rFonts w:ascii="宋体" w:hAnsi="宋体" w:hint="eastAsia"/>
          <w:kern w:val="0"/>
          <w:szCs w:val="21"/>
        </w:rPr>
        <w:t>招标文件用以阐明所需设备和软件及服务、招标投标程序和合同条款。招标文件由下述部分组成：</w:t>
      </w:r>
    </w:p>
    <w:p w:rsidR="001505F8" w:rsidRDefault="00906504">
      <w:pPr>
        <w:snapToGrid w:val="0"/>
        <w:spacing w:line="276" w:lineRule="auto"/>
        <w:ind w:leftChars="200" w:left="743" w:hangingChars="154" w:hanging="323"/>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）投标邀请</w:t>
      </w:r>
    </w:p>
    <w:p w:rsidR="001505F8" w:rsidRDefault="00906504">
      <w:pPr>
        <w:snapToGrid w:val="0"/>
        <w:spacing w:line="276" w:lineRule="auto"/>
        <w:ind w:leftChars="200" w:left="743" w:hangingChars="154" w:hanging="323"/>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）投标方须知</w:t>
      </w:r>
    </w:p>
    <w:p w:rsidR="001505F8" w:rsidRDefault="00906504">
      <w:pPr>
        <w:snapToGrid w:val="0"/>
        <w:spacing w:line="276" w:lineRule="auto"/>
        <w:ind w:leftChars="200" w:left="743" w:hangingChars="154" w:hanging="323"/>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）服务及培训计划承诺</w:t>
      </w:r>
    </w:p>
    <w:p w:rsidR="001505F8" w:rsidRDefault="00906504">
      <w:pPr>
        <w:snapToGrid w:val="0"/>
        <w:spacing w:line="276" w:lineRule="auto"/>
        <w:ind w:leftChars="200" w:left="743" w:hangingChars="154" w:hanging="323"/>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）投标文件格式</w:t>
      </w:r>
    </w:p>
    <w:p w:rsidR="001505F8" w:rsidRDefault="00906504">
      <w:pPr>
        <w:snapToGrid w:val="0"/>
        <w:spacing w:line="276" w:lineRule="auto"/>
        <w:ind w:leftChars="200" w:left="743" w:hangingChars="154" w:hanging="323"/>
        <w:rPr>
          <w:rFonts w:ascii="宋体" w:hAnsi="宋体"/>
          <w:kern w:val="0"/>
          <w:szCs w:val="21"/>
        </w:rPr>
      </w:pPr>
      <w:r>
        <w:rPr>
          <w:rFonts w:ascii="宋体" w:hAnsi="宋体" w:hint="eastAsia"/>
          <w:kern w:val="0"/>
          <w:szCs w:val="21"/>
        </w:rPr>
        <w:t>5.2</w:t>
      </w:r>
      <w:r>
        <w:rPr>
          <w:rFonts w:ascii="宋体" w:hAnsi="宋体" w:hint="eastAsia"/>
          <w:kern w:val="0"/>
          <w:szCs w:val="21"/>
        </w:rPr>
        <w:t>招标文件以中文文字编印。</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5.3</w:t>
      </w:r>
      <w:r>
        <w:rPr>
          <w:rFonts w:ascii="宋体" w:hAnsi="宋体" w:hint="eastAsia"/>
          <w:kern w:val="0"/>
          <w:szCs w:val="21"/>
        </w:rPr>
        <w:t>除非有特殊要求，招标文件不单独提供招标系统使用地的自然环境、气候条件、公用设施等情况，投标方被视为熟悉上述与履行合同有关的一切情况。</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6.</w:t>
      </w:r>
      <w:r>
        <w:rPr>
          <w:rFonts w:ascii="宋体" w:hAnsi="宋体" w:hint="eastAsia"/>
          <w:kern w:val="0"/>
          <w:szCs w:val="21"/>
        </w:rPr>
        <w:t>招标文件的澄清</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6.1</w:t>
      </w:r>
      <w:r>
        <w:rPr>
          <w:rFonts w:ascii="宋体" w:hAnsi="宋体" w:hint="eastAsia"/>
          <w:kern w:val="0"/>
          <w:szCs w:val="21"/>
        </w:rPr>
        <w:t>投标方对招标文件如有疑点，可要求澄清，应在投标截止时间</w:t>
      </w:r>
      <w:r>
        <w:rPr>
          <w:rFonts w:ascii="宋体" w:hAnsi="宋体" w:hint="eastAsia"/>
          <w:kern w:val="0"/>
          <w:szCs w:val="21"/>
        </w:rPr>
        <w:t>5</w:t>
      </w:r>
      <w:r>
        <w:rPr>
          <w:rFonts w:ascii="宋体" w:hAnsi="宋体" w:hint="eastAsia"/>
          <w:kern w:val="0"/>
          <w:szCs w:val="21"/>
        </w:rPr>
        <w:t>天前按投标邀请中载明的地址以书面形式（包括信函、电报或传真，下同）通知到招标方。招标方将视情况确定采用适当方式予以澄清或以书面形式予以答复，并在其认为必要时，将不标明查询来源的书面答复发给已购买招标文件的每一投标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lastRenderedPageBreak/>
        <w:t>7.</w:t>
      </w:r>
      <w:r>
        <w:rPr>
          <w:rFonts w:ascii="宋体" w:hAnsi="宋体" w:hint="eastAsia"/>
          <w:kern w:val="0"/>
          <w:szCs w:val="21"/>
        </w:rPr>
        <w:t>招标文件的修改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7.1</w:t>
      </w:r>
      <w:r>
        <w:rPr>
          <w:rFonts w:ascii="宋体" w:hAnsi="宋体" w:hint="eastAsia"/>
          <w:kern w:val="0"/>
          <w:szCs w:val="21"/>
        </w:rPr>
        <w:t>在投标截止日期</w:t>
      </w:r>
      <w:r>
        <w:rPr>
          <w:rFonts w:ascii="宋体" w:hAnsi="宋体" w:hint="eastAsia"/>
          <w:kern w:val="0"/>
          <w:szCs w:val="21"/>
        </w:rPr>
        <w:t>7</w:t>
      </w:r>
      <w:r>
        <w:rPr>
          <w:rFonts w:ascii="宋体" w:hAnsi="宋体" w:hint="eastAsia"/>
          <w:kern w:val="0"/>
          <w:szCs w:val="21"/>
        </w:rPr>
        <w:t>日前，招标方可主动地或依据投标方要求澄清的问题而修改招标文件，补充和修改的内容在招标方公司官方网站上公开发布。补充和修改的内容作为招标文件的组成部分，对投标人具有同等约束作用。并以邮件、电话等形式通知所有购买招标文件的每一投标方，对方在收到该通知后应立即以电报或传真的形式予以确认，如在投标截止前未对通知进行回复的，所产生的后果由投标方自行承担。</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7.2</w:t>
      </w:r>
      <w:r>
        <w:rPr>
          <w:rFonts w:ascii="宋体" w:hAnsi="宋体" w:hint="eastAsia"/>
          <w:kern w:val="0"/>
          <w:szCs w:val="21"/>
        </w:rPr>
        <w:t>为使投标方在准备投标文件时有合理的时间考虑招标文件的修改，如有必要，招标方可酌情推迟投标截止时间和开标时间，并以在招标方公司官方网站上公</w:t>
      </w:r>
      <w:r>
        <w:rPr>
          <w:rFonts w:ascii="宋体" w:hAnsi="宋体" w:hint="eastAsia"/>
          <w:kern w:val="0"/>
          <w:szCs w:val="21"/>
        </w:rPr>
        <w:t>开发布或其他招标方认可的形式通知已购买招标文件的每一投标方。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7.3</w:t>
      </w:r>
      <w:r>
        <w:rPr>
          <w:rFonts w:ascii="宋体" w:hAnsi="宋体" w:hint="eastAsia"/>
          <w:kern w:val="0"/>
          <w:szCs w:val="21"/>
        </w:rPr>
        <w:t>招标文件的修改书将构成招标文件的一部分，对投标方有约束力。</w:t>
      </w:r>
    </w:p>
    <w:p w:rsidR="001505F8" w:rsidRDefault="00906504">
      <w:pPr>
        <w:snapToGrid w:val="0"/>
        <w:spacing w:before="100" w:beforeAutospacing="1" w:line="276" w:lineRule="auto"/>
        <w:ind w:firstLineChars="200" w:firstLine="422"/>
        <w:rPr>
          <w:rFonts w:ascii="宋体" w:hAnsi="宋体"/>
          <w:b/>
          <w:bCs/>
          <w:kern w:val="0"/>
          <w:szCs w:val="21"/>
        </w:rPr>
      </w:pPr>
      <w:r>
        <w:rPr>
          <w:rFonts w:ascii="宋体" w:hAnsi="宋体" w:hint="eastAsia"/>
          <w:b/>
          <w:bCs/>
          <w:kern w:val="0"/>
          <w:szCs w:val="21"/>
        </w:rPr>
        <w:t>三、投标文件的编写</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8.</w:t>
      </w:r>
      <w:r>
        <w:rPr>
          <w:rFonts w:ascii="宋体" w:hAnsi="宋体" w:hint="eastAsia"/>
          <w:kern w:val="0"/>
          <w:szCs w:val="21"/>
        </w:rPr>
        <w:t>要求</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8.1</w:t>
      </w:r>
      <w:r>
        <w:rPr>
          <w:rFonts w:ascii="宋体" w:hAnsi="宋体" w:hint="eastAsia"/>
          <w:kern w:val="0"/>
          <w:szCs w:val="21"/>
        </w:rPr>
        <w:t>投标方应仔细阅读招标文件的所有内容，按招标文件的要求提供投标文件，并保证所提供的全部资料的真实性，以使其投标对招标文件做出实质性响应，否则，其投标可能被拒绝。</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9.</w:t>
      </w:r>
      <w:r>
        <w:rPr>
          <w:rFonts w:ascii="宋体" w:hAnsi="宋体" w:hint="eastAsia"/>
          <w:kern w:val="0"/>
          <w:szCs w:val="21"/>
        </w:rPr>
        <w:t>投标语言及计量单位</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9.1</w:t>
      </w:r>
      <w:r>
        <w:rPr>
          <w:rFonts w:ascii="宋体" w:hAnsi="宋体" w:hint="eastAsia"/>
          <w:kern w:val="0"/>
          <w:szCs w:val="21"/>
        </w:rPr>
        <w:t>投标文件及投标方和招标方交换的文件和来往信件，应以中文书写。</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9.2</w:t>
      </w:r>
      <w:r>
        <w:rPr>
          <w:rFonts w:ascii="宋体" w:hAnsi="宋体" w:hint="eastAsia"/>
          <w:kern w:val="0"/>
          <w:szCs w:val="21"/>
        </w:rPr>
        <w:t>除在招标文件的技术规格中另有规定外，计量单位应使用中华人民共和国法定计量单位（国际单位制和</w:t>
      </w:r>
      <w:r>
        <w:rPr>
          <w:rFonts w:ascii="宋体" w:hAnsi="宋体" w:hint="eastAsia"/>
          <w:kern w:val="0"/>
          <w:szCs w:val="21"/>
        </w:rPr>
        <w:t>国家选定的其他计量单位）。</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10.</w:t>
      </w:r>
      <w:r>
        <w:rPr>
          <w:rFonts w:ascii="宋体" w:hAnsi="宋体" w:hint="eastAsia"/>
          <w:kern w:val="0"/>
          <w:szCs w:val="21"/>
        </w:rPr>
        <w:t>投标文件的组成</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10.1</w:t>
      </w:r>
      <w:r>
        <w:rPr>
          <w:rFonts w:ascii="宋体" w:hAnsi="宋体" w:hint="eastAsia"/>
          <w:kern w:val="0"/>
          <w:szCs w:val="21"/>
        </w:rPr>
        <w:t>投标文件商务标应包括下列部分：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）投标书、投标报价表、详细报价表（各模块费用分项详细列明）；</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）整体解决方案；</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）服务承诺、培训承诺和优惠承诺；</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）投标资格证明文件。含</w:t>
      </w:r>
      <w:bookmarkStart w:id="4" w:name="OLE_LINK4"/>
      <w:r>
        <w:rPr>
          <w:rFonts w:ascii="宋体" w:hAnsi="宋体" w:hint="eastAsia"/>
          <w:kern w:val="0"/>
          <w:szCs w:val="21"/>
        </w:rPr>
        <w:t>投标人公司基本情况表</w:t>
      </w:r>
      <w:bookmarkEnd w:id="4"/>
      <w:r>
        <w:rPr>
          <w:rFonts w:ascii="宋体" w:hAnsi="宋体" w:hint="eastAsia"/>
          <w:kern w:val="0"/>
          <w:szCs w:val="21"/>
        </w:rPr>
        <w:t>（按附件表格要求填写）</w:t>
      </w:r>
      <w:bookmarkStart w:id="5" w:name="OLE_LINK5"/>
      <w:r>
        <w:rPr>
          <w:rFonts w:ascii="宋体" w:hAnsi="宋体" w:hint="eastAsia"/>
          <w:kern w:val="0"/>
          <w:szCs w:val="21"/>
        </w:rPr>
        <w:t>、投标人企业代码证及营业执照</w:t>
      </w:r>
      <w:bookmarkEnd w:id="5"/>
      <w:r>
        <w:rPr>
          <w:rFonts w:ascii="宋体" w:hAnsi="宋体" w:hint="eastAsia"/>
          <w:kern w:val="0"/>
          <w:szCs w:val="21"/>
        </w:rPr>
        <w:t>、</w:t>
      </w:r>
      <w:bookmarkStart w:id="6" w:name="OLE_LINK6"/>
      <w:r>
        <w:rPr>
          <w:rFonts w:ascii="宋体" w:hAnsi="宋体" w:hint="eastAsia"/>
          <w:kern w:val="0"/>
          <w:szCs w:val="21"/>
        </w:rPr>
        <w:t>投标人税务登记证</w:t>
      </w:r>
      <w:bookmarkEnd w:id="6"/>
      <w:r>
        <w:rPr>
          <w:rFonts w:ascii="宋体" w:hAnsi="宋体" w:hint="eastAsia"/>
          <w:kern w:val="0"/>
          <w:szCs w:val="21"/>
        </w:rPr>
        <w:t>、</w:t>
      </w:r>
      <w:bookmarkStart w:id="7" w:name="OLE_LINK7"/>
      <w:r>
        <w:rPr>
          <w:rFonts w:ascii="宋体" w:hAnsi="宋体" w:hint="eastAsia"/>
          <w:kern w:val="0"/>
          <w:szCs w:val="21"/>
        </w:rPr>
        <w:t>法定代表人、投标代表人身份证复印件</w:t>
      </w:r>
      <w:bookmarkEnd w:id="7"/>
      <w:r>
        <w:rPr>
          <w:rFonts w:ascii="宋体" w:hAnsi="宋体" w:hint="eastAsia"/>
          <w:kern w:val="0"/>
          <w:szCs w:val="21"/>
        </w:rPr>
        <w:t>等资料。</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）标的物符合招标文件规定的证明文件及投标方认为需加以说明的其它内容。投标方应将投标文件装订成册，并填写“投标文件资料清单”。</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10.</w:t>
      </w:r>
      <w:r>
        <w:rPr>
          <w:rFonts w:ascii="宋体" w:hAnsi="宋体" w:hint="eastAsia"/>
          <w:kern w:val="0"/>
          <w:szCs w:val="21"/>
        </w:rPr>
        <w:t>2</w:t>
      </w:r>
      <w:r>
        <w:rPr>
          <w:rFonts w:ascii="宋体" w:hAnsi="宋体" w:hint="eastAsia"/>
          <w:kern w:val="0"/>
          <w:szCs w:val="21"/>
        </w:rPr>
        <w:t>项目技术方案需涵盖但不限于如下内容：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）服务器、</w:t>
      </w:r>
      <w:r>
        <w:rPr>
          <w:rFonts w:ascii="宋体" w:hAnsi="宋体" w:hint="eastAsia"/>
          <w:szCs w:val="21"/>
        </w:rPr>
        <w:t>超融合、</w:t>
      </w:r>
      <w:r>
        <w:rPr>
          <w:rFonts w:ascii="宋体" w:hAnsi="宋体"/>
          <w:kern w:val="0"/>
          <w:szCs w:val="21"/>
        </w:rPr>
        <w:t>网络集成介绍及行业适用性</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）技术要求，系统的构成，技术架构与功能等。</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）项目实施及测试文档：详细的项目实施方案与进度安排表，系统上线方案与测试步骤，实施风险、质量管理方案。</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）项目后期技术支持和培训计划。</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10.3</w:t>
      </w:r>
      <w:r>
        <w:rPr>
          <w:rFonts w:ascii="宋体" w:hAnsi="宋体" w:hint="eastAsia"/>
          <w:kern w:val="0"/>
          <w:szCs w:val="21"/>
        </w:rPr>
        <w:t>投标技术需求本次招标属于软硬件结合，各投标方需给出服务器、</w:t>
      </w:r>
      <w:r>
        <w:rPr>
          <w:rFonts w:ascii="宋体" w:hAnsi="宋体" w:hint="eastAsia"/>
          <w:szCs w:val="21"/>
        </w:rPr>
        <w:t>超融合、</w:t>
      </w:r>
      <w:r>
        <w:rPr>
          <w:rFonts w:ascii="宋体" w:hAnsi="宋体" w:hint="eastAsia"/>
          <w:kern w:val="0"/>
          <w:szCs w:val="21"/>
        </w:rPr>
        <w:t>网络系统建设全面解决方案，满足我公司建设需求。</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10.4</w:t>
      </w:r>
      <w:r>
        <w:rPr>
          <w:rFonts w:ascii="宋体" w:hAnsi="宋体" w:hint="eastAsia"/>
          <w:kern w:val="0"/>
          <w:szCs w:val="21"/>
        </w:rPr>
        <w:t>投标方按上述要求编制技术方案。</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10.5</w:t>
      </w:r>
      <w:r>
        <w:rPr>
          <w:rFonts w:ascii="宋体" w:hAnsi="宋体" w:hint="eastAsia"/>
          <w:kern w:val="0"/>
          <w:szCs w:val="21"/>
        </w:rPr>
        <w:t>与我公司其它系统对接是否涉及到接口费或其它费用，以及所增加的项</w:t>
      </w:r>
      <w:r>
        <w:rPr>
          <w:rFonts w:ascii="宋体" w:hAnsi="宋体" w:hint="eastAsia"/>
          <w:kern w:val="0"/>
          <w:szCs w:val="21"/>
        </w:rPr>
        <w:t>目成本（软件、硬件）和后期所增加的维护成本</w:t>
      </w:r>
      <w:r>
        <w:rPr>
          <w:rFonts w:ascii="宋体" w:hAnsi="宋体" w:hint="eastAsia"/>
          <w:kern w:val="0"/>
          <w:szCs w:val="21"/>
        </w:rPr>
        <w:t>(</w:t>
      </w:r>
      <w:r>
        <w:rPr>
          <w:rFonts w:ascii="宋体" w:hAnsi="宋体" w:hint="eastAsia"/>
          <w:kern w:val="0"/>
          <w:szCs w:val="21"/>
        </w:rPr>
        <w:t>软件、硬件、操作</w:t>
      </w:r>
      <w:r>
        <w:rPr>
          <w:rFonts w:ascii="宋体" w:hAnsi="宋体" w:hint="eastAsia"/>
          <w:kern w:val="0"/>
          <w:szCs w:val="21"/>
        </w:rPr>
        <w:t>)</w:t>
      </w:r>
      <w:r>
        <w:rPr>
          <w:rFonts w:ascii="宋体" w:hAnsi="宋体" w:hint="eastAsia"/>
          <w:kern w:val="0"/>
          <w:szCs w:val="21"/>
        </w:rPr>
        <w:t>等。</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11.</w:t>
      </w:r>
      <w:r>
        <w:rPr>
          <w:rFonts w:ascii="宋体" w:hAnsi="宋体" w:hint="eastAsia"/>
          <w:kern w:val="0"/>
          <w:szCs w:val="21"/>
        </w:rPr>
        <w:t>投标文件格式</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11.1</w:t>
      </w:r>
      <w:r>
        <w:rPr>
          <w:rFonts w:ascii="宋体" w:hAnsi="宋体" w:hint="eastAsia"/>
          <w:kern w:val="0"/>
          <w:szCs w:val="21"/>
        </w:rPr>
        <w:t>投标方应按招标文件中提供的文件格式填写投标书、投标价格表等表格，注明提供的产品名称、产品简介、数量和价格等。</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11.2</w:t>
      </w:r>
      <w:r>
        <w:rPr>
          <w:rFonts w:ascii="宋体" w:hAnsi="宋体" w:hint="eastAsia"/>
          <w:kern w:val="0"/>
          <w:szCs w:val="21"/>
        </w:rPr>
        <w:t>投标方须对本招标文件附件需求说明书中所列的产品进行投标，可对其中一项或</w:t>
      </w:r>
      <w:r>
        <w:rPr>
          <w:rFonts w:ascii="宋体" w:hAnsi="宋体" w:hint="eastAsia"/>
          <w:kern w:val="0"/>
          <w:szCs w:val="21"/>
        </w:rPr>
        <w:lastRenderedPageBreak/>
        <w:t>几项产品投标，但不得将一项中的内容拆开投标。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12.</w:t>
      </w:r>
      <w:r>
        <w:rPr>
          <w:rFonts w:ascii="宋体" w:hAnsi="宋体" w:hint="eastAsia"/>
          <w:kern w:val="0"/>
          <w:szCs w:val="21"/>
        </w:rPr>
        <w:t>投标报价</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12.1</w:t>
      </w:r>
      <w:r>
        <w:rPr>
          <w:rFonts w:ascii="宋体" w:hAnsi="宋体" w:hint="eastAsia"/>
          <w:kern w:val="0"/>
          <w:szCs w:val="21"/>
        </w:rPr>
        <w:t>投标方应按招标文件要求写明投标产品的单价、折扣、投标总价、优惠价、系统维护报价等。如果单价与总价有出入，以单价为准。投标方对每种产品只允许有一个报价，招标方不接受有任何选择的报价。必须提供所用设备和软件系统模块、相关接口详细的清单以及单价表，并提供其计算方法，未单独列出的接口、模块，招标方有权认为投标方无偿提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12.2</w:t>
      </w:r>
      <w:r>
        <w:rPr>
          <w:rFonts w:ascii="宋体" w:hAnsi="宋体" w:hint="eastAsia"/>
          <w:kern w:val="0"/>
          <w:szCs w:val="21"/>
        </w:rPr>
        <w:t>投标价格表填写时应注意下列要求：</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）技术规格中特别要求的备品备件、易损件和专用工具的费用。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）技术规格中特别要求的安装、调试、培训及其它附带服务的费用。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）国内供货人提</w:t>
      </w:r>
      <w:r>
        <w:rPr>
          <w:rFonts w:ascii="宋体" w:hAnsi="宋体" w:hint="eastAsia"/>
          <w:kern w:val="0"/>
          <w:szCs w:val="21"/>
        </w:rPr>
        <w:t>供在中华人民共和国制造的，或以在中华人民共和国境内的国外产地的已经进口的货物的国内投标，投标总价应是完税后的用户地交货价，包括制造、组装该货物所使用的进口零部件及原材料已付的全部关税、销售税和其它税（其关税和其它税不分别填写，计入货价内即可），以及包含运输、搬运、安装调试等全部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12.3</w:t>
      </w:r>
      <w:r>
        <w:rPr>
          <w:rFonts w:ascii="宋体" w:hAnsi="宋体" w:hint="eastAsia"/>
          <w:kern w:val="0"/>
          <w:szCs w:val="21"/>
        </w:rPr>
        <w:t>投标方按上述</w:t>
      </w:r>
      <w:r>
        <w:rPr>
          <w:rFonts w:ascii="宋体" w:hAnsi="宋体" w:hint="eastAsia"/>
          <w:kern w:val="0"/>
          <w:szCs w:val="21"/>
        </w:rPr>
        <w:t>12.2</w:t>
      </w:r>
      <w:r>
        <w:rPr>
          <w:rFonts w:ascii="宋体" w:hAnsi="宋体" w:hint="eastAsia"/>
          <w:kern w:val="0"/>
          <w:szCs w:val="21"/>
        </w:rPr>
        <w:t>款要求填写报价供招标方评标方便，但不限制买方以其它方式签订合同的权力。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13.</w:t>
      </w:r>
      <w:r>
        <w:rPr>
          <w:rFonts w:ascii="宋体" w:hAnsi="宋体" w:hint="eastAsia"/>
          <w:kern w:val="0"/>
          <w:szCs w:val="21"/>
        </w:rPr>
        <w:t>投标货币</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13.1</w:t>
      </w:r>
      <w:r>
        <w:rPr>
          <w:rFonts w:ascii="宋体" w:hAnsi="宋体" w:hint="eastAsia"/>
          <w:kern w:val="0"/>
          <w:szCs w:val="21"/>
        </w:rPr>
        <w:t>投标书、投标价格表中的报价一律用人民币填报。</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14.</w:t>
      </w:r>
      <w:r>
        <w:rPr>
          <w:rFonts w:ascii="宋体" w:hAnsi="宋体" w:hint="eastAsia"/>
          <w:kern w:val="0"/>
          <w:szCs w:val="21"/>
        </w:rPr>
        <w:t>投标方资格的证明文件</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14.1</w:t>
      </w:r>
      <w:r>
        <w:rPr>
          <w:rFonts w:ascii="宋体" w:hAnsi="宋体" w:hint="eastAsia"/>
          <w:kern w:val="0"/>
          <w:szCs w:val="21"/>
        </w:rPr>
        <w:t>投标方必须提交证明其有资格进行投标和有能力履行合同的文件（见附件），作为投标文件的一部分。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）若投标方提供的设备和软件及服务不是投标方生产或拥有的，则必须得到设备和软件制造商和</w:t>
      </w:r>
      <w:r>
        <w:rPr>
          <w:rFonts w:ascii="宋体" w:hAnsi="宋体" w:hint="eastAsia"/>
          <w:kern w:val="0"/>
          <w:szCs w:val="21"/>
        </w:rPr>
        <w:t>/</w:t>
      </w:r>
      <w:r>
        <w:rPr>
          <w:rFonts w:ascii="宋体" w:hAnsi="宋体" w:hint="eastAsia"/>
          <w:kern w:val="0"/>
          <w:szCs w:val="21"/>
        </w:rPr>
        <w:t>或技术拥有者向中华人民共和国提供该系统的正式授权。</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）投标方具有履行合同所需的财务、技术和生产能力。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）投标方应有能力履行招标文件中合同条款和技术要求规定的由卖方履行的应急、维护、保养、修理、供应备件和其他技术服务义务。</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15.</w:t>
      </w:r>
      <w:r>
        <w:rPr>
          <w:rFonts w:ascii="宋体" w:hAnsi="宋体" w:hint="eastAsia"/>
          <w:kern w:val="0"/>
          <w:szCs w:val="21"/>
        </w:rPr>
        <w:t>投标标的符合招标规定的技术响应文件</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15.1</w:t>
      </w:r>
      <w:r>
        <w:rPr>
          <w:rFonts w:ascii="宋体" w:hAnsi="宋体" w:hint="eastAsia"/>
          <w:kern w:val="0"/>
          <w:szCs w:val="21"/>
        </w:rPr>
        <w:t>投标方须提交证明其拟供设备和软件及服务符合</w:t>
      </w:r>
      <w:r>
        <w:rPr>
          <w:rFonts w:ascii="宋体" w:hAnsi="宋体" w:hint="eastAsia"/>
          <w:kern w:val="0"/>
          <w:szCs w:val="21"/>
        </w:rPr>
        <w:t>招标文件规定的技术响应文件，作为招标文件的一部分。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15.2</w:t>
      </w:r>
      <w:r>
        <w:rPr>
          <w:rFonts w:ascii="宋体" w:hAnsi="宋体" w:hint="eastAsia"/>
          <w:kern w:val="0"/>
          <w:szCs w:val="21"/>
        </w:rPr>
        <w:t>上述文件可以是文字资料、图纸和数据，并须提供：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）设备和软件主要技术性能的详细描述；</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）一份在技术规格中规定的保证系统正常和连续运转期间所需要的所有备件和专用工具的详细清单，包括其价格和供货来源资料；</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15.3</w:t>
      </w:r>
      <w:r>
        <w:rPr>
          <w:rFonts w:ascii="宋体" w:hAnsi="宋体" w:hint="eastAsia"/>
          <w:kern w:val="0"/>
          <w:szCs w:val="21"/>
        </w:rPr>
        <w:t>本招标文件的技术规格及要求中所指出的工艺、材料和设备的标准、商标或样本目录号码的参考资料仅系说明并非进行限制。投标方可提出替代标准、商标或样本目录号码，并填写投标方推荐的选择清单，但该替代应相当于或优于招标文件技术规格的规定，以使买方</w:t>
      </w:r>
      <w:r>
        <w:rPr>
          <w:rFonts w:ascii="宋体" w:hAnsi="宋体" w:hint="eastAsia"/>
          <w:kern w:val="0"/>
          <w:szCs w:val="21"/>
        </w:rPr>
        <w:t>满意。</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16.</w:t>
      </w:r>
      <w:r>
        <w:rPr>
          <w:rFonts w:ascii="宋体" w:hAnsi="宋体" w:hint="eastAsia"/>
          <w:kern w:val="0"/>
          <w:szCs w:val="21"/>
        </w:rPr>
        <w:t>投标有效期</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16.1</w:t>
      </w:r>
      <w:r>
        <w:rPr>
          <w:rFonts w:ascii="宋体" w:hAnsi="宋体" w:hint="eastAsia"/>
          <w:kern w:val="0"/>
          <w:szCs w:val="21"/>
        </w:rPr>
        <w:t>投标文件从开标之日起，投标有效期为</w:t>
      </w:r>
      <w:r>
        <w:rPr>
          <w:rFonts w:ascii="宋体" w:hAnsi="宋体" w:hint="eastAsia"/>
          <w:kern w:val="0"/>
          <w:szCs w:val="21"/>
        </w:rPr>
        <w:t>120</w:t>
      </w:r>
      <w:r>
        <w:rPr>
          <w:rFonts w:ascii="宋体" w:hAnsi="宋体" w:hint="eastAsia"/>
          <w:kern w:val="0"/>
          <w:szCs w:val="21"/>
        </w:rPr>
        <w:t>天。</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16.2</w:t>
      </w:r>
      <w:r>
        <w:rPr>
          <w:rFonts w:ascii="宋体" w:hAnsi="宋体" w:hint="eastAsia"/>
          <w:kern w:val="0"/>
          <w:szCs w:val="21"/>
        </w:rPr>
        <w:t>特殊情况下，招标方可于投标有效期满之前要求投标方同意延长有效期，要求与答复均应为书面形式。</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17.</w:t>
      </w:r>
      <w:r>
        <w:rPr>
          <w:rFonts w:ascii="宋体" w:hAnsi="宋体" w:hint="eastAsia"/>
          <w:kern w:val="0"/>
          <w:szCs w:val="21"/>
        </w:rPr>
        <w:t>投标文件的签署及规定</w:t>
      </w:r>
    </w:p>
    <w:p w:rsidR="001505F8" w:rsidRDefault="00906504">
      <w:pPr>
        <w:snapToGrid w:val="0"/>
        <w:spacing w:line="276" w:lineRule="auto"/>
        <w:ind w:leftChars="1" w:left="2" w:firstLineChars="200" w:firstLine="420"/>
        <w:rPr>
          <w:rFonts w:ascii="宋体" w:hAnsi="宋体"/>
          <w:kern w:val="0"/>
          <w:szCs w:val="21"/>
        </w:rPr>
      </w:pPr>
      <w:r>
        <w:rPr>
          <w:rFonts w:ascii="宋体" w:hAnsi="宋体" w:hint="eastAsia"/>
          <w:kern w:val="0"/>
          <w:szCs w:val="21"/>
        </w:rPr>
        <w:t>17.1</w:t>
      </w:r>
      <w:r>
        <w:rPr>
          <w:rFonts w:ascii="宋体" w:hAnsi="宋体" w:hint="eastAsia"/>
          <w:b/>
          <w:kern w:val="0"/>
          <w:szCs w:val="21"/>
        </w:rPr>
        <w:t>投标文件正本一份和副本一份，电子文档一份</w:t>
      </w:r>
      <w:r>
        <w:rPr>
          <w:rFonts w:ascii="宋体" w:hAnsi="宋体" w:hint="eastAsia"/>
          <w:kern w:val="0"/>
          <w:szCs w:val="21"/>
        </w:rPr>
        <w:t>（</w:t>
      </w:r>
      <w:r>
        <w:rPr>
          <w:rFonts w:ascii="宋体" w:hAnsi="宋体" w:cs="楷体_GB2312" w:hint="eastAsia"/>
          <w:kern w:val="0"/>
          <w:szCs w:val="21"/>
        </w:rPr>
        <w:t>文字部分用</w:t>
      </w:r>
      <w:r>
        <w:rPr>
          <w:rFonts w:ascii="宋体" w:hAnsi="宋体" w:cs="楷体_GB2312" w:hint="eastAsia"/>
          <w:kern w:val="0"/>
          <w:szCs w:val="21"/>
        </w:rPr>
        <w:t>WPS</w:t>
      </w:r>
      <w:r>
        <w:rPr>
          <w:rFonts w:ascii="宋体" w:hAnsi="宋体" w:cs="楷体_GB2312" w:hint="eastAsia"/>
          <w:kern w:val="0"/>
          <w:szCs w:val="21"/>
        </w:rPr>
        <w:t>或</w:t>
      </w:r>
      <w:r>
        <w:rPr>
          <w:rFonts w:ascii="宋体" w:hAnsi="宋体" w:cs="楷体_GB2312" w:hint="eastAsia"/>
          <w:kern w:val="0"/>
          <w:szCs w:val="21"/>
        </w:rPr>
        <w:t>WORD2000</w:t>
      </w:r>
      <w:r>
        <w:rPr>
          <w:rFonts w:ascii="宋体" w:hAnsi="宋体" w:cs="楷体_GB2312" w:hint="eastAsia"/>
          <w:kern w:val="0"/>
          <w:szCs w:val="21"/>
        </w:rPr>
        <w:t>以上中文版</w:t>
      </w:r>
      <w:r>
        <w:rPr>
          <w:rFonts w:ascii="宋体" w:hAnsi="宋体" w:cs="楷体_GB2312" w:hint="eastAsia"/>
          <w:kern w:val="0"/>
          <w:szCs w:val="21"/>
        </w:rPr>
        <w:t>,</w:t>
      </w:r>
      <w:r>
        <w:rPr>
          <w:rFonts w:ascii="宋体" w:hAnsi="宋体" w:cs="楷体_GB2312" w:hint="eastAsia"/>
          <w:kern w:val="0"/>
          <w:szCs w:val="21"/>
        </w:rPr>
        <w:t>表格部分用</w:t>
      </w:r>
      <w:r>
        <w:rPr>
          <w:rFonts w:ascii="宋体" w:hAnsi="宋体" w:cs="楷体_GB2312" w:hint="eastAsia"/>
          <w:kern w:val="0"/>
          <w:szCs w:val="21"/>
        </w:rPr>
        <w:t>EXCEL2000</w:t>
      </w:r>
      <w:r>
        <w:rPr>
          <w:rFonts w:ascii="宋体" w:hAnsi="宋体" w:cs="楷体_GB2312" w:hint="eastAsia"/>
          <w:kern w:val="0"/>
          <w:szCs w:val="21"/>
        </w:rPr>
        <w:t>以上中文版，电子文档仅限</w:t>
      </w:r>
      <w:r>
        <w:rPr>
          <w:rFonts w:ascii="宋体" w:hAnsi="宋体" w:cs="楷体_GB2312" w:hint="eastAsia"/>
          <w:kern w:val="0"/>
          <w:szCs w:val="21"/>
        </w:rPr>
        <w:t>U</w:t>
      </w:r>
      <w:r>
        <w:rPr>
          <w:rFonts w:ascii="宋体" w:hAnsi="宋体" w:cs="楷体_GB2312" w:hint="eastAsia"/>
          <w:kern w:val="0"/>
          <w:szCs w:val="21"/>
        </w:rPr>
        <w:t>盘</w:t>
      </w:r>
      <w:r>
        <w:rPr>
          <w:rFonts w:ascii="宋体" w:hAnsi="宋体" w:hint="eastAsia"/>
          <w:kern w:val="0"/>
          <w:szCs w:val="21"/>
        </w:rPr>
        <w:t>），在每份投标文件上要明确注明</w:t>
      </w:r>
      <w:r>
        <w:rPr>
          <w:rFonts w:ascii="宋体" w:hAnsi="宋体" w:hint="eastAsia"/>
          <w:kern w:val="0"/>
          <w:szCs w:val="21"/>
        </w:rPr>
        <w:t>"</w:t>
      </w:r>
      <w:r>
        <w:rPr>
          <w:rFonts w:ascii="宋体" w:hAnsi="宋体" w:hint="eastAsia"/>
          <w:kern w:val="0"/>
          <w:szCs w:val="21"/>
        </w:rPr>
        <w:t>正本</w:t>
      </w:r>
      <w:r>
        <w:rPr>
          <w:rFonts w:ascii="宋体" w:hAnsi="宋体" w:hint="eastAsia"/>
          <w:kern w:val="0"/>
          <w:szCs w:val="21"/>
        </w:rPr>
        <w:t>"</w:t>
      </w:r>
      <w:r>
        <w:rPr>
          <w:rFonts w:ascii="宋体" w:hAnsi="宋体" w:hint="eastAsia"/>
          <w:kern w:val="0"/>
          <w:szCs w:val="21"/>
        </w:rPr>
        <w:t>或</w:t>
      </w:r>
      <w:r>
        <w:rPr>
          <w:rFonts w:ascii="宋体" w:hAnsi="宋体" w:hint="eastAsia"/>
          <w:kern w:val="0"/>
          <w:szCs w:val="21"/>
        </w:rPr>
        <w:t>"</w:t>
      </w:r>
      <w:r>
        <w:rPr>
          <w:rFonts w:ascii="宋体" w:hAnsi="宋体" w:hint="eastAsia"/>
          <w:kern w:val="0"/>
          <w:szCs w:val="21"/>
        </w:rPr>
        <w:t>副本</w:t>
      </w:r>
      <w:r>
        <w:rPr>
          <w:rFonts w:ascii="宋体" w:hAnsi="宋体" w:hint="eastAsia"/>
          <w:kern w:val="0"/>
          <w:szCs w:val="21"/>
        </w:rPr>
        <w:t>"</w:t>
      </w:r>
      <w:r>
        <w:rPr>
          <w:rFonts w:ascii="宋体" w:hAnsi="宋体" w:hint="eastAsia"/>
          <w:kern w:val="0"/>
          <w:szCs w:val="21"/>
        </w:rPr>
        <w:t>字样，一旦正本和副本有差异，以正本为准。</w:t>
      </w:r>
    </w:p>
    <w:p w:rsidR="001505F8" w:rsidRDefault="00906504">
      <w:pPr>
        <w:snapToGrid w:val="0"/>
        <w:spacing w:line="276" w:lineRule="auto"/>
        <w:ind w:leftChars="1" w:left="2" w:firstLineChars="200" w:firstLine="420"/>
        <w:rPr>
          <w:rFonts w:ascii="宋体" w:hAnsi="宋体"/>
          <w:kern w:val="0"/>
          <w:szCs w:val="21"/>
        </w:rPr>
      </w:pPr>
      <w:r>
        <w:rPr>
          <w:rFonts w:ascii="宋体" w:hAnsi="宋体" w:hint="eastAsia"/>
          <w:kern w:val="0"/>
          <w:szCs w:val="21"/>
        </w:rPr>
        <w:lastRenderedPageBreak/>
        <w:t>17.2</w:t>
      </w:r>
      <w:r>
        <w:rPr>
          <w:rFonts w:ascii="宋体" w:hAnsi="宋体" w:hint="eastAsia"/>
          <w:kern w:val="0"/>
          <w:szCs w:val="21"/>
        </w:rPr>
        <w:t>投标文件正本和副本须打印并由经正式授权的投标方代表签字。</w:t>
      </w:r>
    </w:p>
    <w:p w:rsidR="001505F8" w:rsidRDefault="00906504">
      <w:pPr>
        <w:snapToGrid w:val="0"/>
        <w:spacing w:line="276" w:lineRule="auto"/>
        <w:ind w:leftChars="1" w:left="2" w:firstLineChars="200" w:firstLine="420"/>
        <w:rPr>
          <w:rFonts w:ascii="宋体" w:hAnsi="宋体"/>
          <w:kern w:val="0"/>
          <w:szCs w:val="21"/>
        </w:rPr>
      </w:pPr>
      <w:r>
        <w:rPr>
          <w:rFonts w:ascii="宋体" w:hAnsi="宋体" w:hint="eastAsia"/>
          <w:kern w:val="0"/>
          <w:szCs w:val="21"/>
        </w:rPr>
        <w:t>17.3</w:t>
      </w:r>
      <w:r>
        <w:rPr>
          <w:rFonts w:ascii="宋体" w:hAnsi="宋体" w:hint="eastAsia"/>
          <w:kern w:val="0"/>
          <w:szCs w:val="21"/>
        </w:rPr>
        <w:t>除投标方对错处作必要修改外，投标文件中不许有加行、涂抹或改写。若有修改须有签署投标文件的人签字。</w:t>
      </w:r>
    </w:p>
    <w:p w:rsidR="001505F8" w:rsidRDefault="00906504">
      <w:pPr>
        <w:snapToGrid w:val="0"/>
        <w:spacing w:line="276" w:lineRule="auto"/>
        <w:ind w:leftChars="1" w:left="2" w:firstLineChars="200" w:firstLine="420"/>
        <w:rPr>
          <w:rFonts w:ascii="宋体" w:hAnsi="宋体"/>
          <w:kern w:val="0"/>
          <w:szCs w:val="21"/>
        </w:rPr>
      </w:pPr>
      <w:r>
        <w:rPr>
          <w:rFonts w:ascii="宋体" w:hAnsi="宋体" w:hint="eastAsia"/>
          <w:kern w:val="0"/>
          <w:szCs w:val="21"/>
        </w:rPr>
        <w:t>17.4</w:t>
      </w:r>
      <w:r>
        <w:rPr>
          <w:rFonts w:ascii="宋体" w:hAnsi="宋体" w:hint="eastAsia"/>
          <w:kern w:val="0"/>
          <w:szCs w:val="21"/>
        </w:rPr>
        <w:t>电报、电话、传真形式的投标概不接受。投标文件必须用标准</w:t>
      </w:r>
      <w:r>
        <w:rPr>
          <w:rFonts w:ascii="宋体" w:hAnsi="宋体" w:hint="eastAsia"/>
          <w:kern w:val="0"/>
          <w:szCs w:val="21"/>
        </w:rPr>
        <w:t>A4</w:t>
      </w:r>
      <w:r>
        <w:rPr>
          <w:rFonts w:ascii="宋体" w:hAnsi="宋体" w:hint="eastAsia"/>
          <w:kern w:val="0"/>
          <w:szCs w:val="21"/>
        </w:rPr>
        <w:t>规格白纸打印，正文字体为小</w:t>
      </w:r>
      <w:r>
        <w:rPr>
          <w:rFonts w:ascii="宋体" w:hAnsi="宋体" w:hint="eastAsia"/>
          <w:kern w:val="0"/>
          <w:szCs w:val="21"/>
        </w:rPr>
        <w:t>4</w:t>
      </w:r>
      <w:r>
        <w:rPr>
          <w:rFonts w:ascii="宋体" w:hAnsi="宋体" w:hint="eastAsia"/>
          <w:kern w:val="0"/>
          <w:szCs w:val="21"/>
        </w:rPr>
        <w:t>号宋体，标题小</w:t>
      </w:r>
      <w:r>
        <w:rPr>
          <w:rFonts w:ascii="宋体" w:hAnsi="宋体" w:hint="eastAsia"/>
          <w:kern w:val="0"/>
          <w:szCs w:val="21"/>
        </w:rPr>
        <w:t>2</w:t>
      </w:r>
      <w:r>
        <w:rPr>
          <w:rFonts w:ascii="宋体" w:hAnsi="宋体" w:hint="eastAsia"/>
          <w:kern w:val="0"/>
          <w:szCs w:val="21"/>
        </w:rPr>
        <w:t>号加粗宋体，装订后密封。</w:t>
      </w:r>
    </w:p>
    <w:p w:rsidR="001505F8" w:rsidRDefault="00906504">
      <w:pPr>
        <w:snapToGrid w:val="0"/>
        <w:spacing w:before="100" w:beforeAutospacing="1" w:line="276" w:lineRule="auto"/>
        <w:ind w:firstLineChars="200" w:firstLine="422"/>
        <w:rPr>
          <w:rFonts w:ascii="宋体" w:hAnsi="宋体"/>
          <w:b/>
          <w:bCs/>
          <w:kern w:val="0"/>
          <w:szCs w:val="21"/>
        </w:rPr>
      </w:pPr>
      <w:r>
        <w:rPr>
          <w:rFonts w:ascii="宋体" w:hAnsi="宋体" w:hint="eastAsia"/>
          <w:b/>
          <w:bCs/>
          <w:kern w:val="0"/>
          <w:szCs w:val="21"/>
        </w:rPr>
        <w:t>四、投标文件的递交</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w:t>
      </w:r>
      <w:r>
        <w:rPr>
          <w:rFonts w:ascii="宋体" w:hAnsi="宋体" w:hint="eastAsia"/>
          <w:kern w:val="0"/>
          <w:szCs w:val="21"/>
        </w:rPr>
        <w:t>投标文件的密封和标记</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18.1</w:t>
      </w:r>
      <w:r>
        <w:rPr>
          <w:rFonts w:ascii="宋体" w:hAnsi="宋体" w:hint="eastAsia"/>
          <w:kern w:val="0"/>
          <w:szCs w:val="21"/>
        </w:rPr>
        <w:t>投标方应将投标文件正本和副本分别用信封密封，并标明招标编号、投标项目名称及正本或副本。</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18.2</w:t>
      </w:r>
      <w:r>
        <w:rPr>
          <w:rFonts w:ascii="宋体" w:hAnsi="宋体" w:hint="eastAsia"/>
          <w:kern w:val="0"/>
          <w:szCs w:val="21"/>
        </w:rPr>
        <w:t>为方便开标唱标，投标方应将正本的投标书和开标一览表单</w:t>
      </w:r>
      <w:r>
        <w:rPr>
          <w:rFonts w:ascii="宋体" w:hAnsi="宋体" w:hint="eastAsia"/>
          <w:kern w:val="0"/>
          <w:szCs w:val="21"/>
        </w:rPr>
        <w:t>独密封，并在信封上标明</w:t>
      </w:r>
      <w:r>
        <w:rPr>
          <w:rFonts w:ascii="宋体" w:hAnsi="宋体" w:hint="eastAsia"/>
          <w:kern w:val="0"/>
          <w:szCs w:val="21"/>
        </w:rPr>
        <w:t>"</w:t>
      </w:r>
      <w:r>
        <w:rPr>
          <w:rFonts w:ascii="宋体" w:hAnsi="宋体" w:hint="eastAsia"/>
          <w:kern w:val="0"/>
          <w:szCs w:val="21"/>
        </w:rPr>
        <w:t>开标一览表</w:t>
      </w:r>
      <w:r>
        <w:rPr>
          <w:rFonts w:ascii="宋体" w:hAnsi="宋体" w:hint="eastAsia"/>
          <w:kern w:val="0"/>
          <w:szCs w:val="21"/>
        </w:rPr>
        <w:t>"</w:t>
      </w:r>
      <w:r>
        <w:rPr>
          <w:rFonts w:ascii="宋体" w:hAnsi="宋体" w:hint="eastAsia"/>
          <w:kern w:val="0"/>
          <w:szCs w:val="21"/>
        </w:rPr>
        <w:t>字样，然后再装入正本招标文件密封袋中密封。</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18.3</w:t>
      </w:r>
      <w:r>
        <w:rPr>
          <w:rFonts w:ascii="宋体" w:hAnsi="宋体" w:hint="eastAsia"/>
          <w:kern w:val="0"/>
          <w:szCs w:val="21"/>
        </w:rPr>
        <w:t>每一密封信封上注明</w:t>
      </w:r>
      <w:r>
        <w:rPr>
          <w:rFonts w:ascii="宋体" w:hAnsi="宋体" w:hint="eastAsia"/>
          <w:kern w:val="0"/>
          <w:szCs w:val="21"/>
        </w:rPr>
        <w:t>"</w:t>
      </w:r>
      <w:r>
        <w:rPr>
          <w:rFonts w:ascii="宋体" w:hAnsi="宋体" w:hint="eastAsia"/>
          <w:kern w:val="0"/>
          <w:szCs w:val="21"/>
        </w:rPr>
        <w:t>于</w:t>
      </w:r>
      <w:r>
        <w:rPr>
          <w:rFonts w:ascii="宋体" w:hAnsi="宋体" w:hint="eastAsia"/>
          <w:kern w:val="0"/>
          <w:szCs w:val="21"/>
        </w:rPr>
        <w:t>____________</w:t>
      </w:r>
      <w:r>
        <w:rPr>
          <w:rFonts w:ascii="宋体" w:hAnsi="宋体" w:hint="eastAsia"/>
          <w:kern w:val="0"/>
          <w:szCs w:val="21"/>
        </w:rPr>
        <w:t>之前（指投标邀请中规定的投标截止日期及时间）不准启封</w:t>
      </w:r>
      <w:r>
        <w:rPr>
          <w:rFonts w:ascii="宋体" w:hAnsi="宋体" w:hint="eastAsia"/>
          <w:kern w:val="0"/>
          <w:szCs w:val="21"/>
        </w:rPr>
        <w:t>"</w:t>
      </w:r>
      <w:r>
        <w:rPr>
          <w:rFonts w:ascii="宋体" w:hAnsi="宋体" w:hint="eastAsia"/>
          <w:kern w:val="0"/>
          <w:szCs w:val="21"/>
        </w:rPr>
        <w:t>的字样。</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18.4</w:t>
      </w:r>
      <w:r>
        <w:rPr>
          <w:rFonts w:ascii="宋体" w:hAnsi="宋体" w:hint="eastAsia"/>
          <w:kern w:val="0"/>
          <w:szCs w:val="21"/>
        </w:rPr>
        <w:t>如投标文件由专人送交，投标方应将投标文件按</w:t>
      </w:r>
      <w:r>
        <w:rPr>
          <w:rFonts w:ascii="宋体" w:hAnsi="宋体" w:hint="eastAsia"/>
          <w:kern w:val="0"/>
          <w:szCs w:val="21"/>
        </w:rPr>
        <w:t>18.1--18.3</w:t>
      </w:r>
      <w:r>
        <w:rPr>
          <w:rFonts w:ascii="宋体" w:hAnsi="宋体" w:hint="eastAsia"/>
          <w:kern w:val="0"/>
          <w:szCs w:val="21"/>
        </w:rPr>
        <w:t>中的规定进行密封和标记后，按投标邀请注明的地址送至招标方。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18.5</w:t>
      </w:r>
      <w:r>
        <w:rPr>
          <w:rFonts w:ascii="宋体" w:hAnsi="宋体" w:hint="eastAsia"/>
          <w:kern w:val="0"/>
          <w:szCs w:val="21"/>
        </w:rPr>
        <w:t>如果投标文件通过邮寄递交，投标方应将投标文件用内、外两层信封密封。</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）内层信封的封装与标记同</w:t>
      </w:r>
      <w:r>
        <w:rPr>
          <w:rFonts w:ascii="宋体" w:hAnsi="宋体" w:hint="eastAsia"/>
          <w:kern w:val="0"/>
          <w:szCs w:val="21"/>
        </w:rPr>
        <w:t>18.1--18.3</w:t>
      </w:r>
      <w:r>
        <w:rPr>
          <w:rFonts w:ascii="宋体" w:hAnsi="宋体" w:hint="eastAsia"/>
          <w:kern w:val="0"/>
          <w:szCs w:val="21"/>
        </w:rPr>
        <w:t>规定。</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）外层信封装入</w:t>
      </w:r>
      <w:r>
        <w:rPr>
          <w:rFonts w:ascii="宋体" w:hAnsi="宋体" w:hint="eastAsia"/>
          <w:kern w:val="0"/>
          <w:szCs w:val="21"/>
        </w:rPr>
        <w:t>18.1</w:t>
      </w:r>
      <w:r>
        <w:rPr>
          <w:rFonts w:ascii="宋体" w:hAnsi="宋体" w:hint="eastAsia"/>
          <w:kern w:val="0"/>
          <w:szCs w:val="21"/>
        </w:rPr>
        <w:t>及</w:t>
      </w:r>
      <w:r>
        <w:rPr>
          <w:rFonts w:ascii="宋体" w:hAnsi="宋体" w:hint="eastAsia"/>
          <w:kern w:val="0"/>
          <w:szCs w:val="21"/>
        </w:rPr>
        <w:t>18.2</w:t>
      </w:r>
      <w:r>
        <w:rPr>
          <w:rFonts w:ascii="宋体" w:hAnsi="宋体" w:hint="eastAsia"/>
          <w:kern w:val="0"/>
          <w:szCs w:val="21"/>
        </w:rPr>
        <w:t>所述全部内封资料</w:t>
      </w:r>
      <w:r>
        <w:rPr>
          <w:rFonts w:ascii="宋体" w:hAnsi="宋体" w:hint="eastAsia"/>
          <w:kern w:val="0"/>
          <w:szCs w:val="21"/>
        </w:rPr>
        <w:t>，并注明招标编号、项目名称、招标方名称、地址、邮政编码。</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18.6</w:t>
      </w:r>
      <w:r>
        <w:rPr>
          <w:rFonts w:ascii="宋体" w:hAnsi="宋体" w:hint="eastAsia"/>
          <w:kern w:val="0"/>
          <w:szCs w:val="21"/>
        </w:rPr>
        <w:t>如果未按上述规定进行密封和标记，招标方对投标文件的误投或提前拆封不负责任。</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19.</w:t>
      </w:r>
      <w:r>
        <w:rPr>
          <w:rFonts w:ascii="宋体" w:hAnsi="宋体" w:hint="eastAsia"/>
          <w:kern w:val="0"/>
          <w:szCs w:val="21"/>
        </w:rPr>
        <w:t>递交投标文件的截止时间</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19.1</w:t>
      </w:r>
      <w:r>
        <w:rPr>
          <w:rFonts w:ascii="宋体" w:hAnsi="宋体" w:hint="eastAsia"/>
          <w:kern w:val="0"/>
          <w:szCs w:val="21"/>
        </w:rPr>
        <w:t>所有投标文件不论派人送交还是通过邮寄递交，都必须按招标方在投标邀请中规定的投标截止时间之前送至招标方。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19.2</w:t>
      </w:r>
      <w:r>
        <w:rPr>
          <w:rFonts w:ascii="宋体" w:hAnsi="宋体" w:hint="eastAsia"/>
          <w:kern w:val="0"/>
          <w:szCs w:val="21"/>
        </w:rPr>
        <w:t>出现第</w:t>
      </w:r>
      <w:r>
        <w:rPr>
          <w:rFonts w:ascii="宋体" w:hAnsi="宋体" w:hint="eastAsia"/>
          <w:kern w:val="0"/>
          <w:szCs w:val="21"/>
        </w:rPr>
        <w:t>7.2</w:t>
      </w:r>
      <w:r>
        <w:rPr>
          <w:rFonts w:ascii="宋体" w:hAnsi="宋体" w:hint="eastAsia"/>
          <w:kern w:val="0"/>
          <w:szCs w:val="21"/>
        </w:rPr>
        <w:t>款因招标文件的修改推迟投标截止日期时，则按招标方修改通知规定的时间递交。</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20.</w:t>
      </w:r>
      <w:r>
        <w:rPr>
          <w:rFonts w:ascii="宋体" w:hAnsi="宋体" w:hint="eastAsia"/>
          <w:kern w:val="0"/>
          <w:szCs w:val="21"/>
        </w:rPr>
        <w:t>迟交的投标文件</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20.1</w:t>
      </w:r>
      <w:r>
        <w:rPr>
          <w:rFonts w:ascii="宋体" w:hAnsi="宋体" w:hint="eastAsia"/>
          <w:kern w:val="0"/>
          <w:szCs w:val="21"/>
        </w:rPr>
        <w:t>招标方将拒绝或废弃在投标截止时间后收到的投标文件。</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21.</w:t>
      </w:r>
      <w:r>
        <w:rPr>
          <w:rFonts w:ascii="宋体" w:hAnsi="宋体" w:hint="eastAsia"/>
          <w:kern w:val="0"/>
          <w:szCs w:val="21"/>
        </w:rPr>
        <w:t>投标文件的修改和撤销</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21.1</w:t>
      </w:r>
      <w:r>
        <w:rPr>
          <w:rFonts w:ascii="宋体" w:hAnsi="宋体" w:hint="eastAsia"/>
          <w:kern w:val="0"/>
          <w:szCs w:val="21"/>
        </w:rPr>
        <w:t>投标方在提交投标文件后可对其投标文件进行修改或撤销，但招标方须在投标截止时间之前收到该修改或撤销的书面通知，该通知须有经正式授权的投标方代表签字。</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21.2</w:t>
      </w:r>
      <w:r>
        <w:rPr>
          <w:rFonts w:ascii="宋体" w:hAnsi="宋体" w:hint="eastAsia"/>
          <w:kern w:val="0"/>
          <w:szCs w:val="21"/>
        </w:rPr>
        <w:t>投标方对投标文件修改的书面材料或撤销的通知应按第</w:t>
      </w:r>
      <w:r>
        <w:rPr>
          <w:rFonts w:ascii="宋体" w:hAnsi="宋体" w:hint="eastAsia"/>
          <w:kern w:val="0"/>
          <w:szCs w:val="21"/>
        </w:rPr>
        <w:t>18</w:t>
      </w:r>
      <w:r>
        <w:rPr>
          <w:rFonts w:ascii="宋体" w:hAnsi="宋体" w:hint="eastAsia"/>
          <w:kern w:val="0"/>
          <w:szCs w:val="21"/>
        </w:rPr>
        <w:t>和</w:t>
      </w:r>
      <w:r>
        <w:rPr>
          <w:rFonts w:ascii="宋体" w:hAnsi="宋体" w:hint="eastAsia"/>
          <w:kern w:val="0"/>
          <w:szCs w:val="21"/>
        </w:rPr>
        <w:t>19</w:t>
      </w:r>
      <w:r>
        <w:rPr>
          <w:rFonts w:ascii="宋体" w:hAnsi="宋体" w:hint="eastAsia"/>
          <w:kern w:val="0"/>
          <w:szCs w:val="21"/>
        </w:rPr>
        <w:t>条规定进行编写、密封、标注和递送，并注明“修改投标”文件或“撤销投标”字样。</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21.3</w:t>
      </w:r>
      <w:r>
        <w:rPr>
          <w:rFonts w:ascii="宋体" w:hAnsi="宋体" w:hint="eastAsia"/>
          <w:kern w:val="0"/>
          <w:szCs w:val="21"/>
        </w:rPr>
        <w:t>投标截止时间以后不得修改投标文件。</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21.4</w:t>
      </w:r>
      <w:r>
        <w:rPr>
          <w:rFonts w:ascii="宋体" w:hAnsi="宋体" w:hint="eastAsia"/>
          <w:kern w:val="0"/>
          <w:szCs w:val="21"/>
        </w:rPr>
        <w:t>投标方不得在开标时间起至投标文件有效期期满前撤销投标文件。</w:t>
      </w:r>
    </w:p>
    <w:p w:rsidR="001505F8" w:rsidRDefault="00906504">
      <w:pPr>
        <w:snapToGrid w:val="0"/>
        <w:spacing w:before="100" w:beforeAutospacing="1" w:line="276" w:lineRule="auto"/>
        <w:ind w:firstLineChars="200" w:firstLine="422"/>
        <w:rPr>
          <w:rFonts w:ascii="宋体" w:hAnsi="宋体"/>
          <w:b/>
          <w:bCs/>
          <w:kern w:val="0"/>
          <w:szCs w:val="21"/>
        </w:rPr>
      </w:pPr>
      <w:r>
        <w:rPr>
          <w:rFonts w:ascii="宋体" w:hAnsi="宋体" w:hint="eastAsia"/>
          <w:b/>
          <w:bCs/>
          <w:kern w:val="0"/>
          <w:szCs w:val="21"/>
        </w:rPr>
        <w:t>五、开标和评标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22.</w:t>
      </w:r>
      <w:r>
        <w:rPr>
          <w:rFonts w:ascii="宋体" w:hAnsi="宋体" w:hint="eastAsia"/>
          <w:kern w:val="0"/>
          <w:szCs w:val="21"/>
        </w:rPr>
        <w:t>开标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22.1</w:t>
      </w:r>
      <w:r>
        <w:rPr>
          <w:rFonts w:ascii="宋体" w:hAnsi="宋体" w:hint="eastAsia"/>
          <w:kern w:val="0"/>
          <w:szCs w:val="21"/>
        </w:rPr>
        <w:t>招标方在确定开标时间和地点后，如需现场讲标，会提前通知投标方后，投标方必须派相关技术人员按规定的时间到现场讲标并进行现场演示。</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22.2</w:t>
      </w:r>
      <w:r>
        <w:rPr>
          <w:rFonts w:ascii="宋体" w:hAnsi="宋体" w:hint="eastAsia"/>
          <w:kern w:val="0"/>
          <w:szCs w:val="21"/>
        </w:rPr>
        <w:t>开标时，查验投标文件密封情况，确认无误后拆封唱标，唱正本</w:t>
      </w:r>
      <w:r>
        <w:rPr>
          <w:rFonts w:ascii="宋体" w:hAnsi="宋体" w:hint="eastAsia"/>
          <w:kern w:val="0"/>
          <w:szCs w:val="21"/>
        </w:rPr>
        <w:t>"</w:t>
      </w:r>
      <w:r>
        <w:rPr>
          <w:rFonts w:ascii="宋体" w:hAnsi="宋体" w:hint="eastAsia"/>
          <w:kern w:val="0"/>
          <w:szCs w:val="21"/>
        </w:rPr>
        <w:t>开标一览表</w:t>
      </w:r>
      <w:r>
        <w:rPr>
          <w:rFonts w:ascii="宋体" w:hAnsi="宋体" w:hint="eastAsia"/>
          <w:kern w:val="0"/>
          <w:szCs w:val="21"/>
        </w:rPr>
        <w:t>"</w:t>
      </w:r>
      <w:r>
        <w:rPr>
          <w:rFonts w:ascii="宋体" w:hAnsi="宋体" w:hint="eastAsia"/>
          <w:kern w:val="0"/>
          <w:szCs w:val="21"/>
        </w:rPr>
        <w:t>内容，以及招标方认为合适的其它内容并记录。</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23.</w:t>
      </w:r>
      <w:r>
        <w:rPr>
          <w:rFonts w:ascii="宋体" w:hAnsi="宋体" w:hint="eastAsia"/>
          <w:kern w:val="0"/>
          <w:szCs w:val="21"/>
        </w:rPr>
        <w:t>评标工作组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lastRenderedPageBreak/>
        <w:t>23.1</w:t>
      </w:r>
      <w:r>
        <w:rPr>
          <w:rFonts w:ascii="宋体" w:hAnsi="宋体" w:hint="eastAsia"/>
          <w:kern w:val="0"/>
          <w:szCs w:val="21"/>
        </w:rPr>
        <w:t>招标方将根据招标采购货物的特点组建评标工作组，其成员由招标方技术、业务、法律等方面的代表组成。评标工作组对投标文件进行审查、质疑、评估和比较。</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23.2</w:t>
      </w:r>
      <w:r>
        <w:rPr>
          <w:rFonts w:ascii="宋体" w:hAnsi="宋体" w:hint="eastAsia"/>
          <w:kern w:val="0"/>
          <w:szCs w:val="21"/>
        </w:rPr>
        <w:t>评标期间，如招标方需要，投标方必须派代表参加并进行技术澄清。</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w:t>
      </w:r>
      <w:r>
        <w:rPr>
          <w:rFonts w:ascii="宋体" w:hAnsi="宋体" w:hint="eastAsia"/>
          <w:kern w:val="0"/>
          <w:szCs w:val="21"/>
        </w:rPr>
        <w:t>对投标文</w:t>
      </w:r>
      <w:r>
        <w:rPr>
          <w:rFonts w:ascii="宋体" w:hAnsi="宋体" w:hint="eastAsia"/>
          <w:kern w:val="0"/>
          <w:szCs w:val="21"/>
        </w:rPr>
        <w:t>件的审查和响应性的确定</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24.1</w:t>
      </w:r>
      <w:r>
        <w:rPr>
          <w:rFonts w:ascii="宋体" w:hAnsi="宋体" w:hint="eastAsia"/>
          <w:kern w:val="0"/>
          <w:szCs w:val="21"/>
        </w:rPr>
        <w:t>开标后，招标方将组织审查投标文件是否完整，是否有计算错误，文件是否恰当地签署。如果单价与总价有出入，以单价为准；若文字大写表示的数据与数字表示的有差别，则以文字大写表示的数据为准。若投标方有拒绝接受上述修正，或者重新报价的情况，其投标将被拒绝。</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24.2</w:t>
      </w:r>
      <w:r>
        <w:rPr>
          <w:rFonts w:ascii="宋体" w:hAnsi="宋体" w:hint="eastAsia"/>
          <w:kern w:val="0"/>
          <w:szCs w:val="21"/>
        </w:rPr>
        <w:t>在对投标文件进行详细评估之前，招标方将依据投标方提供的资格证明文件审查投标方的财务、技术和生产能力。如果确定投标方无资格履行合同，其投标将被拒绝。</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24.3</w:t>
      </w:r>
      <w:r>
        <w:rPr>
          <w:rFonts w:ascii="宋体" w:hAnsi="宋体" w:hint="eastAsia"/>
          <w:kern w:val="0"/>
          <w:szCs w:val="21"/>
        </w:rPr>
        <w:t>招标方将确定每一投标是否对招标文件的要求做出了实质性的响应，而没有重大</w:t>
      </w:r>
      <w:r>
        <w:rPr>
          <w:rFonts w:ascii="宋体" w:hAnsi="宋体" w:hint="eastAsia"/>
          <w:kern w:val="0"/>
          <w:szCs w:val="21"/>
        </w:rPr>
        <w:t>偏离。实质性响应的投标是指投标符合招标文件的所有条款、条件和规定，且没有重大偏离或保留。</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重大偏离或保留系指影响到招标文件规定的供货范围、质量和性能，或限制了买方的权力和投标方的义务的规定，而纠正这些偏离将影响到其它提交实质性响应投标的投标方的公平竞争地位。</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24.4</w:t>
      </w:r>
      <w:r>
        <w:rPr>
          <w:rFonts w:ascii="宋体" w:hAnsi="宋体" w:hint="eastAsia"/>
          <w:kern w:val="0"/>
          <w:szCs w:val="21"/>
        </w:rPr>
        <w:t>招标方判断投标文件的响应性仅基于投标文件本身而不靠外部证据。</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24.5</w:t>
      </w:r>
      <w:r>
        <w:rPr>
          <w:rFonts w:ascii="宋体" w:hAnsi="宋体" w:hint="eastAsia"/>
          <w:kern w:val="0"/>
          <w:szCs w:val="21"/>
        </w:rPr>
        <w:t>招标方将拒绝被确定为非实质性响应的投标，投标方不能通过修正或撤销不符之处而使其投标成为实质性响应的投标。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24.6</w:t>
      </w:r>
      <w:r>
        <w:rPr>
          <w:rFonts w:ascii="宋体" w:hAnsi="宋体" w:hint="eastAsia"/>
          <w:kern w:val="0"/>
          <w:szCs w:val="21"/>
        </w:rPr>
        <w:t>招标方将允许修改投标中不构成重大偏离的微小的、非正规、不一致</w:t>
      </w:r>
      <w:r>
        <w:rPr>
          <w:rFonts w:ascii="宋体" w:hAnsi="宋体" w:hint="eastAsia"/>
          <w:kern w:val="0"/>
          <w:szCs w:val="21"/>
        </w:rPr>
        <w:t>或不规则的地方。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25.</w:t>
      </w:r>
      <w:r>
        <w:rPr>
          <w:rFonts w:ascii="宋体" w:hAnsi="宋体" w:hint="eastAsia"/>
          <w:kern w:val="0"/>
          <w:szCs w:val="21"/>
        </w:rPr>
        <w:t>投标文件的澄清</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25.1</w:t>
      </w:r>
      <w:r>
        <w:rPr>
          <w:rFonts w:ascii="宋体" w:hAnsi="宋体" w:hint="eastAsia"/>
          <w:kern w:val="0"/>
          <w:szCs w:val="21"/>
        </w:rPr>
        <w:t>为了有助于对投标文件进行审查、评估和比较，招标方有权向投标方质疑，请投标方澄清其投标内容。投标方有责任按照招标方通知的时间、地点指派专人进行答疑和澄清。</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25.2</w:t>
      </w:r>
      <w:r>
        <w:rPr>
          <w:rFonts w:ascii="宋体" w:hAnsi="宋体" w:hint="eastAsia"/>
          <w:kern w:val="0"/>
          <w:szCs w:val="21"/>
        </w:rPr>
        <w:t>重要澄清的答复应是书面的，并作为投标文件的一部分，但不得对投标内容进行实质性修改。</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26.</w:t>
      </w:r>
      <w:r>
        <w:rPr>
          <w:rFonts w:ascii="宋体" w:hAnsi="宋体" w:hint="eastAsia"/>
          <w:kern w:val="0"/>
          <w:szCs w:val="21"/>
        </w:rPr>
        <w:t>对投标文件的评估和比较</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26.1</w:t>
      </w:r>
      <w:r>
        <w:rPr>
          <w:rFonts w:ascii="宋体" w:hAnsi="宋体" w:hint="eastAsia"/>
          <w:kern w:val="0"/>
          <w:szCs w:val="21"/>
        </w:rPr>
        <w:t>招标方组织的评标委员会将对实质性响应的投标文件进行评估和比较。</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26.2</w:t>
      </w:r>
      <w:r>
        <w:rPr>
          <w:rFonts w:ascii="宋体" w:hAnsi="宋体" w:hint="eastAsia"/>
          <w:kern w:val="0"/>
          <w:szCs w:val="21"/>
        </w:rPr>
        <w:t>评标时除考虑投标价和技术服务费以外，还将考虑以下因素：</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）投标文件中所报交货期及付款方式；</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）设备和</w:t>
      </w:r>
      <w:r>
        <w:rPr>
          <w:rFonts w:ascii="宋体" w:hAnsi="宋体" w:hint="eastAsia"/>
          <w:kern w:val="0"/>
          <w:szCs w:val="21"/>
        </w:rPr>
        <w:t>软件的技术水平、性能和供货能力；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）货物的质量及适用性；</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）配套设备的齐全性（如需要的话）；</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）投标方在中华人民共和国境内为其所供设备和软件提供售后服务的可能性；</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6</w:t>
      </w:r>
      <w:r>
        <w:rPr>
          <w:rFonts w:ascii="宋体" w:hAnsi="宋体" w:hint="eastAsia"/>
          <w:kern w:val="0"/>
          <w:szCs w:val="21"/>
        </w:rPr>
        <w:t>）零备件、专用工具及相关服务的费用；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7</w:t>
      </w:r>
      <w:r>
        <w:rPr>
          <w:rFonts w:ascii="宋体" w:hAnsi="宋体" w:hint="eastAsia"/>
          <w:kern w:val="0"/>
          <w:szCs w:val="21"/>
        </w:rPr>
        <w:t>）技术规格所要求的有关服务的费用；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8</w:t>
      </w:r>
      <w:r>
        <w:rPr>
          <w:rFonts w:ascii="宋体" w:hAnsi="宋体" w:hint="eastAsia"/>
          <w:kern w:val="0"/>
          <w:szCs w:val="21"/>
        </w:rPr>
        <w:t>）从外国进口的货物应付的关税和其他进口税（如需要的话）；</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9</w:t>
      </w:r>
      <w:r>
        <w:rPr>
          <w:rFonts w:ascii="宋体" w:hAnsi="宋体" w:hint="eastAsia"/>
          <w:kern w:val="0"/>
          <w:szCs w:val="21"/>
        </w:rPr>
        <w:t>）发货到最终目的地的内陆运输、保险及其它费用；</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10</w:t>
      </w:r>
      <w:r>
        <w:rPr>
          <w:rFonts w:ascii="宋体" w:hAnsi="宋体" w:hint="eastAsia"/>
          <w:kern w:val="0"/>
          <w:szCs w:val="21"/>
        </w:rPr>
        <w:t>）其它特殊要求因素（安全及环保等）。</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27.</w:t>
      </w:r>
      <w:r>
        <w:rPr>
          <w:rFonts w:ascii="宋体" w:hAnsi="宋体" w:hint="eastAsia"/>
          <w:kern w:val="0"/>
          <w:szCs w:val="21"/>
        </w:rPr>
        <w:t>评标原则及方法</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27.1</w:t>
      </w:r>
      <w:r>
        <w:rPr>
          <w:rFonts w:ascii="宋体" w:hAnsi="宋体" w:hint="eastAsia"/>
          <w:kern w:val="0"/>
          <w:szCs w:val="21"/>
        </w:rPr>
        <w:t>评标将由评标委员会按照公开、公平、公正、科学、择优的原则，对所有投标方的投标评估，都采用相同的程序和标准。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27.2</w:t>
      </w:r>
      <w:r>
        <w:rPr>
          <w:rFonts w:ascii="宋体" w:hAnsi="宋体" w:hint="eastAsia"/>
          <w:kern w:val="0"/>
          <w:szCs w:val="21"/>
        </w:rPr>
        <w:t>评标严格按照招标文件的要求和条件进行。招标文件响应性好，所提供系统建设方案良好，项目实施经验丰富，项目组工作进度与人员安排合理，报价合理，技术支持和售</w:t>
      </w:r>
      <w:r>
        <w:rPr>
          <w:rFonts w:ascii="宋体" w:hAnsi="宋体" w:hint="eastAsia"/>
          <w:kern w:val="0"/>
          <w:szCs w:val="21"/>
        </w:rPr>
        <w:lastRenderedPageBreak/>
        <w:t>后服务措施有力，满足时间和质量的要求；在对投标价格、技术支持和售后服务措施、投标人资信情况、履约能力及投标人提供的其他优惠条件等多方面进行综合评比后，采用综合评分法选择首选中标人</w:t>
      </w:r>
      <w:r>
        <w:rPr>
          <w:rFonts w:ascii="宋体" w:hAnsi="宋体" w:hint="eastAsia"/>
          <w:kern w:val="0"/>
          <w:szCs w:val="21"/>
        </w:rPr>
        <w:t>1</w:t>
      </w:r>
      <w:r>
        <w:rPr>
          <w:rFonts w:ascii="宋体" w:hAnsi="宋体" w:hint="eastAsia"/>
          <w:kern w:val="0"/>
          <w:szCs w:val="21"/>
        </w:rPr>
        <w:t>名以及候选中标各</w:t>
      </w:r>
      <w:r>
        <w:rPr>
          <w:rFonts w:ascii="宋体" w:hAnsi="宋体" w:hint="eastAsia"/>
          <w:kern w:val="0"/>
          <w:szCs w:val="21"/>
        </w:rPr>
        <w:t>1</w:t>
      </w:r>
      <w:r>
        <w:rPr>
          <w:rFonts w:ascii="宋体" w:hAnsi="宋体" w:hint="eastAsia"/>
          <w:kern w:val="0"/>
          <w:szCs w:val="21"/>
        </w:rPr>
        <w:t>名。</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27.3</w:t>
      </w:r>
      <w:r>
        <w:rPr>
          <w:rFonts w:ascii="宋体" w:hAnsi="宋体" w:hint="eastAsia"/>
          <w:kern w:val="0"/>
          <w:szCs w:val="21"/>
        </w:rPr>
        <w:t>在评标时进行综合分析、比较</w:t>
      </w:r>
      <w:r>
        <w:rPr>
          <w:rFonts w:ascii="宋体" w:hAnsi="宋体" w:hint="eastAsia"/>
          <w:kern w:val="0"/>
          <w:szCs w:val="21"/>
        </w:rPr>
        <w:t>，不保证出最低价者予以中标。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27.4</w:t>
      </w:r>
      <w:r>
        <w:rPr>
          <w:rFonts w:ascii="宋体" w:hAnsi="宋体" w:hint="eastAsia"/>
          <w:kern w:val="0"/>
          <w:szCs w:val="21"/>
        </w:rPr>
        <w:t>商务废标的评标因素和标准：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）投标文件未按照要求签字的；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）投标方的投标书、资格证明未提供或不符合招标文件要求的；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）投标文件无法定代表人签字，或签字人无法定代表人有效授权书；</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）投标方业绩不满足招标文件要求的；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）投标有效期不足的；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6</w:t>
      </w:r>
      <w:r>
        <w:rPr>
          <w:rFonts w:ascii="宋体" w:hAnsi="宋体" w:hint="eastAsia"/>
          <w:kern w:val="0"/>
          <w:szCs w:val="21"/>
        </w:rPr>
        <w:t>）投标文件符合招标文件中规定废标的其他商务条款的。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27.5</w:t>
      </w:r>
      <w:r>
        <w:rPr>
          <w:rFonts w:ascii="宋体" w:hAnsi="宋体" w:hint="eastAsia"/>
          <w:kern w:val="0"/>
          <w:szCs w:val="21"/>
        </w:rPr>
        <w:t>技术废标的评标因素和标准：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）投标文件不满足招标文件技术规格中的主要参数要求或主要参数无技术资料支持的；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）投标文件中未按招标方要求提供整体解决技</w:t>
      </w:r>
      <w:r>
        <w:rPr>
          <w:rFonts w:ascii="宋体" w:hAnsi="宋体" w:hint="eastAsia"/>
          <w:kern w:val="0"/>
          <w:szCs w:val="21"/>
        </w:rPr>
        <w:t>术方案的；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）投标文件技术规格中的响应与事实情况不符或虚假投标的；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）投标方简单复制招标文件的技术规格相关部分内容作为其投标文件对应部分技术应答的。</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28.</w:t>
      </w:r>
      <w:r>
        <w:rPr>
          <w:rFonts w:ascii="宋体" w:hAnsi="宋体" w:hint="eastAsia"/>
          <w:kern w:val="0"/>
          <w:szCs w:val="21"/>
        </w:rPr>
        <w:t>保密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28.1</w:t>
      </w:r>
      <w:r>
        <w:rPr>
          <w:rFonts w:ascii="宋体" w:hAnsi="宋体" w:hint="eastAsia"/>
          <w:kern w:val="0"/>
          <w:szCs w:val="21"/>
        </w:rPr>
        <w:t>有关投标文件的审查、澄清、评估和比较以及有关授予合同的意向的一切情况都不得透露给任一投标方或与上述评标工作无关的人员。</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28.2</w:t>
      </w:r>
      <w:r>
        <w:rPr>
          <w:rFonts w:ascii="宋体" w:hAnsi="宋体" w:hint="eastAsia"/>
          <w:kern w:val="0"/>
          <w:szCs w:val="21"/>
        </w:rPr>
        <w:t>投标方不得干扰招标方的评标活动，否则将废除其投标。</w:t>
      </w:r>
    </w:p>
    <w:p w:rsidR="001505F8" w:rsidRDefault="00906504">
      <w:pPr>
        <w:snapToGrid w:val="0"/>
        <w:spacing w:before="100" w:beforeAutospacing="1" w:line="276" w:lineRule="auto"/>
        <w:ind w:firstLineChars="200" w:firstLine="422"/>
        <w:rPr>
          <w:rFonts w:ascii="宋体" w:hAnsi="宋体"/>
          <w:kern w:val="0"/>
          <w:szCs w:val="21"/>
        </w:rPr>
      </w:pPr>
      <w:r>
        <w:rPr>
          <w:rFonts w:ascii="宋体" w:hAnsi="宋体" w:hint="eastAsia"/>
          <w:b/>
          <w:bCs/>
          <w:kern w:val="0"/>
          <w:szCs w:val="21"/>
        </w:rPr>
        <w:t>六、授予合同</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29.</w:t>
      </w:r>
      <w:r>
        <w:rPr>
          <w:rFonts w:ascii="宋体" w:hAnsi="宋体" w:hint="eastAsia"/>
          <w:kern w:val="0"/>
          <w:szCs w:val="21"/>
        </w:rPr>
        <w:t>商务谈判</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29.1</w:t>
      </w:r>
      <w:r>
        <w:rPr>
          <w:rFonts w:ascii="宋体" w:hAnsi="宋体" w:hint="eastAsia"/>
          <w:kern w:val="0"/>
          <w:szCs w:val="21"/>
        </w:rPr>
        <w:t>如需要，首选中标人应根据太平洋证券采购（招标）小组的要求进行商务谈判，商务谈判结束签订合同后，中标人即成为系统供应商。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29.2</w:t>
      </w:r>
      <w:r>
        <w:rPr>
          <w:rFonts w:ascii="宋体" w:hAnsi="宋体" w:hint="eastAsia"/>
          <w:kern w:val="0"/>
          <w:szCs w:val="21"/>
        </w:rPr>
        <w:t>中标人不得违反招标文件、投标书中的约定、承诺或借故拖延商务谈判，否则将被取消中标资格；太平洋证券将在候选中标人中选择新中标人或重新招标。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29.3</w:t>
      </w:r>
      <w:r>
        <w:rPr>
          <w:rFonts w:ascii="宋体" w:hAnsi="宋体" w:hint="eastAsia"/>
          <w:kern w:val="0"/>
          <w:szCs w:val="21"/>
        </w:rPr>
        <w:t>商务谈判过程中形成的会议纪要、备忘录等文件，应作为合同的组成部分。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30.</w:t>
      </w:r>
      <w:r>
        <w:rPr>
          <w:rFonts w:ascii="宋体" w:hAnsi="宋体" w:hint="eastAsia"/>
          <w:kern w:val="0"/>
          <w:szCs w:val="21"/>
        </w:rPr>
        <w:t>资格最终审查</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30.1</w:t>
      </w:r>
      <w:r>
        <w:rPr>
          <w:rFonts w:ascii="宋体" w:hAnsi="宋体" w:hint="eastAsia"/>
          <w:kern w:val="0"/>
          <w:szCs w:val="21"/>
        </w:rPr>
        <w:t>招标方将审查中标方的财务、技术、生产和供货能力及信誉，确定其是否能圆满地履行合同。</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30.2</w:t>
      </w:r>
      <w:r>
        <w:rPr>
          <w:rFonts w:ascii="宋体" w:hAnsi="宋体" w:hint="eastAsia"/>
          <w:kern w:val="0"/>
          <w:szCs w:val="21"/>
        </w:rPr>
        <w:t>如果确定该投标方无条件圆满履行合同，招标方</w:t>
      </w:r>
      <w:r>
        <w:rPr>
          <w:rFonts w:ascii="宋体" w:hAnsi="宋体" w:hint="eastAsia"/>
          <w:kern w:val="0"/>
          <w:szCs w:val="21"/>
        </w:rPr>
        <w:t>将对候选投标方资格做出类似的审查。</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31.</w:t>
      </w:r>
      <w:r>
        <w:rPr>
          <w:rFonts w:ascii="宋体" w:hAnsi="宋体" w:hint="eastAsia"/>
          <w:kern w:val="0"/>
          <w:szCs w:val="21"/>
        </w:rPr>
        <w:t>接受和拒绝任何或所有投标的权力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31.1</w:t>
      </w:r>
      <w:r>
        <w:rPr>
          <w:rFonts w:ascii="宋体" w:hAnsi="宋体" w:hint="eastAsia"/>
          <w:kern w:val="0"/>
          <w:szCs w:val="21"/>
        </w:rPr>
        <w:t>为维护公司利益，招标方在授予合同之前仍有选择或拒绝任何或全部投标的权力，并对所采取的行为不作任何解释。</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31.2</w:t>
      </w:r>
      <w:r>
        <w:rPr>
          <w:rFonts w:ascii="宋体" w:hAnsi="宋体" w:hint="eastAsia"/>
          <w:kern w:val="0"/>
          <w:szCs w:val="21"/>
        </w:rPr>
        <w:t>投标文件不论是否中标，均不退还。</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32.</w:t>
      </w:r>
      <w:r>
        <w:rPr>
          <w:rFonts w:ascii="宋体" w:hAnsi="宋体" w:hint="eastAsia"/>
          <w:kern w:val="0"/>
          <w:szCs w:val="21"/>
        </w:rPr>
        <w:t>中标通知</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32.1</w:t>
      </w:r>
      <w:r>
        <w:rPr>
          <w:rFonts w:ascii="宋体" w:hAnsi="宋体" w:hint="eastAsia"/>
          <w:kern w:val="0"/>
          <w:szCs w:val="21"/>
        </w:rPr>
        <w:t>评标结束</w:t>
      </w:r>
      <w:r>
        <w:rPr>
          <w:rFonts w:ascii="宋体" w:hAnsi="宋体" w:hint="eastAsia"/>
          <w:kern w:val="0"/>
          <w:szCs w:val="21"/>
        </w:rPr>
        <w:t>15</w:t>
      </w:r>
      <w:r>
        <w:rPr>
          <w:rFonts w:ascii="宋体" w:hAnsi="宋体" w:hint="eastAsia"/>
          <w:kern w:val="0"/>
          <w:szCs w:val="21"/>
        </w:rPr>
        <w:t>日内，招标方将以邮件的形式通知中标方中标。</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32.2</w:t>
      </w:r>
      <w:r>
        <w:rPr>
          <w:rFonts w:ascii="宋体" w:hAnsi="宋体" w:hint="eastAsia"/>
          <w:kern w:val="0"/>
          <w:szCs w:val="21"/>
        </w:rPr>
        <w:t>中标邮件将作为签订合同的依据。</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33.</w:t>
      </w:r>
      <w:r>
        <w:rPr>
          <w:rFonts w:ascii="宋体" w:hAnsi="宋体" w:hint="eastAsia"/>
          <w:kern w:val="0"/>
          <w:szCs w:val="21"/>
        </w:rPr>
        <w:t>授予合同时变更数量的权力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招标方在授予合同时有权对“需求说明书”中规定的系统和服务予以增加或减少。</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lastRenderedPageBreak/>
        <w:t>34.</w:t>
      </w:r>
      <w:r>
        <w:rPr>
          <w:rFonts w:ascii="宋体" w:hAnsi="宋体" w:hint="eastAsia"/>
          <w:kern w:val="0"/>
          <w:szCs w:val="21"/>
        </w:rPr>
        <w:t>签订合同</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34.1</w:t>
      </w:r>
      <w:r>
        <w:rPr>
          <w:rFonts w:ascii="宋体" w:hAnsi="宋体" w:hint="eastAsia"/>
          <w:kern w:val="0"/>
          <w:szCs w:val="21"/>
        </w:rPr>
        <w:t>中标方按标书指定的时间、地点与买方</w:t>
      </w:r>
      <w:r>
        <w:rPr>
          <w:rFonts w:ascii="宋体" w:hAnsi="宋体" w:hint="eastAsia"/>
          <w:kern w:val="0"/>
          <w:szCs w:val="21"/>
        </w:rPr>
        <w:t>签订合同。</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34.2</w:t>
      </w:r>
      <w:r>
        <w:rPr>
          <w:rFonts w:ascii="宋体" w:hAnsi="宋体" w:hint="eastAsia"/>
          <w:kern w:val="0"/>
          <w:szCs w:val="21"/>
        </w:rPr>
        <w:t>招标文件、中标方的投标文件及其澄清文件等，均为签订经济合同的依据招标文件、投标文件及其双方签署的补充文件是合同的有效组成部分，与合同具有同等的法律效力。</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34.3</w:t>
      </w:r>
      <w:r>
        <w:rPr>
          <w:rFonts w:ascii="宋体" w:hAnsi="宋体" w:hint="eastAsia"/>
          <w:kern w:val="0"/>
          <w:szCs w:val="21"/>
        </w:rPr>
        <w:t>附件《保密协议》、《合作伙伴廉洁协议》应作为合同组成部分。</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34.4</w:t>
      </w:r>
      <w:r>
        <w:rPr>
          <w:rFonts w:ascii="宋体" w:hAnsi="宋体" w:hint="eastAsia"/>
          <w:kern w:val="0"/>
          <w:szCs w:val="21"/>
        </w:rPr>
        <w:t>交货时间、安装地点、付款方式以及退货条件、方式等须在供货合同中具体约定。</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34.5</w:t>
      </w:r>
      <w:r>
        <w:rPr>
          <w:rFonts w:ascii="宋体" w:hAnsi="宋体" w:hint="eastAsia"/>
          <w:kern w:val="0"/>
          <w:szCs w:val="21"/>
        </w:rPr>
        <w:t>合同中应有履约保证条款：</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）如我公司（投标方）中标后不能履行招标书的约定，我单位（或公司）将同意按本次投标商务报价总额的</w:t>
      </w:r>
      <w:r>
        <w:rPr>
          <w:rFonts w:ascii="宋体" w:hAnsi="宋体" w:hint="eastAsia"/>
          <w:kern w:val="0"/>
          <w:szCs w:val="21"/>
        </w:rPr>
        <w:t>20%</w:t>
      </w:r>
      <w:r>
        <w:rPr>
          <w:rFonts w:ascii="宋体" w:hAnsi="宋体" w:hint="eastAsia"/>
          <w:kern w:val="0"/>
          <w:szCs w:val="21"/>
        </w:rPr>
        <w:t>向贵公司（招标方）支付违约金。</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w:t>
      </w:r>
      <w:bookmarkStart w:id="8" w:name="_Toc100453605"/>
      <w:r>
        <w:rPr>
          <w:rFonts w:ascii="宋体" w:hAnsi="宋体" w:hint="eastAsia"/>
          <w:kern w:val="0"/>
          <w:szCs w:val="21"/>
        </w:rPr>
        <w:t>本保证自中标</w:t>
      </w:r>
      <w:r>
        <w:rPr>
          <w:rFonts w:ascii="宋体" w:hAnsi="宋体" w:hint="eastAsia"/>
          <w:kern w:val="0"/>
          <w:szCs w:val="21"/>
        </w:rPr>
        <w:t>之日起二年内有效，除非贵公司提前终止或解除本保证书。</w:t>
      </w:r>
      <w:bookmarkEnd w:id="8"/>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）本保证为不可撤销。</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34.6</w:t>
      </w:r>
      <w:r>
        <w:rPr>
          <w:rFonts w:ascii="宋体" w:hAnsi="宋体" w:hint="eastAsia"/>
          <w:kern w:val="0"/>
          <w:szCs w:val="21"/>
        </w:rPr>
        <w:t>签订合同前应保证：</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）应标设备必须为原厂订单生产，且三年</w:t>
      </w:r>
      <w:r>
        <w:rPr>
          <w:rFonts w:ascii="宋体" w:hAnsi="宋体" w:hint="eastAsia"/>
          <w:kern w:val="0"/>
          <w:szCs w:val="21"/>
        </w:rPr>
        <w:t>或</w:t>
      </w:r>
      <w:r>
        <w:rPr>
          <w:rFonts w:ascii="宋体" w:hAnsi="宋体" w:hint="eastAsia"/>
          <w:kern w:val="0"/>
          <w:szCs w:val="21"/>
        </w:rPr>
        <w:t>5</w:t>
      </w:r>
      <w:r>
        <w:rPr>
          <w:rFonts w:ascii="宋体" w:hAnsi="宋体" w:hint="eastAsia"/>
          <w:kern w:val="0"/>
          <w:szCs w:val="21"/>
        </w:rPr>
        <w:t>年</w:t>
      </w:r>
      <w:r>
        <w:rPr>
          <w:rFonts w:ascii="宋体" w:hAnsi="宋体" w:hint="eastAsia"/>
          <w:kern w:val="0"/>
          <w:szCs w:val="21"/>
        </w:rPr>
        <w:t>原厂维保。</w:t>
      </w:r>
    </w:p>
    <w:p w:rsidR="001505F8" w:rsidRDefault="00906504">
      <w:pPr>
        <w:snapToGrid w:val="0"/>
        <w:spacing w:line="276" w:lineRule="auto"/>
        <w:ind w:firstLineChars="200" w:firstLine="420"/>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）若投标方提供的货物及服务不是投标方生产或拥有的，则必须提供货物制造商和</w:t>
      </w:r>
      <w:r>
        <w:rPr>
          <w:rFonts w:ascii="宋体" w:hAnsi="宋体" w:hint="eastAsia"/>
          <w:kern w:val="0"/>
          <w:szCs w:val="21"/>
        </w:rPr>
        <w:t>/</w:t>
      </w:r>
      <w:r>
        <w:rPr>
          <w:rFonts w:ascii="宋体" w:hAnsi="宋体" w:hint="eastAsia"/>
          <w:kern w:val="0"/>
          <w:szCs w:val="21"/>
        </w:rPr>
        <w:t>或技术拥有者向中华人民共和国提供该货物或服务的正式授权。</w:t>
      </w:r>
    </w:p>
    <w:p w:rsidR="001505F8" w:rsidRDefault="00906504">
      <w:pPr>
        <w:pStyle w:val="1"/>
        <w:pageBreakBefore/>
        <w:jc w:val="center"/>
        <w:rPr>
          <w:rFonts w:ascii="宋体" w:hAnsi="宋体"/>
          <w:sz w:val="28"/>
          <w:szCs w:val="28"/>
        </w:rPr>
      </w:pPr>
      <w:r>
        <w:rPr>
          <w:rFonts w:ascii="宋体" w:hAnsi="宋体" w:hint="eastAsia"/>
          <w:sz w:val="28"/>
          <w:szCs w:val="28"/>
        </w:rPr>
        <w:lastRenderedPageBreak/>
        <w:t>第三部分</w:t>
      </w:r>
      <w:r>
        <w:rPr>
          <w:rFonts w:ascii="宋体" w:hAnsi="宋体" w:hint="eastAsia"/>
          <w:sz w:val="28"/>
          <w:szCs w:val="28"/>
        </w:rPr>
        <w:t xml:space="preserve">   </w:t>
      </w:r>
      <w:r>
        <w:rPr>
          <w:rFonts w:ascii="宋体" w:hAnsi="宋体" w:hint="eastAsia"/>
          <w:sz w:val="28"/>
          <w:szCs w:val="28"/>
        </w:rPr>
        <w:t>标的内容</w:t>
      </w:r>
    </w:p>
    <w:p w:rsidR="001505F8" w:rsidRDefault="00906504">
      <w:pPr>
        <w:autoSpaceDE w:val="0"/>
        <w:autoSpaceDN w:val="0"/>
        <w:adjustRightInd w:val="0"/>
        <w:spacing w:line="360" w:lineRule="auto"/>
        <w:jc w:val="left"/>
        <w:rPr>
          <w:rFonts w:ascii="宋体" w:hAnsi="宋体"/>
          <w:szCs w:val="21"/>
        </w:rPr>
      </w:pPr>
      <w:r>
        <w:rPr>
          <w:rFonts w:ascii="宋体" w:hAnsi="宋体"/>
          <w:szCs w:val="21"/>
        </w:rPr>
        <w:t xml:space="preserve">1.1 </w:t>
      </w:r>
      <w:r>
        <w:rPr>
          <w:rFonts w:ascii="宋体" w:hAnsi="宋体"/>
          <w:szCs w:val="21"/>
        </w:rPr>
        <w:t>项目名称</w:t>
      </w:r>
      <w:r>
        <w:rPr>
          <w:rFonts w:ascii="宋体" w:hAnsi="宋体"/>
          <w:szCs w:val="21"/>
        </w:rPr>
        <w:t xml:space="preserve"> </w:t>
      </w:r>
    </w:p>
    <w:p w:rsidR="001505F8" w:rsidRDefault="00906504">
      <w:pPr>
        <w:autoSpaceDE w:val="0"/>
        <w:autoSpaceDN w:val="0"/>
        <w:adjustRightInd w:val="0"/>
        <w:spacing w:line="360" w:lineRule="auto"/>
        <w:jc w:val="left"/>
        <w:rPr>
          <w:rFonts w:ascii="宋体" w:hAnsi="宋体"/>
          <w:szCs w:val="21"/>
        </w:rPr>
      </w:pPr>
      <w:r>
        <w:rPr>
          <w:rFonts w:ascii="宋体" w:hAnsi="宋体" w:hint="eastAsia"/>
          <w:kern w:val="0"/>
          <w:szCs w:val="21"/>
        </w:rPr>
        <w:t>太平洋证券</w:t>
      </w:r>
      <w:r>
        <w:rPr>
          <w:rFonts w:ascii="宋体" w:hAnsi="宋体" w:hint="eastAsia"/>
          <w:kern w:val="0"/>
          <w:szCs w:val="21"/>
        </w:rPr>
        <w:t>2026</w:t>
      </w:r>
      <w:r>
        <w:rPr>
          <w:rFonts w:ascii="宋体" w:hAnsi="宋体" w:hint="eastAsia"/>
          <w:kern w:val="0"/>
          <w:szCs w:val="21"/>
        </w:rPr>
        <w:t>年</w:t>
      </w:r>
      <w:r>
        <w:rPr>
          <w:rFonts w:ascii="宋体" w:hAnsi="宋体" w:hint="eastAsia"/>
          <w:kern w:val="0"/>
          <w:szCs w:val="21"/>
        </w:rPr>
        <w:t>3</w:t>
      </w:r>
      <w:r>
        <w:rPr>
          <w:rFonts w:ascii="宋体" w:hAnsi="宋体" w:hint="eastAsia"/>
          <w:kern w:val="0"/>
          <w:szCs w:val="21"/>
        </w:rPr>
        <w:t>月多地机房服务器、</w:t>
      </w:r>
      <w:r>
        <w:rPr>
          <w:rFonts w:ascii="宋体" w:hAnsi="宋体" w:cs="楷体_GB2312" w:hint="eastAsia"/>
          <w:kern w:val="0"/>
          <w:szCs w:val="21"/>
        </w:rPr>
        <w:t>超融合、</w:t>
      </w:r>
      <w:r>
        <w:rPr>
          <w:rFonts w:ascii="宋体" w:hAnsi="宋体" w:hint="eastAsia"/>
          <w:kern w:val="0"/>
          <w:szCs w:val="21"/>
        </w:rPr>
        <w:t>网络设备及集成采购项目</w:t>
      </w:r>
    </w:p>
    <w:p w:rsidR="001505F8" w:rsidRDefault="00906504">
      <w:pPr>
        <w:autoSpaceDE w:val="0"/>
        <w:autoSpaceDN w:val="0"/>
        <w:adjustRightInd w:val="0"/>
        <w:spacing w:line="360" w:lineRule="auto"/>
        <w:jc w:val="left"/>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2 </w:t>
      </w:r>
      <w:r>
        <w:rPr>
          <w:rFonts w:ascii="宋体" w:hAnsi="宋体"/>
          <w:szCs w:val="21"/>
        </w:rPr>
        <w:t>采购介绍</w:t>
      </w:r>
      <w:r>
        <w:rPr>
          <w:rFonts w:ascii="宋体" w:hAnsi="宋体"/>
          <w:szCs w:val="21"/>
        </w:rPr>
        <w:t xml:space="preserve"> </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此次招标针对太平洋证券上海、北京、昆明机房服务器、超融合、网络设备及集成等工作。</w:t>
      </w:r>
    </w:p>
    <w:p w:rsidR="001505F8" w:rsidRDefault="00906504">
      <w:pPr>
        <w:autoSpaceDE w:val="0"/>
        <w:autoSpaceDN w:val="0"/>
        <w:adjustRightInd w:val="0"/>
        <w:spacing w:line="360" w:lineRule="auto"/>
        <w:jc w:val="left"/>
        <w:rPr>
          <w:rFonts w:ascii="宋体" w:hAnsi="宋体"/>
          <w:b/>
          <w:bCs/>
          <w:sz w:val="24"/>
          <w:szCs w:val="24"/>
          <w:highlight w:val="yellow"/>
        </w:rPr>
      </w:pPr>
      <w:r>
        <w:rPr>
          <w:rFonts w:ascii="宋体" w:hAnsi="宋体"/>
          <w:szCs w:val="21"/>
        </w:rPr>
        <w:t xml:space="preserve">1.3 </w:t>
      </w:r>
      <w:r>
        <w:rPr>
          <w:rFonts w:ascii="宋体" w:hAnsi="宋体"/>
          <w:szCs w:val="21"/>
        </w:rPr>
        <w:t>项目时间要求</w:t>
      </w:r>
      <w:r>
        <w:rPr>
          <w:rFonts w:ascii="宋体" w:hAnsi="宋体" w:hint="eastAsia"/>
          <w:szCs w:val="21"/>
        </w:rPr>
        <w:t>：见第一部分相关内容</w:t>
      </w:r>
    </w:p>
    <w:p w:rsidR="001505F8" w:rsidRDefault="00906504">
      <w:pPr>
        <w:snapToGrid w:val="0"/>
        <w:spacing w:line="360" w:lineRule="auto"/>
        <w:rPr>
          <w:rFonts w:ascii="宋体" w:hAnsi="宋体"/>
          <w:szCs w:val="21"/>
        </w:rPr>
      </w:pPr>
      <w:r>
        <w:rPr>
          <w:rFonts w:ascii="宋体" w:hAnsi="宋体" w:hint="eastAsia"/>
          <w:szCs w:val="21"/>
        </w:rPr>
        <w:t xml:space="preserve">1.4 </w:t>
      </w:r>
      <w:r>
        <w:rPr>
          <w:rFonts w:ascii="宋体" w:hAnsi="宋体" w:hint="eastAsia"/>
          <w:szCs w:val="21"/>
        </w:rPr>
        <w:t>标的内容</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本次标的分为</w:t>
      </w:r>
      <w:r>
        <w:rPr>
          <w:rFonts w:ascii="宋体" w:hAnsi="宋体" w:hint="eastAsia"/>
          <w:sz w:val="21"/>
          <w:szCs w:val="21"/>
        </w:rPr>
        <w:t>6</w:t>
      </w:r>
      <w:r>
        <w:rPr>
          <w:rFonts w:ascii="宋体" w:hAnsi="宋体" w:hint="eastAsia"/>
          <w:sz w:val="21"/>
          <w:szCs w:val="21"/>
        </w:rPr>
        <w:t>个标段，分别是：</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A.</w:t>
      </w:r>
      <w:r>
        <w:rPr>
          <w:rFonts w:ascii="宋体" w:hAnsi="宋体" w:hint="eastAsia"/>
          <w:sz w:val="21"/>
          <w:szCs w:val="21"/>
        </w:rPr>
        <w:t>服务器采购（</w:t>
      </w:r>
      <w:r>
        <w:rPr>
          <w:rFonts w:ascii="宋体" w:hAnsi="宋体" w:hint="eastAsia"/>
          <w:sz w:val="21"/>
          <w:szCs w:val="21"/>
        </w:rPr>
        <w:t>D</w:t>
      </w:r>
      <w:r>
        <w:rPr>
          <w:rFonts w:ascii="宋体" w:hAnsi="宋体"/>
          <w:sz w:val="21"/>
          <w:szCs w:val="21"/>
        </w:rPr>
        <w:t>ELL</w:t>
      </w:r>
      <w:r>
        <w:rPr>
          <w:rFonts w:ascii="宋体" w:hAnsi="宋体" w:hint="eastAsia"/>
          <w:sz w:val="21"/>
          <w:szCs w:val="21"/>
        </w:rPr>
        <w:t>）</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B.</w:t>
      </w:r>
      <w:r>
        <w:rPr>
          <w:rFonts w:ascii="宋体" w:hAnsi="宋体" w:hint="eastAsia"/>
          <w:sz w:val="21"/>
          <w:szCs w:val="21"/>
        </w:rPr>
        <w:t>服务器采购（超聚变）</w:t>
      </w:r>
    </w:p>
    <w:p w:rsidR="001505F8" w:rsidRDefault="00906504">
      <w:pPr>
        <w:pStyle w:val="afe"/>
        <w:spacing w:line="360" w:lineRule="auto"/>
        <w:ind w:firstLine="420"/>
        <w:jc w:val="left"/>
        <w:rPr>
          <w:rFonts w:ascii="宋体" w:hAnsi="宋体"/>
          <w:sz w:val="21"/>
          <w:szCs w:val="21"/>
        </w:rPr>
      </w:pPr>
      <w:r>
        <w:rPr>
          <w:rFonts w:ascii="宋体" w:hAnsi="宋体"/>
          <w:sz w:val="21"/>
          <w:szCs w:val="21"/>
        </w:rPr>
        <w:t>C.</w:t>
      </w:r>
      <w:r>
        <w:rPr>
          <w:rFonts w:ascii="宋体" w:hAnsi="宋体" w:hint="eastAsia"/>
          <w:sz w:val="21"/>
          <w:szCs w:val="21"/>
        </w:rPr>
        <w:t>超融合（</w:t>
      </w:r>
      <w:r>
        <w:rPr>
          <w:rFonts w:ascii="宋体" w:hAnsi="宋体" w:hint="eastAsia"/>
          <w:sz w:val="21"/>
          <w:szCs w:val="21"/>
        </w:rPr>
        <w:t>SmartX</w:t>
      </w:r>
      <w:r>
        <w:rPr>
          <w:rFonts w:ascii="宋体" w:hAnsi="宋体" w:hint="eastAsia"/>
          <w:sz w:val="21"/>
          <w:szCs w:val="21"/>
        </w:rPr>
        <w:t>）</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D</w:t>
      </w:r>
      <w:r>
        <w:rPr>
          <w:rFonts w:ascii="宋体" w:hAnsi="宋体"/>
          <w:sz w:val="21"/>
          <w:szCs w:val="21"/>
        </w:rPr>
        <w:t>.</w:t>
      </w:r>
      <w:r>
        <w:rPr>
          <w:rFonts w:ascii="宋体" w:hAnsi="宋体" w:hint="eastAsia"/>
          <w:sz w:val="21"/>
          <w:szCs w:val="21"/>
        </w:rPr>
        <w:t>网络设备采购（</w:t>
      </w:r>
      <w:r>
        <w:rPr>
          <w:rFonts w:ascii="宋体" w:hAnsi="宋体" w:hint="eastAsia"/>
          <w:sz w:val="21"/>
          <w:szCs w:val="21"/>
        </w:rPr>
        <w:t>H</w:t>
      </w:r>
      <w:r>
        <w:rPr>
          <w:rFonts w:ascii="宋体" w:hAnsi="宋体"/>
          <w:sz w:val="21"/>
          <w:szCs w:val="21"/>
        </w:rPr>
        <w:t>3C</w:t>
      </w:r>
      <w:r>
        <w:rPr>
          <w:rFonts w:ascii="宋体" w:hAnsi="宋体" w:hint="eastAsia"/>
          <w:sz w:val="21"/>
          <w:szCs w:val="21"/>
        </w:rPr>
        <w:t>）</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E</w:t>
      </w:r>
      <w:r>
        <w:rPr>
          <w:rFonts w:ascii="宋体" w:hAnsi="宋体"/>
          <w:sz w:val="21"/>
          <w:szCs w:val="21"/>
        </w:rPr>
        <w:t>.</w:t>
      </w:r>
      <w:r>
        <w:rPr>
          <w:rFonts w:ascii="宋体" w:hAnsi="宋体" w:hint="eastAsia"/>
          <w:sz w:val="21"/>
          <w:szCs w:val="21"/>
        </w:rPr>
        <w:t>网络设备采购（华为）</w:t>
      </w:r>
    </w:p>
    <w:p w:rsidR="001505F8" w:rsidRDefault="00906504">
      <w:pPr>
        <w:pStyle w:val="afe"/>
        <w:spacing w:line="360" w:lineRule="auto"/>
        <w:ind w:firstLine="420"/>
        <w:jc w:val="left"/>
        <w:rPr>
          <w:rFonts w:ascii="宋体" w:hAnsi="宋体"/>
          <w:sz w:val="21"/>
          <w:szCs w:val="21"/>
        </w:rPr>
      </w:pPr>
      <w:r>
        <w:rPr>
          <w:rFonts w:ascii="宋体" w:hAnsi="宋体" w:hint="eastAsia"/>
          <w:sz w:val="21"/>
          <w:szCs w:val="21"/>
        </w:rPr>
        <w:t>F.</w:t>
      </w:r>
      <w:r>
        <w:rPr>
          <w:rFonts w:ascii="宋体" w:hAnsi="宋体" w:hint="eastAsia"/>
          <w:sz w:val="21"/>
          <w:szCs w:val="21"/>
        </w:rPr>
        <w:t>深信服零信任</w:t>
      </w:r>
    </w:p>
    <w:p w:rsidR="001505F8" w:rsidRDefault="00906504">
      <w:pPr>
        <w:pStyle w:val="afe"/>
        <w:tabs>
          <w:tab w:val="center" w:pos="4887"/>
        </w:tabs>
        <w:spacing w:line="360" w:lineRule="auto"/>
        <w:ind w:firstLine="420"/>
        <w:rPr>
          <w:rFonts w:ascii="宋体" w:hAnsi="宋体"/>
          <w:sz w:val="21"/>
          <w:szCs w:val="21"/>
        </w:rPr>
      </w:pPr>
      <w:r>
        <w:rPr>
          <w:rFonts w:ascii="宋体" w:hAnsi="宋体" w:hint="eastAsia"/>
          <w:sz w:val="21"/>
          <w:szCs w:val="21"/>
        </w:rPr>
        <w:t>应标方应注意要对标段中的集成服务单独报价，不可含在设备价格中。</w:t>
      </w:r>
    </w:p>
    <w:p w:rsidR="001505F8" w:rsidRDefault="00906504">
      <w:pPr>
        <w:pStyle w:val="1"/>
        <w:pageBreakBefore/>
        <w:jc w:val="center"/>
        <w:rPr>
          <w:rFonts w:ascii="宋体" w:hAnsi="宋体"/>
          <w:sz w:val="28"/>
          <w:szCs w:val="28"/>
        </w:rPr>
      </w:pPr>
      <w:r>
        <w:rPr>
          <w:rFonts w:ascii="宋体" w:hAnsi="宋体" w:hint="eastAsia"/>
          <w:sz w:val="28"/>
          <w:szCs w:val="28"/>
        </w:rPr>
        <w:lastRenderedPageBreak/>
        <w:t>第四部分</w:t>
      </w:r>
      <w:r>
        <w:rPr>
          <w:rFonts w:ascii="宋体" w:hAnsi="宋体" w:hint="eastAsia"/>
          <w:sz w:val="28"/>
          <w:szCs w:val="28"/>
        </w:rPr>
        <w:t xml:space="preserve">   </w:t>
      </w:r>
      <w:r>
        <w:rPr>
          <w:rFonts w:ascii="宋体" w:hAnsi="宋体" w:hint="eastAsia"/>
          <w:sz w:val="28"/>
          <w:szCs w:val="28"/>
        </w:rPr>
        <w:t>服务及培训计划承诺</w:t>
      </w:r>
    </w:p>
    <w:p w:rsidR="001505F8" w:rsidRDefault="00906504">
      <w:pPr>
        <w:pStyle w:val="af6"/>
        <w:spacing w:line="360" w:lineRule="auto"/>
        <w:ind w:firstLine="420"/>
        <w:rPr>
          <w:rFonts w:ascii="宋体" w:hAnsi="宋体"/>
          <w:szCs w:val="21"/>
        </w:rPr>
      </w:pPr>
      <w:r>
        <w:rPr>
          <w:rFonts w:ascii="宋体" w:hAnsi="宋体" w:hint="eastAsia"/>
          <w:szCs w:val="21"/>
        </w:rPr>
        <w:t>投标方根据招标文件要求及自身情况，就项目的售后服务进行承诺，承诺内容包括但不限于以下几点：</w:t>
      </w:r>
    </w:p>
    <w:p w:rsidR="001505F8" w:rsidRDefault="00906504">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投标方提供免费服务期，并说明具体的服务内容；</w:t>
      </w:r>
    </w:p>
    <w:p w:rsidR="001505F8" w:rsidRDefault="00906504">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免费服务期过后服务费的收取和方式；</w:t>
      </w:r>
    </w:p>
    <w:p w:rsidR="001505F8" w:rsidRDefault="00906504">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对用户人员培训计划；</w:t>
      </w:r>
    </w:p>
    <w:p w:rsidR="001505F8" w:rsidRDefault="00906504">
      <w:pPr>
        <w:spacing w:line="360" w:lineRule="auto"/>
        <w:ind w:firstLineChars="200" w:firstLine="420"/>
        <w:rPr>
          <w:rFonts w:ascii="宋体" w:hAnsi="宋体"/>
          <w:szCs w:val="21"/>
        </w:rPr>
      </w:pPr>
      <w:r>
        <w:rPr>
          <w:rFonts w:ascii="宋体" w:hAnsi="宋体" w:hint="eastAsia"/>
          <w:szCs w:val="21"/>
        </w:rPr>
        <w:t>4.</w:t>
      </w:r>
      <w:r>
        <w:rPr>
          <w:rFonts w:ascii="宋体" w:hAnsi="宋体" w:hint="eastAsia"/>
          <w:szCs w:val="21"/>
        </w:rPr>
        <w:t>系统出现故障的响应（响应方式、时间）；</w:t>
      </w:r>
    </w:p>
    <w:p w:rsidR="001505F8" w:rsidRDefault="00906504">
      <w:pPr>
        <w:spacing w:line="360" w:lineRule="auto"/>
        <w:ind w:firstLineChars="200" w:firstLine="420"/>
        <w:rPr>
          <w:rFonts w:ascii="宋体" w:hAnsi="宋体"/>
          <w:szCs w:val="21"/>
        </w:rPr>
      </w:pPr>
      <w:r>
        <w:rPr>
          <w:rFonts w:ascii="宋体" w:hAnsi="宋体" w:hint="eastAsia"/>
          <w:szCs w:val="21"/>
        </w:rPr>
        <w:t>5.</w:t>
      </w:r>
      <w:r>
        <w:rPr>
          <w:rFonts w:ascii="宋体" w:hAnsi="宋体" w:hint="eastAsia"/>
          <w:szCs w:val="21"/>
        </w:rPr>
        <w:t>对系统进行跟踪维护的工作方式；</w:t>
      </w:r>
    </w:p>
    <w:p w:rsidR="001505F8" w:rsidRDefault="00906504">
      <w:pPr>
        <w:spacing w:line="360" w:lineRule="auto"/>
        <w:ind w:firstLineChars="200" w:firstLine="420"/>
        <w:rPr>
          <w:rFonts w:ascii="宋体" w:hAnsi="宋体"/>
          <w:szCs w:val="21"/>
        </w:rPr>
      </w:pPr>
      <w:r>
        <w:rPr>
          <w:rFonts w:ascii="宋体" w:hAnsi="宋体" w:hint="eastAsia"/>
          <w:szCs w:val="21"/>
        </w:rPr>
        <w:t>6.</w:t>
      </w:r>
      <w:r>
        <w:rPr>
          <w:rFonts w:ascii="宋体" w:hAnsi="宋体" w:hint="eastAsia"/>
          <w:szCs w:val="21"/>
        </w:rPr>
        <w:t>投标方对中标后应郑重承诺（加盖公司公章）：</w:t>
      </w:r>
    </w:p>
    <w:p w:rsidR="001505F8" w:rsidRDefault="00906504">
      <w:pPr>
        <w:spacing w:line="360" w:lineRule="auto"/>
        <w:ind w:firstLineChars="200" w:firstLine="420"/>
        <w:rPr>
          <w:rFonts w:ascii="宋体" w:hAnsi="宋体"/>
          <w:szCs w:val="21"/>
        </w:rPr>
      </w:pPr>
      <w:r>
        <w:rPr>
          <w:rFonts w:ascii="宋体" w:hAnsi="宋体" w:hint="eastAsia"/>
          <w:szCs w:val="21"/>
        </w:rPr>
        <w:t>6.1</w:t>
      </w:r>
      <w:r>
        <w:rPr>
          <w:rFonts w:ascii="宋体" w:hAnsi="宋体" w:hint="eastAsia"/>
          <w:szCs w:val="21"/>
        </w:rPr>
        <w:t>我方已仔细阅读并理解本招标文件和招标需求说明书的内容，</w:t>
      </w:r>
      <w:r>
        <w:rPr>
          <w:rFonts w:ascii="宋体" w:hAnsi="宋体" w:hint="eastAsia"/>
          <w:szCs w:val="21"/>
        </w:rPr>
        <w:t xml:space="preserve"> </w:t>
      </w:r>
      <w:r>
        <w:rPr>
          <w:rFonts w:ascii="宋体" w:hAnsi="宋体" w:hint="eastAsia"/>
          <w:szCs w:val="21"/>
        </w:rPr>
        <w:t>标书中提供的技术方案，设备及其配置，操作系统安装，上线保障措施和规划等完全满足招标需求说明书的要求，并保证在规定的时间内为太平洋证券股份有限公司顺利实施完</w:t>
      </w:r>
      <w:r>
        <w:rPr>
          <w:rFonts w:ascii="宋体" w:hAnsi="宋体" w:cs="楷体_GB2312" w:hint="eastAsia"/>
          <w:kern w:val="0"/>
          <w:szCs w:val="21"/>
        </w:rPr>
        <w:t>服务器、</w:t>
      </w:r>
      <w:r>
        <w:rPr>
          <w:rFonts w:ascii="宋体" w:hAnsi="宋体" w:hint="eastAsia"/>
          <w:szCs w:val="21"/>
        </w:rPr>
        <w:t>超融合、</w:t>
      </w:r>
      <w:r>
        <w:rPr>
          <w:rFonts w:ascii="宋体" w:hAnsi="宋体" w:hint="eastAsia"/>
          <w:kern w:val="0"/>
          <w:szCs w:val="21"/>
        </w:rPr>
        <w:t>网络设备</w:t>
      </w:r>
      <w:r>
        <w:rPr>
          <w:rFonts w:ascii="宋体" w:hAnsi="宋体" w:hint="eastAsia"/>
          <w:szCs w:val="21"/>
        </w:rPr>
        <w:t>及设备系统安装工作。</w:t>
      </w:r>
    </w:p>
    <w:p w:rsidR="001505F8" w:rsidRDefault="00906504">
      <w:pPr>
        <w:spacing w:line="360" w:lineRule="auto"/>
        <w:ind w:firstLineChars="200" w:firstLine="420"/>
        <w:rPr>
          <w:rFonts w:ascii="宋体" w:hAnsi="宋体"/>
          <w:szCs w:val="21"/>
        </w:rPr>
      </w:pPr>
      <w:r>
        <w:rPr>
          <w:rFonts w:ascii="宋体" w:hAnsi="宋体" w:hint="eastAsia"/>
          <w:szCs w:val="21"/>
        </w:rPr>
        <w:t>6.2</w:t>
      </w:r>
      <w:r>
        <w:rPr>
          <w:rFonts w:ascii="宋体" w:hAnsi="宋体" w:hint="eastAsia"/>
          <w:szCs w:val="21"/>
        </w:rPr>
        <w:t>在免费维护期内，免费对太平洋证券股份有限公司提供技术支持，免费进行系统版本升级。</w:t>
      </w:r>
    </w:p>
    <w:p w:rsidR="001505F8" w:rsidRDefault="00906504">
      <w:pPr>
        <w:spacing w:line="360" w:lineRule="auto"/>
        <w:ind w:firstLineChars="200" w:firstLine="420"/>
        <w:rPr>
          <w:rFonts w:ascii="宋体" w:hAnsi="宋体"/>
          <w:szCs w:val="21"/>
        </w:rPr>
      </w:pPr>
      <w:r>
        <w:rPr>
          <w:rFonts w:ascii="宋体" w:hAnsi="宋体" w:hint="eastAsia"/>
          <w:szCs w:val="21"/>
        </w:rPr>
        <w:t xml:space="preserve">6.3 </w:t>
      </w:r>
      <w:r>
        <w:rPr>
          <w:rFonts w:ascii="宋体" w:hAnsi="宋体" w:hint="eastAsia"/>
          <w:szCs w:val="21"/>
        </w:rPr>
        <w:t>自中标日起委派有经验的技术团队参与太平洋证券</w:t>
      </w:r>
      <w:r>
        <w:rPr>
          <w:rFonts w:ascii="宋体" w:hAnsi="宋体" w:cs="楷体_GB2312" w:hint="eastAsia"/>
          <w:kern w:val="0"/>
          <w:szCs w:val="21"/>
        </w:rPr>
        <w:t>服务器、</w:t>
      </w:r>
      <w:r>
        <w:rPr>
          <w:rFonts w:ascii="宋体" w:hAnsi="宋体" w:hint="eastAsia"/>
          <w:szCs w:val="21"/>
        </w:rPr>
        <w:t>超融合、</w:t>
      </w:r>
      <w:r>
        <w:rPr>
          <w:rFonts w:ascii="宋体" w:hAnsi="宋体" w:hint="eastAsia"/>
          <w:kern w:val="0"/>
          <w:szCs w:val="21"/>
        </w:rPr>
        <w:t>网络设备</w:t>
      </w:r>
      <w:r>
        <w:rPr>
          <w:rFonts w:ascii="宋体" w:hAnsi="宋体" w:hint="eastAsia"/>
          <w:szCs w:val="21"/>
        </w:rPr>
        <w:t>建设的具体规划工作。</w:t>
      </w:r>
    </w:p>
    <w:p w:rsidR="001505F8" w:rsidRDefault="00906504">
      <w:pPr>
        <w:spacing w:line="360" w:lineRule="auto"/>
        <w:ind w:firstLineChars="200" w:firstLine="420"/>
        <w:rPr>
          <w:rFonts w:ascii="宋体" w:hAnsi="宋体"/>
          <w:szCs w:val="21"/>
        </w:rPr>
      </w:pPr>
      <w:r>
        <w:rPr>
          <w:rFonts w:ascii="宋体" w:hAnsi="宋体" w:hint="eastAsia"/>
          <w:szCs w:val="21"/>
        </w:rPr>
        <w:t xml:space="preserve">6.4 </w:t>
      </w:r>
      <w:r>
        <w:rPr>
          <w:rFonts w:ascii="宋体" w:hAnsi="宋体" w:hint="eastAsia"/>
          <w:szCs w:val="21"/>
        </w:rPr>
        <w:t>其他优惠措施和承诺</w:t>
      </w:r>
    </w:p>
    <w:p w:rsidR="001505F8" w:rsidRDefault="00906504">
      <w:pPr>
        <w:spacing w:line="360" w:lineRule="auto"/>
        <w:ind w:firstLineChars="200" w:firstLine="420"/>
        <w:rPr>
          <w:rFonts w:ascii="宋体" w:hAnsi="宋体"/>
          <w:szCs w:val="21"/>
        </w:rPr>
      </w:pPr>
      <w:r>
        <w:rPr>
          <w:rFonts w:ascii="宋体" w:hAnsi="宋体" w:hint="eastAsia"/>
          <w:szCs w:val="21"/>
        </w:rPr>
        <w:t>6.5</w:t>
      </w:r>
      <w:r>
        <w:rPr>
          <w:rFonts w:ascii="宋体" w:hAnsi="宋体" w:hint="eastAsia"/>
          <w:szCs w:val="21"/>
        </w:rPr>
        <w:t>上述承诺若不能兑现，按合同规定向太平洋证券股份有限公司支付违约金，并承担由此造成的一切损失。</w:t>
      </w:r>
    </w:p>
    <w:p w:rsidR="001505F8" w:rsidRDefault="00906504">
      <w:pPr>
        <w:pStyle w:val="afc"/>
        <w:snapToGrid w:val="0"/>
        <w:spacing w:line="300" w:lineRule="auto"/>
        <w:ind w:left="360" w:firstLineChars="0" w:firstLine="0"/>
        <w:rPr>
          <w:rFonts w:ascii="宋体" w:hAnsi="宋体"/>
          <w:kern w:val="0"/>
          <w:szCs w:val="21"/>
        </w:rPr>
      </w:pPr>
      <w:r>
        <w:rPr>
          <w:rFonts w:ascii="宋体" w:hAnsi="宋体" w:hint="eastAsia"/>
          <w:kern w:val="0"/>
          <w:szCs w:val="21"/>
        </w:rPr>
        <w:t>地址：</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邮编：</w:t>
      </w:r>
    </w:p>
    <w:p w:rsidR="001505F8" w:rsidRDefault="00906504">
      <w:pPr>
        <w:pStyle w:val="afc"/>
        <w:snapToGrid w:val="0"/>
        <w:spacing w:line="300" w:lineRule="auto"/>
        <w:ind w:left="360" w:firstLineChars="0" w:firstLine="0"/>
        <w:rPr>
          <w:rFonts w:ascii="宋体" w:hAnsi="宋体"/>
          <w:kern w:val="0"/>
          <w:szCs w:val="21"/>
        </w:rPr>
      </w:pPr>
      <w:r>
        <w:rPr>
          <w:rFonts w:ascii="宋体" w:hAnsi="宋体" w:hint="eastAsia"/>
          <w:kern w:val="0"/>
          <w:szCs w:val="21"/>
        </w:rPr>
        <w:t>电话：</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传真：</w:t>
      </w:r>
    </w:p>
    <w:p w:rsidR="001505F8" w:rsidRDefault="001505F8">
      <w:pPr>
        <w:snapToGrid w:val="0"/>
        <w:spacing w:line="360" w:lineRule="auto"/>
        <w:rPr>
          <w:rFonts w:ascii="宋体" w:hAnsi="宋体"/>
          <w:kern w:val="0"/>
          <w:szCs w:val="21"/>
        </w:rPr>
      </w:pPr>
    </w:p>
    <w:p w:rsidR="001505F8" w:rsidRDefault="001505F8">
      <w:pPr>
        <w:snapToGrid w:val="0"/>
        <w:spacing w:line="360" w:lineRule="auto"/>
        <w:rPr>
          <w:rFonts w:ascii="宋体" w:hAnsi="宋体"/>
          <w:kern w:val="0"/>
          <w:szCs w:val="21"/>
        </w:rPr>
      </w:pPr>
    </w:p>
    <w:p w:rsidR="001505F8" w:rsidRDefault="001505F8">
      <w:pPr>
        <w:snapToGrid w:val="0"/>
        <w:spacing w:line="360" w:lineRule="auto"/>
        <w:rPr>
          <w:rFonts w:ascii="宋体" w:hAnsi="宋体"/>
          <w:kern w:val="0"/>
          <w:szCs w:val="21"/>
        </w:rPr>
      </w:pPr>
    </w:p>
    <w:p w:rsidR="001505F8" w:rsidRDefault="00906504">
      <w:pPr>
        <w:snapToGrid w:val="0"/>
        <w:spacing w:line="360" w:lineRule="auto"/>
        <w:rPr>
          <w:rFonts w:ascii="宋体" w:hAnsi="宋体"/>
          <w:kern w:val="0"/>
          <w:szCs w:val="21"/>
        </w:rPr>
      </w:pPr>
      <w:r>
        <w:rPr>
          <w:rFonts w:ascii="宋体" w:hAnsi="宋体" w:hint="eastAsia"/>
          <w:kern w:val="0"/>
          <w:szCs w:val="21"/>
        </w:rPr>
        <w:t>投</w:t>
      </w:r>
      <w:r>
        <w:rPr>
          <w:rFonts w:ascii="宋体" w:hAnsi="宋体" w:hint="eastAsia"/>
          <w:kern w:val="0"/>
          <w:szCs w:val="21"/>
        </w:rPr>
        <w:t xml:space="preserve"> </w:t>
      </w:r>
      <w:r>
        <w:rPr>
          <w:rFonts w:ascii="宋体" w:hAnsi="宋体" w:hint="eastAsia"/>
          <w:kern w:val="0"/>
          <w:szCs w:val="21"/>
        </w:rPr>
        <w:t>标</w:t>
      </w:r>
      <w:r>
        <w:rPr>
          <w:rFonts w:ascii="宋体" w:hAnsi="宋体" w:hint="eastAsia"/>
          <w:kern w:val="0"/>
          <w:szCs w:val="21"/>
        </w:rPr>
        <w:t xml:space="preserve"> </w:t>
      </w:r>
      <w:r>
        <w:rPr>
          <w:rFonts w:ascii="宋体" w:hAnsi="宋体" w:hint="eastAsia"/>
          <w:kern w:val="0"/>
          <w:szCs w:val="21"/>
        </w:rPr>
        <w:t>方</w:t>
      </w:r>
      <w:r>
        <w:rPr>
          <w:rFonts w:ascii="宋体" w:hAnsi="宋体" w:hint="eastAsia"/>
          <w:kern w:val="0"/>
          <w:szCs w:val="21"/>
        </w:rPr>
        <w:t xml:space="preserve"> </w:t>
      </w:r>
      <w:r>
        <w:rPr>
          <w:rFonts w:ascii="宋体" w:hAnsi="宋体" w:hint="eastAsia"/>
          <w:kern w:val="0"/>
          <w:szCs w:val="21"/>
        </w:rPr>
        <w:t>名</w:t>
      </w:r>
      <w:r>
        <w:rPr>
          <w:rFonts w:ascii="宋体" w:hAnsi="宋体" w:hint="eastAsia"/>
          <w:kern w:val="0"/>
          <w:szCs w:val="21"/>
        </w:rPr>
        <w:t xml:space="preserve"> </w:t>
      </w:r>
      <w:r>
        <w:rPr>
          <w:rFonts w:ascii="宋体" w:hAnsi="宋体" w:hint="eastAsia"/>
          <w:kern w:val="0"/>
          <w:szCs w:val="21"/>
        </w:rPr>
        <w:t>称：</w:t>
      </w:r>
    </w:p>
    <w:p w:rsidR="001505F8" w:rsidRDefault="00906504">
      <w:pPr>
        <w:snapToGrid w:val="0"/>
        <w:spacing w:line="360" w:lineRule="auto"/>
        <w:rPr>
          <w:rFonts w:ascii="宋体" w:hAnsi="宋体"/>
          <w:kern w:val="0"/>
          <w:szCs w:val="21"/>
        </w:rPr>
      </w:pPr>
      <w:r>
        <w:rPr>
          <w:rFonts w:ascii="宋体" w:hAnsi="宋体" w:hint="eastAsia"/>
          <w:kern w:val="0"/>
          <w:szCs w:val="21"/>
        </w:rPr>
        <w:t>（公</w:t>
      </w:r>
      <w:r>
        <w:rPr>
          <w:rFonts w:ascii="宋体" w:hAnsi="宋体" w:hint="eastAsia"/>
          <w:kern w:val="0"/>
          <w:szCs w:val="21"/>
        </w:rPr>
        <w:t xml:space="preserve">      </w:t>
      </w:r>
      <w:r>
        <w:rPr>
          <w:rFonts w:ascii="宋体" w:hAnsi="宋体" w:hint="eastAsia"/>
          <w:kern w:val="0"/>
          <w:szCs w:val="21"/>
        </w:rPr>
        <w:t>章）：</w:t>
      </w:r>
    </w:p>
    <w:p w:rsidR="001505F8" w:rsidRDefault="00906504">
      <w:pPr>
        <w:snapToGrid w:val="0"/>
        <w:spacing w:line="360" w:lineRule="auto"/>
        <w:rPr>
          <w:rFonts w:ascii="宋体" w:hAnsi="宋体"/>
          <w:kern w:val="0"/>
          <w:szCs w:val="21"/>
        </w:rPr>
      </w:pPr>
      <w:r>
        <w:rPr>
          <w:rFonts w:ascii="宋体" w:hAnsi="宋体" w:hint="eastAsia"/>
          <w:kern w:val="0"/>
          <w:szCs w:val="21"/>
        </w:rPr>
        <w:t>全权代表签字：</w:t>
      </w:r>
    </w:p>
    <w:p w:rsidR="001505F8" w:rsidRDefault="00906504">
      <w:pPr>
        <w:snapToGrid w:val="0"/>
        <w:spacing w:line="360" w:lineRule="auto"/>
        <w:rPr>
          <w:rFonts w:ascii="宋体" w:hAnsi="宋体"/>
          <w:kern w:val="0"/>
          <w:szCs w:val="21"/>
        </w:rPr>
      </w:pPr>
      <w:r>
        <w:rPr>
          <w:rFonts w:ascii="宋体" w:hAnsi="宋体" w:hint="eastAsia"/>
          <w:kern w:val="0"/>
          <w:szCs w:val="21"/>
        </w:rPr>
        <w:t>日</w:t>
      </w:r>
      <w:r>
        <w:rPr>
          <w:rFonts w:ascii="宋体" w:hAnsi="宋体" w:hint="eastAsia"/>
          <w:kern w:val="0"/>
          <w:szCs w:val="21"/>
        </w:rPr>
        <w:t xml:space="preserve">          </w:t>
      </w:r>
      <w:r>
        <w:rPr>
          <w:rFonts w:ascii="宋体" w:hAnsi="宋体" w:hint="eastAsia"/>
          <w:kern w:val="0"/>
          <w:szCs w:val="21"/>
        </w:rPr>
        <w:t>期：</w:t>
      </w:r>
      <w:r>
        <w:rPr>
          <w:rFonts w:ascii="宋体" w:hAnsi="宋体" w:hint="eastAsia"/>
          <w:kern w:val="0"/>
          <w:szCs w:val="21"/>
        </w:rPr>
        <w:t xml:space="preserve">        </w:t>
      </w:r>
      <w:r>
        <w:rPr>
          <w:rFonts w:ascii="宋体" w:hAnsi="宋体" w:hint="eastAsia"/>
          <w:kern w:val="0"/>
          <w:szCs w:val="21"/>
        </w:rPr>
        <w:t>年</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w:t>
      </w:r>
    </w:p>
    <w:p w:rsidR="001505F8" w:rsidRDefault="00906504">
      <w:pPr>
        <w:pStyle w:val="1"/>
        <w:pageBreakBefore/>
        <w:jc w:val="center"/>
        <w:rPr>
          <w:rFonts w:ascii="宋体" w:hAnsi="宋体"/>
          <w:sz w:val="28"/>
          <w:szCs w:val="28"/>
        </w:rPr>
      </w:pPr>
      <w:r>
        <w:rPr>
          <w:rFonts w:ascii="宋体" w:hAnsi="宋体" w:hint="eastAsia"/>
          <w:sz w:val="28"/>
          <w:szCs w:val="28"/>
        </w:rPr>
        <w:lastRenderedPageBreak/>
        <w:t>第五部分</w:t>
      </w:r>
      <w:r>
        <w:rPr>
          <w:rFonts w:ascii="宋体" w:hAnsi="宋体" w:hint="eastAsia"/>
          <w:sz w:val="28"/>
          <w:szCs w:val="28"/>
        </w:rPr>
        <w:t xml:space="preserve">   </w:t>
      </w:r>
      <w:r>
        <w:rPr>
          <w:rFonts w:ascii="宋体" w:hAnsi="宋体" w:hint="eastAsia"/>
          <w:sz w:val="28"/>
          <w:szCs w:val="28"/>
        </w:rPr>
        <w:t>招标文件附件—投标文件格式</w:t>
      </w:r>
    </w:p>
    <w:p w:rsidR="001505F8" w:rsidRDefault="00906504">
      <w:pPr>
        <w:pStyle w:val="2"/>
        <w:rPr>
          <w:rFonts w:ascii="宋体" w:eastAsia="宋体" w:hAnsi="宋体"/>
          <w:sz w:val="24"/>
          <w:szCs w:val="21"/>
        </w:rPr>
      </w:pPr>
      <w:bookmarkStart w:id="9" w:name="_Hlk501035311"/>
      <w:r>
        <w:rPr>
          <w:rFonts w:ascii="宋体" w:eastAsia="宋体" w:hAnsi="宋体" w:hint="eastAsia"/>
          <w:sz w:val="24"/>
          <w:szCs w:val="21"/>
        </w:rPr>
        <w:t>附件</w:t>
      </w:r>
      <w:r>
        <w:rPr>
          <w:rFonts w:ascii="宋体" w:eastAsia="宋体" w:hAnsi="宋体" w:hint="eastAsia"/>
          <w:sz w:val="24"/>
          <w:szCs w:val="21"/>
        </w:rPr>
        <w:t>1</w:t>
      </w:r>
      <w:r>
        <w:rPr>
          <w:rFonts w:ascii="宋体" w:eastAsia="宋体" w:hAnsi="宋体" w:hint="eastAsia"/>
          <w:sz w:val="24"/>
          <w:szCs w:val="21"/>
        </w:rPr>
        <w:t>：投标书</w:t>
      </w:r>
    </w:p>
    <w:bookmarkEnd w:id="9"/>
    <w:p w:rsidR="001505F8" w:rsidRDefault="00906504">
      <w:pPr>
        <w:snapToGrid w:val="0"/>
        <w:spacing w:line="300" w:lineRule="auto"/>
        <w:rPr>
          <w:rFonts w:ascii="宋体" w:hAnsi="宋体"/>
          <w:kern w:val="0"/>
          <w:szCs w:val="21"/>
        </w:rPr>
      </w:pPr>
      <w:r>
        <w:rPr>
          <w:rFonts w:ascii="宋体" w:hAnsi="宋体" w:hint="eastAsia"/>
          <w:kern w:val="0"/>
          <w:szCs w:val="21"/>
        </w:rPr>
        <w:t>致：太平洋证券股份有限公司</w:t>
      </w:r>
    </w:p>
    <w:p w:rsidR="001505F8" w:rsidRDefault="00906504">
      <w:pPr>
        <w:spacing w:line="300" w:lineRule="auto"/>
        <w:ind w:firstLineChars="200" w:firstLine="420"/>
        <w:rPr>
          <w:rFonts w:ascii="宋体" w:hAnsi="宋体"/>
          <w:kern w:val="0"/>
          <w:szCs w:val="21"/>
        </w:rPr>
      </w:pPr>
      <w:r>
        <w:rPr>
          <w:rFonts w:ascii="宋体" w:hAnsi="宋体" w:hint="eastAsia"/>
          <w:kern w:val="0"/>
          <w:szCs w:val="21"/>
        </w:rPr>
        <w:t>根据贵公司关于“</w:t>
      </w:r>
      <w:r>
        <w:rPr>
          <w:rFonts w:ascii="宋体" w:hAnsi="宋体" w:hint="eastAsia"/>
          <w:kern w:val="0"/>
          <w:szCs w:val="21"/>
        </w:rPr>
        <w:t>2026</w:t>
      </w:r>
      <w:r>
        <w:rPr>
          <w:rFonts w:ascii="宋体" w:hAnsi="宋体" w:hint="eastAsia"/>
          <w:kern w:val="0"/>
          <w:szCs w:val="21"/>
        </w:rPr>
        <w:t>年</w:t>
      </w:r>
      <w:r>
        <w:rPr>
          <w:rFonts w:ascii="宋体" w:hAnsi="宋体" w:hint="eastAsia"/>
          <w:kern w:val="0"/>
          <w:szCs w:val="21"/>
        </w:rPr>
        <w:t>3</w:t>
      </w:r>
      <w:r>
        <w:rPr>
          <w:rFonts w:ascii="宋体" w:hAnsi="宋体" w:hint="eastAsia"/>
          <w:kern w:val="0"/>
          <w:szCs w:val="21"/>
        </w:rPr>
        <w:t>月多地机房服务器、</w:t>
      </w:r>
      <w:r>
        <w:rPr>
          <w:rFonts w:ascii="宋体" w:hAnsi="宋体" w:hint="eastAsia"/>
          <w:szCs w:val="21"/>
        </w:rPr>
        <w:t>超融合、</w:t>
      </w:r>
      <w:r>
        <w:rPr>
          <w:rFonts w:ascii="宋体" w:hAnsi="宋体" w:hint="eastAsia"/>
          <w:kern w:val="0"/>
          <w:szCs w:val="21"/>
        </w:rPr>
        <w:t>网络设备及集成采购项目投标邀请函”等文件，我公司正式授权下述签字人</w:t>
      </w:r>
      <w:r>
        <w:rPr>
          <w:rFonts w:ascii="宋体" w:hAnsi="宋体" w:hint="eastAsia"/>
          <w:snapToGrid w:val="0"/>
          <w:spacing w:val="-2"/>
          <w:szCs w:val="21"/>
        </w:rPr>
        <w:t>（姓名、身份证号、职务、职称）</w:t>
      </w:r>
      <w:r>
        <w:rPr>
          <w:rFonts w:ascii="宋体" w:hAnsi="宋体" w:hint="eastAsia"/>
          <w:szCs w:val="21"/>
        </w:rPr>
        <w:t>代表投标方</w:t>
      </w:r>
      <w:r>
        <w:rPr>
          <w:rFonts w:ascii="宋体" w:hAnsi="宋体" w:hint="eastAsia"/>
          <w:snapToGrid w:val="0"/>
          <w:spacing w:val="-2"/>
          <w:szCs w:val="21"/>
        </w:rPr>
        <w:t>参加贵公司组织的</w:t>
      </w:r>
      <w:r>
        <w:rPr>
          <w:rFonts w:ascii="宋体" w:hAnsi="宋体" w:hint="eastAsia"/>
          <w:snapToGrid w:val="0"/>
          <w:spacing w:val="-2"/>
          <w:szCs w:val="21"/>
          <w:u w:val="single"/>
        </w:rPr>
        <w:t xml:space="preserve">                              </w:t>
      </w:r>
      <w:r>
        <w:rPr>
          <w:rFonts w:ascii="宋体" w:hAnsi="宋体" w:hint="eastAsia"/>
          <w:snapToGrid w:val="0"/>
          <w:spacing w:val="-2"/>
          <w:szCs w:val="21"/>
        </w:rPr>
        <w:t>（招标编号、项目名称）招标的有关活动，</w:t>
      </w:r>
      <w:r>
        <w:rPr>
          <w:rFonts w:ascii="宋体" w:hAnsi="宋体" w:hint="eastAsia"/>
          <w:szCs w:val="21"/>
        </w:rPr>
        <w:t>并提交下述文件正本一式壹份，副本壹份，电子文档壹份。</w:t>
      </w:r>
    </w:p>
    <w:p w:rsidR="001505F8" w:rsidRDefault="00906504">
      <w:pPr>
        <w:spacing w:line="300" w:lineRule="auto"/>
        <w:ind w:left="480"/>
        <w:rPr>
          <w:rFonts w:ascii="宋体" w:hAnsi="宋体"/>
          <w:szCs w:val="21"/>
        </w:rPr>
      </w:pPr>
      <w:r>
        <w:rPr>
          <w:rFonts w:ascii="宋体" w:hAnsi="宋体" w:hint="eastAsia"/>
          <w:szCs w:val="21"/>
        </w:rPr>
        <w:t>1.</w:t>
      </w:r>
      <w:r>
        <w:rPr>
          <w:rFonts w:ascii="宋体" w:hAnsi="宋体" w:hint="eastAsia"/>
          <w:szCs w:val="21"/>
        </w:rPr>
        <w:t>投标函、投标报价表和投标保证书</w:t>
      </w:r>
      <w:r>
        <w:rPr>
          <w:rFonts w:ascii="宋体" w:hAnsi="宋体" w:hint="eastAsia"/>
          <w:kern w:val="0"/>
          <w:szCs w:val="21"/>
        </w:rPr>
        <w:t>、资格证明文件等</w:t>
      </w:r>
      <w:r>
        <w:rPr>
          <w:rFonts w:ascii="宋体" w:hAnsi="宋体" w:hint="eastAsia"/>
          <w:szCs w:val="21"/>
        </w:rPr>
        <w:t>。</w:t>
      </w:r>
    </w:p>
    <w:p w:rsidR="001505F8" w:rsidRDefault="00906504">
      <w:pPr>
        <w:spacing w:line="300" w:lineRule="auto"/>
        <w:ind w:left="480"/>
        <w:rPr>
          <w:rFonts w:ascii="宋体" w:hAnsi="宋体"/>
          <w:szCs w:val="21"/>
        </w:rPr>
      </w:pPr>
      <w:r>
        <w:rPr>
          <w:rFonts w:ascii="宋体" w:hAnsi="宋体" w:hint="eastAsia"/>
          <w:szCs w:val="21"/>
        </w:rPr>
        <w:t>2.</w:t>
      </w:r>
      <w:r>
        <w:rPr>
          <w:rFonts w:ascii="宋体" w:hAnsi="宋体" w:hint="eastAsia"/>
          <w:szCs w:val="21"/>
        </w:rPr>
        <w:t>整体解决方案，项目实施、测试方案、实施进度表。</w:t>
      </w:r>
    </w:p>
    <w:p w:rsidR="001505F8" w:rsidRDefault="00906504">
      <w:pPr>
        <w:spacing w:line="300" w:lineRule="auto"/>
        <w:ind w:left="480"/>
        <w:rPr>
          <w:rFonts w:ascii="宋体" w:hAnsi="宋体"/>
          <w:szCs w:val="21"/>
        </w:rPr>
      </w:pPr>
      <w:r>
        <w:rPr>
          <w:rFonts w:ascii="宋体" w:hAnsi="宋体" w:hint="eastAsia"/>
          <w:szCs w:val="21"/>
        </w:rPr>
        <w:t>3.</w:t>
      </w:r>
      <w:r>
        <w:rPr>
          <w:rFonts w:ascii="宋体" w:hAnsi="宋体" w:hint="eastAsia"/>
          <w:szCs w:val="21"/>
        </w:rPr>
        <w:t>服务承诺。</w:t>
      </w:r>
    </w:p>
    <w:p w:rsidR="001505F8" w:rsidRDefault="00906504">
      <w:pPr>
        <w:spacing w:line="300" w:lineRule="auto"/>
        <w:ind w:left="480"/>
        <w:rPr>
          <w:rFonts w:ascii="宋体" w:hAnsi="宋体"/>
          <w:szCs w:val="21"/>
        </w:rPr>
      </w:pPr>
      <w:r>
        <w:rPr>
          <w:rFonts w:ascii="宋体" w:hAnsi="宋体" w:hint="eastAsia"/>
          <w:szCs w:val="21"/>
        </w:rPr>
        <w:t>4.</w:t>
      </w:r>
      <w:r>
        <w:rPr>
          <w:rFonts w:ascii="宋体" w:hAnsi="宋体" w:hint="eastAsia"/>
          <w:szCs w:val="21"/>
        </w:rPr>
        <w:t>该项目在同行业的成功案例。</w:t>
      </w:r>
    </w:p>
    <w:p w:rsidR="001505F8" w:rsidRDefault="00906504">
      <w:pPr>
        <w:spacing w:line="300" w:lineRule="auto"/>
        <w:ind w:left="480"/>
        <w:rPr>
          <w:rFonts w:ascii="宋体" w:hAnsi="宋体"/>
          <w:szCs w:val="21"/>
        </w:rPr>
      </w:pPr>
      <w:r>
        <w:rPr>
          <w:rFonts w:ascii="宋体" w:hAnsi="宋体" w:hint="eastAsia"/>
          <w:szCs w:val="21"/>
        </w:rPr>
        <w:t>5.</w:t>
      </w:r>
      <w:r>
        <w:rPr>
          <w:rFonts w:ascii="宋体" w:hAnsi="宋体" w:hint="eastAsia"/>
          <w:szCs w:val="21"/>
        </w:rPr>
        <w:t>提供其他券商实施成功模板或提供业务咨询服务。</w:t>
      </w:r>
    </w:p>
    <w:p w:rsidR="001505F8" w:rsidRDefault="00906504">
      <w:pPr>
        <w:spacing w:line="300" w:lineRule="auto"/>
        <w:ind w:left="480"/>
        <w:rPr>
          <w:rFonts w:ascii="宋体" w:hAnsi="宋体"/>
          <w:szCs w:val="21"/>
        </w:rPr>
      </w:pPr>
      <w:r>
        <w:rPr>
          <w:rFonts w:ascii="宋体" w:hAnsi="宋体" w:hint="eastAsia"/>
          <w:szCs w:val="21"/>
        </w:rPr>
        <w:t>6.</w:t>
      </w:r>
      <w:r>
        <w:rPr>
          <w:rFonts w:ascii="宋体" w:hAnsi="宋体" w:hint="eastAsia"/>
          <w:szCs w:val="21"/>
        </w:rPr>
        <w:t>按投标方须知要求提供的全部文件。</w:t>
      </w:r>
    </w:p>
    <w:p w:rsidR="001505F8" w:rsidRDefault="00906504">
      <w:pPr>
        <w:spacing w:line="300" w:lineRule="auto"/>
        <w:ind w:left="480"/>
        <w:rPr>
          <w:rFonts w:ascii="宋体" w:hAnsi="宋体"/>
          <w:kern w:val="0"/>
          <w:szCs w:val="21"/>
        </w:rPr>
      </w:pPr>
      <w:r>
        <w:rPr>
          <w:rFonts w:ascii="宋体" w:hAnsi="宋体" w:hint="eastAsia"/>
          <w:kern w:val="0"/>
          <w:szCs w:val="21"/>
        </w:rPr>
        <w:t>据此函，签字代表宣布同意如下：</w:t>
      </w:r>
    </w:p>
    <w:p w:rsidR="001505F8" w:rsidRDefault="00906504">
      <w:pPr>
        <w:spacing w:line="300" w:lineRule="auto"/>
        <w:ind w:left="480"/>
        <w:rPr>
          <w:rFonts w:ascii="宋体" w:hAnsi="宋体"/>
          <w:szCs w:val="21"/>
        </w:rPr>
      </w:pPr>
      <w:r>
        <w:rPr>
          <w:rFonts w:ascii="宋体" w:hAnsi="宋体" w:hint="eastAsia"/>
          <w:szCs w:val="21"/>
        </w:rPr>
        <w:t>1.</w:t>
      </w:r>
      <w:r>
        <w:rPr>
          <w:rFonts w:ascii="宋体" w:hAnsi="宋体" w:hint="eastAsia"/>
          <w:szCs w:val="21"/>
        </w:rPr>
        <w:t>所附投标报价表中规定的应提供和交付的产品投标总价为（注明币种，是否含税），即（大写、文字表述）。</w:t>
      </w:r>
    </w:p>
    <w:p w:rsidR="001505F8" w:rsidRDefault="00906504">
      <w:pPr>
        <w:spacing w:line="300" w:lineRule="auto"/>
        <w:ind w:left="480"/>
        <w:rPr>
          <w:rFonts w:ascii="宋体" w:hAnsi="宋体"/>
          <w:kern w:val="0"/>
          <w:szCs w:val="21"/>
        </w:rPr>
      </w:pPr>
      <w:r>
        <w:rPr>
          <w:rFonts w:ascii="宋体" w:hAnsi="宋体" w:hint="eastAsia"/>
          <w:kern w:val="0"/>
          <w:szCs w:val="21"/>
        </w:rPr>
        <w:t>2.</w:t>
      </w:r>
      <w:r>
        <w:rPr>
          <w:rFonts w:ascii="宋体" w:hAnsi="宋体" w:hint="eastAsia"/>
          <w:kern w:val="0"/>
          <w:szCs w:val="21"/>
        </w:rPr>
        <w:t>投标方将按招标文件的规定履行合同责任和义务。</w:t>
      </w:r>
    </w:p>
    <w:p w:rsidR="001505F8" w:rsidRDefault="00906504">
      <w:pPr>
        <w:spacing w:line="300" w:lineRule="auto"/>
        <w:ind w:left="480"/>
        <w:rPr>
          <w:rFonts w:ascii="宋体" w:hAnsi="宋体"/>
          <w:kern w:val="0"/>
          <w:szCs w:val="21"/>
        </w:rPr>
      </w:pPr>
      <w:r>
        <w:rPr>
          <w:rFonts w:ascii="宋体" w:hAnsi="宋体" w:hint="eastAsia"/>
          <w:kern w:val="0"/>
          <w:szCs w:val="21"/>
        </w:rPr>
        <w:t>3.</w:t>
      </w:r>
      <w:r>
        <w:rPr>
          <w:rFonts w:ascii="宋体" w:hAnsi="宋体" w:hint="eastAsia"/>
          <w:kern w:val="0"/>
          <w:szCs w:val="21"/>
        </w:rPr>
        <w:t>投标方已详细审查全部招标文件，包括修改文件（如有的话）以及全部参考资料和有关附件。我们完全理解并同意放弃对这方面有不明及误解的权利。</w:t>
      </w:r>
    </w:p>
    <w:p w:rsidR="001505F8" w:rsidRDefault="00906504">
      <w:pPr>
        <w:spacing w:line="300" w:lineRule="auto"/>
        <w:ind w:left="480"/>
        <w:rPr>
          <w:rFonts w:ascii="宋体" w:hAnsi="宋体"/>
          <w:kern w:val="0"/>
          <w:szCs w:val="21"/>
        </w:rPr>
      </w:pPr>
      <w:r>
        <w:rPr>
          <w:rFonts w:ascii="宋体" w:hAnsi="宋体" w:hint="eastAsia"/>
          <w:kern w:val="0"/>
          <w:szCs w:val="21"/>
        </w:rPr>
        <w:t>4.</w:t>
      </w:r>
      <w:r>
        <w:rPr>
          <w:rFonts w:ascii="宋体" w:hAnsi="宋体" w:hint="eastAsia"/>
          <w:kern w:val="0"/>
          <w:szCs w:val="21"/>
        </w:rPr>
        <w:t>其投标自开标日起有效期为半年。</w:t>
      </w:r>
    </w:p>
    <w:p w:rsidR="001505F8" w:rsidRDefault="00906504">
      <w:pPr>
        <w:spacing w:line="300" w:lineRule="auto"/>
        <w:ind w:left="480"/>
        <w:rPr>
          <w:rFonts w:ascii="宋体" w:hAnsi="宋体"/>
          <w:kern w:val="0"/>
          <w:szCs w:val="21"/>
        </w:rPr>
      </w:pPr>
      <w:r>
        <w:rPr>
          <w:rFonts w:ascii="宋体" w:hAnsi="宋体" w:hint="eastAsia"/>
          <w:kern w:val="0"/>
          <w:szCs w:val="21"/>
        </w:rPr>
        <w:t>5.</w:t>
      </w:r>
      <w:r>
        <w:rPr>
          <w:rFonts w:ascii="宋体" w:hAnsi="宋体" w:hint="eastAsia"/>
          <w:kern w:val="0"/>
          <w:szCs w:val="21"/>
        </w:rPr>
        <w:t>在规定的开标时间后，投标方不得在投标有效期内撤回投标。</w:t>
      </w:r>
      <w:r>
        <w:rPr>
          <w:rFonts w:ascii="宋体" w:hAnsi="宋体" w:hint="eastAsia"/>
          <w:kern w:val="0"/>
          <w:szCs w:val="21"/>
        </w:rPr>
        <w:t xml:space="preserve"> </w:t>
      </w:r>
    </w:p>
    <w:p w:rsidR="001505F8" w:rsidRDefault="00906504">
      <w:pPr>
        <w:spacing w:line="300" w:lineRule="auto"/>
        <w:ind w:left="480"/>
        <w:rPr>
          <w:rFonts w:ascii="宋体" w:hAnsi="宋体"/>
          <w:kern w:val="0"/>
          <w:szCs w:val="21"/>
        </w:rPr>
      </w:pPr>
      <w:r>
        <w:rPr>
          <w:rFonts w:ascii="宋体" w:hAnsi="宋体" w:hint="eastAsia"/>
          <w:kern w:val="0"/>
          <w:szCs w:val="21"/>
        </w:rPr>
        <w:t>6.</w:t>
      </w:r>
      <w:r>
        <w:rPr>
          <w:rFonts w:ascii="宋体" w:hAnsi="宋体" w:hint="eastAsia"/>
          <w:kern w:val="0"/>
          <w:szCs w:val="21"/>
        </w:rPr>
        <w:t>投标方同意提供按照贵方可能要求的与其投标有关的一切</w:t>
      </w:r>
      <w:r>
        <w:rPr>
          <w:rFonts w:ascii="宋体" w:hAnsi="宋体" w:hint="eastAsia"/>
          <w:kern w:val="0"/>
          <w:szCs w:val="21"/>
        </w:rPr>
        <w:t>数据或资料，完全理解贵方不一定要接受最低价的投标或收到的任何投标。</w:t>
      </w:r>
      <w:r>
        <w:rPr>
          <w:rFonts w:ascii="宋体" w:hAnsi="宋体" w:hint="eastAsia"/>
          <w:kern w:val="0"/>
          <w:szCs w:val="21"/>
        </w:rPr>
        <w:t xml:space="preserve"> </w:t>
      </w:r>
    </w:p>
    <w:p w:rsidR="001505F8" w:rsidRDefault="00906504">
      <w:pPr>
        <w:spacing w:line="300" w:lineRule="auto"/>
        <w:ind w:left="480"/>
        <w:rPr>
          <w:rFonts w:ascii="宋体" w:hAnsi="宋体"/>
          <w:kern w:val="0"/>
          <w:szCs w:val="21"/>
        </w:rPr>
      </w:pPr>
      <w:r>
        <w:rPr>
          <w:rFonts w:ascii="宋体" w:hAnsi="宋体" w:hint="eastAsia"/>
          <w:kern w:val="0"/>
          <w:szCs w:val="21"/>
        </w:rPr>
        <w:t>7.</w:t>
      </w:r>
      <w:r>
        <w:rPr>
          <w:rFonts w:ascii="宋体" w:hAnsi="宋体" w:hint="eastAsia"/>
          <w:kern w:val="0"/>
          <w:szCs w:val="21"/>
        </w:rPr>
        <w:t>与本投标有关的一切正式往来通讯请寄：</w:t>
      </w:r>
    </w:p>
    <w:p w:rsidR="001505F8" w:rsidRDefault="00906504">
      <w:pPr>
        <w:pStyle w:val="afc"/>
        <w:snapToGrid w:val="0"/>
        <w:spacing w:line="300" w:lineRule="auto"/>
        <w:ind w:left="360" w:firstLineChars="0" w:firstLine="0"/>
        <w:rPr>
          <w:rFonts w:ascii="宋体" w:hAnsi="宋体"/>
          <w:kern w:val="0"/>
          <w:szCs w:val="21"/>
        </w:rPr>
      </w:pPr>
      <w:r>
        <w:rPr>
          <w:rFonts w:ascii="宋体" w:hAnsi="宋体" w:hint="eastAsia"/>
          <w:kern w:val="0"/>
          <w:szCs w:val="21"/>
        </w:rPr>
        <w:t>地址：</w:t>
      </w:r>
      <w:r>
        <w:rPr>
          <w:rFonts w:ascii="宋体" w:hAnsi="宋体" w:hint="eastAsia"/>
          <w:kern w:val="0"/>
          <w:szCs w:val="21"/>
        </w:rPr>
        <w:t xml:space="preserve">                                  </w:t>
      </w:r>
      <w:r>
        <w:rPr>
          <w:rFonts w:ascii="宋体" w:hAnsi="宋体" w:hint="eastAsia"/>
          <w:kern w:val="0"/>
          <w:szCs w:val="21"/>
        </w:rPr>
        <w:t>邮编：</w:t>
      </w:r>
    </w:p>
    <w:p w:rsidR="001505F8" w:rsidRDefault="00906504">
      <w:pPr>
        <w:pStyle w:val="afc"/>
        <w:snapToGrid w:val="0"/>
        <w:spacing w:line="300" w:lineRule="auto"/>
        <w:ind w:left="360" w:firstLineChars="0" w:firstLine="0"/>
        <w:rPr>
          <w:rFonts w:ascii="宋体" w:hAnsi="宋体"/>
          <w:kern w:val="0"/>
          <w:szCs w:val="21"/>
        </w:rPr>
      </w:pPr>
      <w:r>
        <w:rPr>
          <w:rFonts w:ascii="宋体" w:hAnsi="宋体" w:hint="eastAsia"/>
          <w:kern w:val="0"/>
          <w:szCs w:val="21"/>
        </w:rPr>
        <w:t>电话：</w:t>
      </w:r>
      <w:r>
        <w:rPr>
          <w:rFonts w:ascii="宋体" w:hAnsi="宋体" w:hint="eastAsia"/>
          <w:kern w:val="0"/>
          <w:szCs w:val="21"/>
        </w:rPr>
        <w:t xml:space="preserve">                                  </w:t>
      </w:r>
      <w:r>
        <w:rPr>
          <w:rFonts w:ascii="宋体" w:hAnsi="宋体" w:hint="eastAsia"/>
          <w:kern w:val="0"/>
          <w:szCs w:val="21"/>
        </w:rPr>
        <w:t>传真：</w:t>
      </w:r>
    </w:p>
    <w:p w:rsidR="001505F8" w:rsidRDefault="001505F8">
      <w:pPr>
        <w:pStyle w:val="afc"/>
        <w:snapToGrid w:val="0"/>
        <w:spacing w:line="300" w:lineRule="auto"/>
        <w:ind w:left="360" w:firstLineChars="0" w:firstLine="0"/>
        <w:rPr>
          <w:rFonts w:ascii="宋体" w:hAnsi="宋体"/>
          <w:kern w:val="0"/>
          <w:szCs w:val="21"/>
        </w:rPr>
      </w:pPr>
    </w:p>
    <w:p w:rsidR="001505F8" w:rsidRDefault="00906504">
      <w:pPr>
        <w:snapToGrid w:val="0"/>
        <w:spacing w:line="360" w:lineRule="auto"/>
        <w:rPr>
          <w:rFonts w:ascii="宋体" w:hAnsi="宋体"/>
          <w:kern w:val="0"/>
          <w:szCs w:val="21"/>
        </w:rPr>
      </w:pPr>
      <w:r>
        <w:rPr>
          <w:rFonts w:ascii="宋体" w:hAnsi="宋体" w:hint="eastAsia"/>
          <w:kern w:val="0"/>
          <w:szCs w:val="21"/>
        </w:rPr>
        <w:t>投</w:t>
      </w:r>
      <w:r>
        <w:rPr>
          <w:rFonts w:ascii="宋体" w:hAnsi="宋体" w:hint="eastAsia"/>
          <w:kern w:val="0"/>
          <w:szCs w:val="21"/>
        </w:rPr>
        <w:t xml:space="preserve"> </w:t>
      </w:r>
      <w:r>
        <w:rPr>
          <w:rFonts w:ascii="宋体" w:hAnsi="宋体" w:hint="eastAsia"/>
          <w:kern w:val="0"/>
          <w:szCs w:val="21"/>
        </w:rPr>
        <w:t>标</w:t>
      </w:r>
      <w:r>
        <w:rPr>
          <w:rFonts w:ascii="宋体" w:hAnsi="宋体" w:hint="eastAsia"/>
          <w:kern w:val="0"/>
          <w:szCs w:val="21"/>
        </w:rPr>
        <w:t xml:space="preserve"> </w:t>
      </w:r>
      <w:r>
        <w:rPr>
          <w:rFonts w:ascii="宋体" w:hAnsi="宋体" w:hint="eastAsia"/>
          <w:kern w:val="0"/>
          <w:szCs w:val="21"/>
        </w:rPr>
        <w:t>方</w:t>
      </w:r>
      <w:r>
        <w:rPr>
          <w:rFonts w:ascii="宋体" w:hAnsi="宋体" w:hint="eastAsia"/>
          <w:kern w:val="0"/>
          <w:szCs w:val="21"/>
        </w:rPr>
        <w:t xml:space="preserve"> </w:t>
      </w:r>
      <w:r>
        <w:rPr>
          <w:rFonts w:ascii="宋体" w:hAnsi="宋体" w:hint="eastAsia"/>
          <w:kern w:val="0"/>
          <w:szCs w:val="21"/>
        </w:rPr>
        <w:t>名</w:t>
      </w:r>
      <w:r>
        <w:rPr>
          <w:rFonts w:ascii="宋体" w:hAnsi="宋体" w:hint="eastAsia"/>
          <w:kern w:val="0"/>
          <w:szCs w:val="21"/>
        </w:rPr>
        <w:t xml:space="preserve"> </w:t>
      </w:r>
      <w:r>
        <w:rPr>
          <w:rFonts w:ascii="宋体" w:hAnsi="宋体" w:hint="eastAsia"/>
          <w:kern w:val="0"/>
          <w:szCs w:val="21"/>
        </w:rPr>
        <w:t>称：</w:t>
      </w:r>
    </w:p>
    <w:p w:rsidR="001505F8" w:rsidRDefault="00906504">
      <w:pPr>
        <w:snapToGrid w:val="0"/>
        <w:spacing w:line="360" w:lineRule="auto"/>
        <w:rPr>
          <w:rFonts w:ascii="宋体" w:hAnsi="宋体"/>
          <w:kern w:val="0"/>
          <w:szCs w:val="21"/>
        </w:rPr>
      </w:pPr>
      <w:r>
        <w:rPr>
          <w:rFonts w:ascii="宋体" w:hAnsi="宋体" w:hint="eastAsia"/>
          <w:kern w:val="0"/>
          <w:szCs w:val="21"/>
        </w:rPr>
        <w:t>（公</w:t>
      </w:r>
      <w:r>
        <w:rPr>
          <w:rFonts w:ascii="宋体" w:hAnsi="宋体" w:hint="eastAsia"/>
          <w:kern w:val="0"/>
          <w:szCs w:val="21"/>
        </w:rPr>
        <w:t xml:space="preserve">      </w:t>
      </w:r>
      <w:r>
        <w:rPr>
          <w:rFonts w:ascii="宋体" w:hAnsi="宋体" w:hint="eastAsia"/>
          <w:kern w:val="0"/>
          <w:szCs w:val="21"/>
        </w:rPr>
        <w:t>章）：</w:t>
      </w:r>
    </w:p>
    <w:p w:rsidR="001505F8" w:rsidRDefault="00906504">
      <w:pPr>
        <w:snapToGrid w:val="0"/>
        <w:spacing w:line="360" w:lineRule="auto"/>
        <w:rPr>
          <w:rFonts w:ascii="宋体" w:hAnsi="宋体"/>
          <w:kern w:val="0"/>
          <w:szCs w:val="21"/>
        </w:rPr>
      </w:pPr>
      <w:r>
        <w:rPr>
          <w:rFonts w:ascii="宋体" w:hAnsi="宋体" w:hint="eastAsia"/>
          <w:kern w:val="0"/>
          <w:szCs w:val="21"/>
        </w:rPr>
        <w:t>全权</w:t>
      </w:r>
      <w:r>
        <w:rPr>
          <w:rFonts w:ascii="宋体" w:hAnsi="宋体" w:hint="eastAsia"/>
          <w:kern w:val="0"/>
          <w:szCs w:val="21"/>
        </w:rPr>
        <w:t xml:space="preserve"> </w:t>
      </w:r>
      <w:r>
        <w:rPr>
          <w:rFonts w:ascii="宋体" w:hAnsi="宋体" w:hint="eastAsia"/>
          <w:kern w:val="0"/>
          <w:szCs w:val="21"/>
        </w:rPr>
        <w:t>代表</w:t>
      </w:r>
      <w:r>
        <w:rPr>
          <w:rFonts w:ascii="宋体" w:hAnsi="宋体" w:hint="eastAsia"/>
          <w:kern w:val="0"/>
          <w:szCs w:val="21"/>
        </w:rPr>
        <w:t xml:space="preserve"> </w:t>
      </w:r>
      <w:r>
        <w:rPr>
          <w:rFonts w:ascii="宋体" w:hAnsi="宋体" w:hint="eastAsia"/>
          <w:kern w:val="0"/>
          <w:szCs w:val="21"/>
        </w:rPr>
        <w:t>签字：</w:t>
      </w:r>
    </w:p>
    <w:p w:rsidR="001505F8" w:rsidRDefault="00906504">
      <w:pPr>
        <w:snapToGrid w:val="0"/>
        <w:spacing w:line="360" w:lineRule="auto"/>
        <w:rPr>
          <w:rFonts w:ascii="宋体" w:hAnsi="宋体"/>
          <w:kern w:val="0"/>
          <w:szCs w:val="21"/>
        </w:rPr>
      </w:pPr>
      <w:r>
        <w:rPr>
          <w:rFonts w:ascii="宋体" w:hAnsi="宋体" w:hint="eastAsia"/>
          <w:kern w:val="0"/>
          <w:szCs w:val="21"/>
        </w:rPr>
        <w:t>日</w:t>
      </w:r>
      <w:r>
        <w:rPr>
          <w:rFonts w:ascii="宋体" w:hAnsi="宋体" w:hint="eastAsia"/>
          <w:kern w:val="0"/>
          <w:szCs w:val="21"/>
        </w:rPr>
        <w:t xml:space="preserve">          </w:t>
      </w:r>
      <w:r>
        <w:rPr>
          <w:rFonts w:ascii="宋体" w:hAnsi="宋体" w:hint="eastAsia"/>
          <w:kern w:val="0"/>
          <w:szCs w:val="21"/>
        </w:rPr>
        <w:t>期：</w:t>
      </w:r>
      <w:r>
        <w:rPr>
          <w:rFonts w:ascii="宋体" w:hAnsi="宋体" w:hint="eastAsia"/>
          <w:kern w:val="0"/>
          <w:szCs w:val="21"/>
        </w:rPr>
        <w:t xml:space="preserve">        </w:t>
      </w:r>
      <w:r>
        <w:rPr>
          <w:rFonts w:ascii="宋体" w:hAnsi="宋体" w:hint="eastAsia"/>
          <w:kern w:val="0"/>
          <w:szCs w:val="21"/>
        </w:rPr>
        <w:t>年</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w:t>
      </w:r>
      <w:r>
        <w:rPr>
          <w:rFonts w:ascii="宋体" w:hAnsi="宋体" w:hint="eastAsia"/>
          <w:kern w:val="0"/>
          <w:szCs w:val="21"/>
        </w:rPr>
        <w:t xml:space="preserve"> </w:t>
      </w: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2</w:t>
      </w:r>
      <w:r>
        <w:rPr>
          <w:rFonts w:ascii="宋体" w:eastAsia="宋体" w:hAnsi="宋体" w:hint="eastAsia"/>
          <w:sz w:val="24"/>
          <w:szCs w:val="24"/>
        </w:rPr>
        <w:t>：</w:t>
      </w:r>
      <w:bookmarkStart w:id="10" w:name="_Toc162520700"/>
      <w:r>
        <w:rPr>
          <w:rFonts w:ascii="宋体" w:eastAsia="宋体" w:hAnsi="宋体" w:hint="eastAsia"/>
          <w:sz w:val="24"/>
          <w:szCs w:val="24"/>
        </w:rPr>
        <w:t>投标报价表</w:t>
      </w:r>
      <w:bookmarkStart w:id="11" w:name="_Toc308008340"/>
      <w:bookmarkStart w:id="12" w:name="_Toc449084724"/>
      <w:bookmarkEnd w:id="10"/>
      <w:r>
        <w:rPr>
          <w:rFonts w:ascii="宋体" w:eastAsia="宋体" w:hAnsi="宋体" w:hint="eastAsia"/>
          <w:sz w:val="24"/>
          <w:szCs w:val="24"/>
        </w:rPr>
        <w:t>（可自行调整格式）</w:t>
      </w:r>
    </w:p>
    <w:tbl>
      <w:tblPr>
        <w:tblW w:w="91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134"/>
        <w:gridCol w:w="6280"/>
      </w:tblGrid>
      <w:tr w:rsidR="001505F8">
        <w:trPr>
          <w:trHeight w:val="1134"/>
          <w:jc w:val="center"/>
        </w:trPr>
        <w:tc>
          <w:tcPr>
            <w:tcW w:w="1701" w:type="dxa"/>
            <w:vMerge w:val="restart"/>
            <w:tcBorders>
              <w:top w:val="single" w:sz="12" w:space="0" w:color="000000"/>
              <w:left w:val="single" w:sz="12"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hint="eastAsia"/>
                <w:szCs w:val="21"/>
              </w:rPr>
              <w:t>总</w:t>
            </w:r>
            <w:r>
              <w:rPr>
                <w:rFonts w:ascii="宋体" w:hAnsi="宋体"/>
                <w:szCs w:val="21"/>
              </w:rPr>
              <w:t>报价</w:t>
            </w:r>
            <w:r>
              <w:rPr>
                <w:rFonts w:ascii="宋体" w:hAnsi="宋体" w:hint="eastAsia"/>
                <w:szCs w:val="21"/>
              </w:rPr>
              <w:t>（元）</w:t>
            </w:r>
          </w:p>
        </w:tc>
        <w:tc>
          <w:tcPr>
            <w:tcW w:w="1134" w:type="dxa"/>
            <w:tcBorders>
              <w:top w:val="single" w:sz="12" w:space="0" w:color="000000"/>
              <w:left w:val="single" w:sz="6"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hint="eastAsia"/>
                <w:szCs w:val="21"/>
              </w:rPr>
              <w:t>大写</w:t>
            </w:r>
          </w:p>
        </w:tc>
        <w:tc>
          <w:tcPr>
            <w:tcW w:w="6280" w:type="dxa"/>
            <w:tcBorders>
              <w:top w:val="single" w:sz="12" w:space="0" w:color="000000"/>
              <w:left w:val="single" w:sz="6" w:space="0" w:color="000000"/>
              <w:bottom w:val="single" w:sz="6" w:space="0" w:color="000000"/>
              <w:right w:val="single" w:sz="12" w:space="0" w:color="000000"/>
            </w:tcBorders>
            <w:vAlign w:val="center"/>
          </w:tcPr>
          <w:p w:rsidR="001505F8" w:rsidRDefault="001505F8">
            <w:pPr>
              <w:adjustRightInd w:val="0"/>
              <w:snapToGrid w:val="0"/>
              <w:rPr>
                <w:rFonts w:ascii="宋体" w:hAnsi="宋体"/>
                <w:szCs w:val="21"/>
              </w:rPr>
            </w:pPr>
          </w:p>
        </w:tc>
      </w:tr>
      <w:tr w:rsidR="001505F8">
        <w:trPr>
          <w:trHeight w:val="1134"/>
          <w:jc w:val="center"/>
        </w:trPr>
        <w:tc>
          <w:tcPr>
            <w:tcW w:w="1701" w:type="dxa"/>
            <w:vMerge/>
            <w:tcBorders>
              <w:top w:val="single" w:sz="6" w:space="0" w:color="000000"/>
              <w:left w:val="single" w:sz="12" w:space="0" w:color="000000"/>
              <w:bottom w:val="single" w:sz="6" w:space="0" w:color="000000"/>
              <w:right w:val="single" w:sz="6" w:space="0" w:color="000000"/>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hint="eastAsia"/>
                <w:szCs w:val="21"/>
              </w:rPr>
              <w:t>小写</w:t>
            </w:r>
          </w:p>
        </w:tc>
        <w:tc>
          <w:tcPr>
            <w:tcW w:w="6280" w:type="dxa"/>
            <w:tcBorders>
              <w:top w:val="single" w:sz="6" w:space="0" w:color="000000"/>
              <w:left w:val="single" w:sz="6" w:space="0" w:color="000000"/>
              <w:bottom w:val="single" w:sz="6" w:space="0" w:color="000000"/>
              <w:right w:val="single" w:sz="12" w:space="0" w:color="000000"/>
            </w:tcBorders>
            <w:vAlign w:val="center"/>
          </w:tcPr>
          <w:p w:rsidR="001505F8" w:rsidRDefault="001505F8">
            <w:pPr>
              <w:adjustRightInd w:val="0"/>
              <w:snapToGrid w:val="0"/>
              <w:rPr>
                <w:rFonts w:ascii="宋体" w:hAnsi="宋体"/>
                <w:szCs w:val="21"/>
              </w:rPr>
            </w:pPr>
          </w:p>
        </w:tc>
      </w:tr>
      <w:tr w:rsidR="001505F8">
        <w:trPr>
          <w:trHeight w:val="1134"/>
          <w:jc w:val="center"/>
        </w:trPr>
        <w:tc>
          <w:tcPr>
            <w:tcW w:w="1701" w:type="dxa"/>
            <w:tcBorders>
              <w:top w:val="single" w:sz="6" w:space="0" w:color="000000"/>
              <w:left w:val="single" w:sz="12"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hint="eastAsia"/>
                <w:szCs w:val="21"/>
              </w:rPr>
              <w:t>设备及配件</w:t>
            </w:r>
          </w:p>
        </w:tc>
        <w:tc>
          <w:tcPr>
            <w:tcW w:w="7414" w:type="dxa"/>
            <w:gridSpan w:val="2"/>
            <w:tcBorders>
              <w:top w:val="single" w:sz="6" w:space="0" w:color="000000"/>
              <w:left w:val="single" w:sz="6" w:space="0" w:color="000000"/>
              <w:bottom w:val="single" w:sz="6" w:space="0" w:color="000000"/>
              <w:right w:val="single" w:sz="12" w:space="0" w:color="000000"/>
            </w:tcBorders>
            <w:vAlign w:val="center"/>
          </w:tcPr>
          <w:p w:rsidR="001505F8" w:rsidRDefault="001505F8">
            <w:pPr>
              <w:adjustRightInd w:val="0"/>
              <w:snapToGrid w:val="0"/>
              <w:jc w:val="left"/>
              <w:rPr>
                <w:rFonts w:ascii="宋体" w:hAnsi="宋体"/>
                <w:szCs w:val="21"/>
              </w:rPr>
            </w:pPr>
          </w:p>
        </w:tc>
      </w:tr>
      <w:tr w:rsidR="001505F8">
        <w:trPr>
          <w:trHeight w:val="1134"/>
          <w:jc w:val="center"/>
        </w:trPr>
        <w:tc>
          <w:tcPr>
            <w:tcW w:w="1701" w:type="dxa"/>
            <w:tcBorders>
              <w:top w:val="single" w:sz="6" w:space="0" w:color="000000"/>
              <w:left w:val="single" w:sz="12"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hint="eastAsia"/>
                <w:szCs w:val="21"/>
              </w:rPr>
              <w:t>质保及</w:t>
            </w:r>
            <w:r>
              <w:rPr>
                <w:rFonts w:ascii="宋体" w:hAnsi="宋体"/>
                <w:szCs w:val="21"/>
              </w:rPr>
              <w:t>维护</w:t>
            </w:r>
          </w:p>
        </w:tc>
        <w:tc>
          <w:tcPr>
            <w:tcW w:w="7414" w:type="dxa"/>
            <w:gridSpan w:val="2"/>
            <w:tcBorders>
              <w:top w:val="single" w:sz="6" w:space="0" w:color="000000"/>
              <w:left w:val="single" w:sz="6" w:space="0" w:color="000000"/>
              <w:bottom w:val="single" w:sz="6" w:space="0" w:color="000000"/>
              <w:right w:val="single" w:sz="12" w:space="0" w:color="000000"/>
            </w:tcBorders>
            <w:vAlign w:val="center"/>
          </w:tcPr>
          <w:p w:rsidR="001505F8" w:rsidRDefault="001505F8">
            <w:pPr>
              <w:adjustRightInd w:val="0"/>
              <w:snapToGrid w:val="0"/>
              <w:jc w:val="left"/>
              <w:rPr>
                <w:rFonts w:ascii="宋体" w:hAnsi="宋体"/>
                <w:szCs w:val="21"/>
              </w:rPr>
            </w:pPr>
          </w:p>
        </w:tc>
      </w:tr>
      <w:tr w:rsidR="001505F8">
        <w:trPr>
          <w:trHeight w:val="1134"/>
          <w:jc w:val="center"/>
        </w:trPr>
        <w:tc>
          <w:tcPr>
            <w:tcW w:w="1701" w:type="dxa"/>
            <w:tcBorders>
              <w:top w:val="single" w:sz="6" w:space="0" w:color="000000"/>
              <w:left w:val="single" w:sz="12"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szCs w:val="21"/>
              </w:rPr>
              <w:t>集成及辅料</w:t>
            </w:r>
          </w:p>
        </w:tc>
        <w:tc>
          <w:tcPr>
            <w:tcW w:w="7414" w:type="dxa"/>
            <w:gridSpan w:val="2"/>
            <w:tcBorders>
              <w:top w:val="single" w:sz="6" w:space="0" w:color="000000"/>
              <w:left w:val="single" w:sz="6" w:space="0" w:color="000000"/>
              <w:bottom w:val="single" w:sz="6" w:space="0" w:color="000000"/>
              <w:right w:val="single" w:sz="12" w:space="0" w:color="000000"/>
            </w:tcBorders>
            <w:vAlign w:val="center"/>
          </w:tcPr>
          <w:p w:rsidR="001505F8" w:rsidRDefault="001505F8">
            <w:pPr>
              <w:widowControl/>
              <w:adjustRightInd w:val="0"/>
              <w:snapToGrid w:val="0"/>
              <w:jc w:val="left"/>
              <w:rPr>
                <w:rFonts w:ascii="宋体" w:hAnsi="宋体"/>
                <w:szCs w:val="21"/>
              </w:rPr>
            </w:pPr>
          </w:p>
          <w:p w:rsidR="001505F8" w:rsidRDefault="001505F8">
            <w:pPr>
              <w:adjustRightInd w:val="0"/>
              <w:snapToGrid w:val="0"/>
              <w:jc w:val="left"/>
              <w:rPr>
                <w:rFonts w:ascii="宋体" w:hAnsi="宋体"/>
                <w:szCs w:val="21"/>
              </w:rPr>
            </w:pPr>
          </w:p>
        </w:tc>
      </w:tr>
      <w:tr w:rsidR="001505F8">
        <w:trPr>
          <w:trHeight w:val="1134"/>
          <w:jc w:val="center"/>
        </w:trPr>
        <w:tc>
          <w:tcPr>
            <w:tcW w:w="1701" w:type="dxa"/>
            <w:tcBorders>
              <w:top w:val="single" w:sz="6" w:space="0" w:color="000000"/>
              <w:left w:val="single" w:sz="12" w:space="0" w:color="000000"/>
              <w:bottom w:val="single" w:sz="6" w:space="0" w:color="000000"/>
              <w:right w:val="single" w:sz="6" w:space="0" w:color="000000"/>
            </w:tcBorders>
            <w:vAlign w:val="center"/>
          </w:tcPr>
          <w:p w:rsidR="001505F8" w:rsidRDefault="00906504">
            <w:pPr>
              <w:adjustRightInd w:val="0"/>
              <w:snapToGrid w:val="0"/>
              <w:jc w:val="left"/>
              <w:rPr>
                <w:rFonts w:ascii="宋体" w:hAnsi="宋体"/>
                <w:szCs w:val="21"/>
              </w:rPr>
            </w:pPr>
            <w:r>
              <w:rPr>
                <w:rFonts w:ascii="宋体" w:hAnsi="宋体"/>
                <w:szCs w:val="21"/>
              </w:rPr>
              <w:t>培训及其他</w:t>
            </w:r>
          </w:p>
        </w:tc>
        <w:tc>
          <w:tcPr>
            <w:tcW w:w="7414" w:type="dxa"/>
            <w:gridSpan w:val="2"/>
            <w:tcBorders>
              <w:top w:val="single" w:sz="6" w:space="0" w:color="000000"/>
              <w:left w:val="single" w:sz="6" w:space="0" w:color="000000"/>
              <w:bottom w:val="single" w:sz="6" w:space="0" w:color="000000"/>
              <w:right w:val="single" w:sz="12" w:space="0" w:color="000000"/>
            </w:tcBorders>
            <w:vAlign w:val="center"/>
          </w:tcPr>
          <w:p w:rsidR="001505F8" w:rsidRDefault="001505F8">
            <w:pPr>
              <w:widowControl/>
              <w:adjustRightInd w:val="0"/>
              <w:snapToGrid w:val="0"/>
              <w:jc w:val="left"/>
              <w:rPr>
                <w:rFonts w:ascii="宋体" w:hAnsi="宋体"/>
                <w:szCs w:val="21"/>
              </w:rPr>
            </w:pPr>
          </w:p>
        </w:tc>
      </w:tr>
      <w:tr w:rsidR="001505F8">
        <w:trPr>
          <w:trHeight w:val="1134"/>
          <w:jc w:val="center"/>
        </w:trPr>
        <w:tc>
          <w:tcPr>
            <w:tcW w:w="9115" w:type="dxa"/>
            <w:gridSpan w:val="3"/>
            <w:tcBorders>
              <w:top w:val="single" w:sz="6" w:space="0" w:color="000000"/>
              <w:left w:val="single" w:sz="12" w:space="0" w:color="000000"/>
              <w:bottom w:val="single" w:sz="6" w:space="0" w:color="000000"/>
              <w:right w:val="single" w:sz="12" w:space="0" w:color="000000"/>
            </w:tcBorders>
            <w:vAlign w:val="center"/>
          </w:tcPr>
          <w:p w:rsidR="001505F8" w:rsidRDefault="00906504">
            <w:pPr>
              <w:adjustRightInd w:val="0"/>
              <w:snapToGrid w:val="0"/>
              <w:jc w:val="left"/>
              <w:rPr>
                <w:rFonts w:ascii="宋体" w:hAnsi="宋体"/>
                <w:szCs w:val="21"/>
              </w:rPr>
            </w:pPr>
            <w:r>
              <w:rPr>
                <w:rFonts w:ascii="宋体" w:hAnsi="宋体"/>
                <w:szCs w:val="21"/>
              </w:rPr>
              <w:t>投标方（公章）：</w:t>
            </w:r>
          </w:p>
        </w:tc>
      </w:tr>
      <w:tr w:rsidR="001505F8">
        <w:trPr>
          <w:trHeight w:val="1134"/>
          <w:jc w:val="center"/>
        </w:trPr>
        <w:tc>
          <w:tcPr>
            <w:tcW w:w="9115" w:type="dxa"/>
            <w:gridSpan w:val="3"/>
            <w:tcBorders>
              <w:top w:val="single" w:sz="6" w:space="0" w:color="000000"/>
              <w:left w:val="single" w:sz="12" w:space="0" w:color="000000"/>
              <w:bottom w:val="single" w:sz="6" w:space="0" w:color="000000"/>
              <w:right w:val="single" w:sz="12" w:space="0" w:color="000000"/>
            </w:tcBorders>
            <w:vAlign w:val="bottom"/>
          </w:tcPr>
          <w:p w:rsidR="001505F8" w:rsidRDefault="00906504">
            <w:pPr>
              <w:adjustRightInd w:val="0"/>
              <w:snapToGrid w:val="0"/>
              <w:jc w:val="left"/>
              <w:rPr>
                <w:rFonts w:ascii="宋体" w:hAnsi="宋体"/>
                <w:szCs w:val="21"/>
              </w:rPr>
            </w:pPr>
            <w:r>
              <w:rPr>
                <w:rFonts w:ascii="宋体" w:hAnsi="宋体"/>
                <w:szCs w:val="21"/>
              </w:rPr>
              <w:t>法定代表人或委托代理人（签字或盖章）：</w:t>
            </w:r>
          </w:p>
          <w:p w:rsidR="001505F8" w:rsidRDefault="001505F8">
            <w:pPr>
              <w:adjustRightInd w:val="0"/>
              <w:snapToGrid w:val="0"/>
              <w:jc w:val="left"/>
              <w:rPr>
                <w:rFonts w:ascii="宋体" w:hAnsi="宋体"/>
                <w:szCs w:val="21"/>
              </w:rPr>
            </w:pPr>
          </w:p>
          <w:p w:rsidR="001505F8" w:rsidRDefault="001505F8">
            <w:pPr>
              <w:adjustRightInd w:val="0"/>
              <w:snapToGrid w:val="0"/>
              <w:jc w:val="left"/>
              <w:rPr>
                <w:rFonts w:ascii="宋体" w:hAnsi="宋体"/>
                <w:szCs w:val="21"/>
              </w:rPr>
            </w:pPr>
          </w:p>
          <w:p w:rsidR="001505F8" w:rsidRDefault="00906504">
            <w:pPr>
              <w:wordWrap w:val="0"/>
              <w:adjustRightInd w:val="0"/>
              <w:snapToGrid w:val="0"/>
              <w:jc w:val="left"/>
              <w:rPr>
                <w:rFonts w:ascii="宋体" w:hAnsi="宋体"/>
                <w:szCs w:val="21"/>
              </w:rPr>
            </w:pPr>
            <w:r>
              <w:rPr>
                <w:rFonts w:ascii="宋体" w:hAnsi="宋体"/>
                <w:szCs w:val="21"/>
              </w:rPr>
              <w:t>日</w:t>
            </w:r>
            <w:r>
              <w:rPr>
                <w:rFonts w:ascii="宋体" w:hAnsi="宋体"/>
                <w:szCs w:val="21"/>
              </w:rPr>
              <w:t xml:space="preserve">  </w:t>
            </w:r>
            <w:r>
              <w:rPr>
                <w:rFonts w:ascii="宋体" w:hAnsi="宋体"/>
                <w:szCs w:val="21"/>
              </w:rPr>
              <w:t>期：</w:t>
            </w:r>
            <w:r>
              <w:rPr>
                <w:rFonts w:ascii="宋体" w:hAnsi="宋体"/>
                <w:szCs w:val="21"/>
              </w:rPr>
              <w:t xml:space="preserve">      </w:t>
            </w:r>
            <w:r>
              <w:rPr>
                <w:rFonts w:ascii="宋体" w:hAnsi="宋体"/>
                <w:szCs w:val="21"/>
              </w:rPr>
              <w:t>年</w:t>
            </w:r>
            <w:r>
              <w:rPr>
                <w:rFonts w:ascii="宋体" w:hAnsi="宋体"/>
                <w:szCs w:val="21"/>
              </w:rPr>
              <w:t xml:space="preserve">      </w:t>
            </w:r>
            <w:r>
              <w:rPr>
                <w:rFonts w:ascii="宋体" w:hAnsi="宋体"/>
                <w:szCs w:val="21"/>
              </w:rPr>
              <w:t>月</w:t>
            </w:r>
            <w:r>
              <w:rPr>
                <w:rFonts w:ascii="宋体" w:hAnsi="宋体"/>
                <w:szCs w:val="21"/>
              </w:rPr>
              <w:t xml:space="preserve">      </w:t>
            </w:r>
            <w:r>
              <w:rPr>
                <w:rFonts w:ascii="宋体" w:hAnsi="宋体"/>
                <w:szCs w:val="21"/>
              </w:rPr>
              <w:t>日</w:t>
            </w:r>
          </w:p>
          <w:p w:rsidR="001505F8" w:rsidRDefault="001505F8">
            <w:pPr>
              <w:wordWrap w:val="0"/>
              <w:adjustRightInd w:val="0"/>
              <w:snapToGrid w:val="0"/>
              <w:jc w:val="left"/>
              <w:rPr>
                <w:rFonts w:ascii="宋体" w:hAnsi="宋体"/>
                <w:szCs w:val="21"/>
              </w:rPr>
            </w:pPr>
          </w:p>
          <w:p w:rsidR="001505F8" w:rsidRDefault="001505F8">
            <w:pPr>
              <w:wordWrap w:val="0"/>
              <w:adjustRightInd w:val="0"/>
              <w:snapToGrid w:val="0"/>
              <w:jc w:val="left"/>
              <w:rPr>
                <w:rFonts w:ascii="宋体" w:hAnsi="宋体"/>
                <w:szCs w:val="21"/>
              </w:rPr>
            </w:pPr>
          </w:p>
        </w:tc>
      </w:tr>
    </w:tbl>
    <w:p w:rsidR="001505F8" w:rsidRDefault="00906504">
      <w:pPr>
        <w:pStyle w:val="2"/>
        <w:keepNext w:val="0"/>
        <w:keepLines w:val="0"/>
        <w:pageBreakBefore/>
        <w:spacing w:after="0" w:line="415" w:lineRule="auto"/>
        <w:rPr>
          <w:rFonts w:ascii="宋体" w:eastAsia="宋体" w:hAnsi="宋体"/>
          <w:sz w:val="24"/>
          <w:szCs w:val="24"/>
        </w:rPr>
      </w:pPr>
      <w:bookmarkStart w:id="13" w:name="_Toc459552983"/>
      <w:bookmarkStart w:id="14" w:name="_Toc383637621"/>
      <w:bookmarkStart w:id="15" w:name="_Toc450841030"/>
      <w:bookmarkStart w:id="16" w:name="_Toc383636423"/>
      <w:bookmarkEnd w:id="11"/>
      <w:bookmarkEnd w:id="12"/>
      <w:r>
        <w:rPr>
          <w:rFonts w:ascii="宋体" w:eastAsia="宋体" w:hAnsi="宋体" w:hint="eastAsia"/>
          <w:sz w:val="24"/>
          <w:szCs w:val="24"/>
        </w:rPr>
        <w:lastRenderedPageBreak/>
        <w:t>附件</w:t>
      </w:r>
      <w:r>
        <w:rPr>
          <w:rFonts w:ascii="宋体" w:eastAsia="宋体" w:hAnsi="宋体" w:hint="eastAsia"/>
          <w:sz w:val="24"/>
          <w:szCs w:val="24"/>
        </w:rPr>
        <w:t>3</w:t>
      </w:r>
      <w:r>
        <w:rPr>
          <w:rFonts w:ascii="宋体" w:eastAsia="宋体" w:hAnsi="宋体" w:hint="eastAsia"/>
          <w:sz w:val="24"/>
          <w:szCs w:val="24"/>
        </w:rPr>
        <w:t>：分项报价表</w:t>
      </w:r>
      <w:bookmarkEnd w:id="13"/>
      <w:bookmarkEnd w:id="14"/>
      <w:bookmarkEnd w:id="15"/>
      <w:bookmarkEnd w:id="16"/>
    </w:p>
    <w:tbl>
      <w:tblPr>
        <w:tblW w:w="94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1231"/>
        <w:gridCol w:w="1470"/>
        <w:gridCol w:w="748"/>
        <w:gridCol w:w="786"/>
        <w:gridCol w:w="1367"/>
        <w:gridCol w:w="1134"/>
        <w:gridCol w:w="1134"/>
        <w:gridCol w:w="843"/>
      </w:tblGrid>
      <w:tr w:rsidR="001505F8">
        <w:trPr>
          <w:cantSplit/>
          <w:trHeight w:val="20"/>
          <w:jc w:val="center"/>
        </w:trPr>
        <w:tc>
          <w:tcPr>
            <w:tcW w:w="709" w:type="dxa"/>
            <w:tcBorders>
              <w:top w:val="single" w:sz="12" w:space="0" w:color="auto"/>
              <w:left w:val="single" w:sz="12" w:space="0" w:color="auto"/>
              <w:bottom w:val="single" w:sz="6" w:space="0" w:color="auto"/>
              <w:right w:val="single" w:sz="4"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序号</w:t>
            </w:r>
          </w:p>
        </w:tc>
        <w:tc>
          <w:tcPr>
            <w:tcW w:w="1231" w:type="dxa"/>
            <w:tcBorders>
              <w:top w:val="single" w:sz="12" w:space="0" w:color="auto"/>
              <w:left w:val="single" w:sz="4" w:space="0" w:color="auto"/>
              <w:bottom w:val="single" w:sz="6" w:space="0" w:color="auto"/>
              <w:right w:val="single" w:sz="4"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货物名称</w:t>
            </w:r>
          </w:p>
        </w:tc>
        <w:tc>
          <w:tcPr>
            <w:tcW w:w="2218" w:type="dxa"/>
            <w:gridSpan w:val="2"/>
            <w:tcBorders>
              <w:top w:val="single" w:sz="12" w:space="0" w:color="auto"/>
              <w:left w:val="single" w:sz="4" w:space="0" w:color="auto"/>
              <w:bottom w:val="single" w:sz="6" w:space="0" w:color="auto"/>
              <w:right w:val="single" w:sz="4"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品牌及规格型号</w:t>
            </w:r>
          </w:p>
        </w:tc>
        <w:tc>
          <w:tcPr>
            <w:tcW w:w="786" w:type="dxa"/>
            <w:tcBorders>
              <w:top w:val="single" w:sz="12" w:space="0" w:color="auto"/>
              <w:left w:val="single" w:sz="4" w:space="0" w:color="auto"/>
              <w:bottom w:val="single" w:sz="6" w:space="0" w:color="auto"/>
              <w:right w:val="single" w:sz="4"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数量</w:t>
            </w:r>
          </w:p>
        </w:tc>
        <w:tc>
          <w:tcPr>
            <w:tcW w:w="1367" w:type="dxa"/>
            <w:tcBorders>
              <w:top w:val="single" w:sz="12" w:space="0" w:color="auto"/>
              <w:left w:val="single" w:sz="4" w:space="0" w:color="auto"/>
              <w:bottom w:val="single" w:sz="6" w:space="0" w:color="auto"/>
              <w:right w:val="single" w:sz="4"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szCs w:val="21"/>
              </w:rPr>
              <w:t>制造商</w:t>
            </w:r>
            <w:r>
              <w:rPr>
                <w:rFonts w:ascii="宋体" w:hAnsi="宋体"/>
                <w:szCs w:val="21"/>
              </w:rPr>
              <w:t>/</w:t>
            </w:r>
            <w:r>
              <w:rPr>
                <w:rFonts w:ascii="宋体" w:hAnsi="宋体"/>
                <w:szCs w:val="21"/>
              </w:rPr>
              <w:t>生产厂商名称</w:t>
            </w:r>
          </w:p>
        </w:tc>
        <w:tc>
          <w:tcPr>
            <w:tcW w:w="1134" w:type="dxa"/>
            <w:tcBorders>
              <w:top w:val="single" w:sz="12" w:space="0" w:color="auto"/>
              <w:left w:val="single" w:sz="4" w:space="0" w:color="auto"/>
              <w:bottom w:val="single" w:sz="6" w:space="0" w:color="auto"/>
              <w:right w:val="single" w:sz="6"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单价</w:t>
            </w:r>
          </w:p>
          <w:p w:rsidR="001505F8" w:rsidRDefault="00906504">
            <w:pPr>
              <w:adjustRightInd w:val="0"/>
              <w:snapToGrid w:val="0"/>
              <w:jc w:val="center"/>
              <w:rPr>
                <w:rFonts w:ascii="宋体" w:hAnsi="宋体"/>
                <w:szCs w:val="21"/>
              </w:rPr>
            </w:pPr>
            <w:r>
              <w:rPr>
                <w:rFonts w:ascii="宋体" w:hAnsi="宋体" w:hint="eastAsia"/>
                <w:szCs w:val="21"/>
              </w:rPr>
              <w:t>（元）</w:t>
            </w:r>
          </w:p>
        </w:tc>
        <w:tc>
          <w:tcPr>
            <w:tcW w:w="1134" w:type="dxa"/>
            <w:tcBorders>
              <w:top w:val="single" w:sz="12" w:space="0" w:color="auto"/>
              <w:left w:val="single" w:sz="6" w:space="0" w:color="auto"/>
              <w:bottom w:val="single" w:sz="6" w:space="0" w:color="auto"/>
              <w:right w:val="single" w:sz="2"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合计</w:t>
            </w:r>
          </w:p>
          <w:p w:rsidR="001505F8" w:rsidRDefault="00906504">
            <w:pPr>
              <w:adjustRightInd w:val="0"/>
              <w:snapToGrid w:val="0"/>
              <w:jc w:val="center"/>
              <w:rPr>
                <w:rFonts w:ascii="宋体" w:hAnsi="宋体"/>
                <w:szCs w:val="21"/>
              </w:rPr>
            </w:pPr>
            <w:r>
              <w:rPr>
                <w:rFonts w:ascii="宋体" w:hAnsi="宋体" w:hint="eastAsia"/>
                <w:szCs w:val="21"/>
              </w:rPr>
              <w:t>（元）</w:t>
            </w:r>
          </w:p>
        </w:tc>
        <w:tc>
          <w:tcPr>
            <w:tcW w:w="843" w:type="dxa"/>
            <w:tcBorders>
              <w:top w:val="single" w:sz="12" w:space="0" w:color="auto"/>
              <w:left w:val="single" w:sz="2" w:space="0" w:color="auto"/>
              <w:bottom w:val="single" w:sz="6" w:space="0" w:color="auto"/>
              <w:right w:val="single" w:sz="12" w:space="0" w:color="auto"/>
            </w:tcBorders>
            <w:shd w:val="clear" w:color="auto" w:fill="D9D9D9"/>
            <w:vAlign w:val="center"/>
          </w:tcPr>
          <w:p w:rsidR="001505F8" w:rsidRDefault="00906504">
            <w:pPr>
              <w:adjustRightInd w:val="0"/>
              <w:snapToGrid w:val="0"/>
              <w:jc w:val="center"/>
              <w:rPr>
                <w:rFonts w:ascii="宋体" w:hAnsi="宋体"/>
                <w:szCs w:val="21"/>
              </w:rPr>
            </w:pPr>
            <w:r>
              <w:rPr>
                <w:rFonts w:ascii="宋体" w:hAnsi="宋体" w:hint="eastAsia"/>
                <w:szCs w:val="21"/>
              </w:rPr>
              <w:t>备注</w:t>
            </w:r>
            <w:r>
              <w:rPr>
                <w:rFonts w:ascii="宋体" w:hAnsi="宋体" w:hint="eastAsia"/>
                <w:szCs w:val="21"/>
              </w:rPr>
              <w:t>/</w:t>
            </w:r>
            <w:r>
              <w:rPr>
                <w:rFonts w:ascii="宋体" w:hAnsi="宋体" w:hint="eastAsia"/>
                <w:szCs w:val="21"/>
              </w:rPr>
              <w:t>产地</w:t>
            </w:r>
          </w:p>
        </w:tc>
      </w:tr>
      <w:tr w:rsidR="001505F8">
        <w:trPr>
          <w:cantSplit/>
          <w:trHeight w:val="397"/>
          <w:jc w:val="center"/>
        </w:trPr>
        <w:tc>
          <w:tcPr>
            <w:tcW w:w="709" w:type="dxa"/>
            <w:tcBorders>
              <w:top w:val="single" w:sz="6"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1</w:t>
            </w:r>
          </w:p>
        </w:tc>
        <w:tc>
          <w:tcPr>
            <w:tcW w:w="1231" w:type="dxa"/>
            <w:tcBorders>
              <w:top w:val="single" w:sz="6"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6"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2</w:t>
            </w:r>
          </w:p>
        </w:tc>
        <w:tc>
          <w:tcPr>
            <w:tcW w:w="1231" w:type="dxa"/>
            <w:tcBorders>
              <w:top w:val="single" w:sz="4"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6"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6"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3</w:t>
            </w:r>
          </w:p>
        </w:tc>
        <w:tc>
          <w:tcPr>
            <w:tcW w:w="1231" w:type="dxa"/>
            <w:tcBorders>
              <w:top w:val="single" w:sz="6"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4</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5</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6</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7</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8</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9</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10</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11</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12</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13</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hint="eastAsia"/>
                <w:szCs w:val="21"/>
              </w:rPr>
              <w:t>14</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709" w:type="dxa"/>
            <w:tcBorders>
              <w:top w:val="single" w:sz="4" w:space="0" w:color="auto"/>
              <w:left w:val="single" w:sz="12" w:space="0" w:color="auto"/>
              <w:bottom w:val="single" w:sz="4" w:space="0" w:color="auto"/>
              <w:right w:val="single" w:sz="4" w:space="0" w:color="auto"/>
            </w:tcBorders>
            <w:vAlign w:val="center"/>
          </w:tcPr>
          <w:p w:rsidR="001505F8" w:rsidRDefault="00906504">
            <w:pPr>
              <w:adjustRightInd w:val="0"/>
              <w:snapToGrid w:val="0"/>
              <w:jc w:val="center"/>
              <w:rPr>
                <w:rFonts w:ascii="宋体" w:hAnsi="宋体"/>
                <w:szCs w:val="21"/>
              </w:rPr>
            </w:pPr>
            <w:r>
              <w:rPr>
                <w:rFonts w:ascii="宋体" w:hAnsi="宋体"/>
                <w:szCs w:val="21"/>
              </w:rPr>
              <w:t>…</w:t>
            </w:r>
          </w:p>
        </w:tc>
        <w:tc>
          <w:tcPr>
            <w:tcW w:w="1231" w:type="dxa"/>
            <w:tcBorders>
              <w:top w:val="single" w:sz="4" w:space="0" w:color="auto"/>
              <w:left w:val="single" w:sz="4" w:space="0" w:color="auto"/>
              <w:bottom w:val="single" w:sz="4"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2218" w:type="dxa"/>
            <w:gridSpan w:val="2"/>
            <w:tcBorders>
              <w:top w:val="single" w:sz="6" w:space="0" w:color="auto"/>
              <w:left w:val="single" w:sz="6"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786"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367" w:type="dxa"/>
            <w:tcBorders>
              <w:top w:val="single" w:sz="6" w:space="0" w:color="auto"/>
              <w:left w:val="single" w:sz="4" w:space="0" w:color="auto"/>
              <w:bottom w:val="single" w:sz="6" w:space="0" w:color="auto"/>
              <w:right w:val="single" w:sz="4"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505F8" w:rsidRDefault="001505F8">
            <w:pPr>
              <w:adjustRightInd w:val="0"/>
              <w:snapToGrid w:val="0"/>
              <w:jc w:val="left"/>
              <w:rPr>
                <w:rFonts w:ascii="宋体" w:hAnsi="宋体"/>
                <w:szCs w:val="21"/>
              </w:rPr>
            </w:pPr>
          </w:p>
        </w:tc>
        <w:tc>
          <w:tcPr>
            <w:tcW w:w="1134" w:type="dxa"/>
            <w:tcBorders>
              <w:top w:val="single" w:sz="4" w:space="0" w:color="auto"/>
              <w:left w:val="single" w:sz="6" w:space="0" w:color="auto"/>
              <w:bottom w:val="single" w:sz="4" w:space="0" w:color="auto"/>
              <w:right w:val="single" w:sz="2" w:space="0" w:color="auto"/>
            </w:tcBorders>
            <w:vAlign w:val="center"/>
          </w:tcPr>
          <w:p w:rsidR="001505F8" w:rsidRDefault="001505F8">
            <w:pPr>
              <w:adjustRightInd w:val="0"/>
              <w:snapToGrid w:val="0"/>
              <w:jc w:val="left"/>
              <w:rPr>
                <w:rFonts w:ascii="宋体" w:hAnsi="宋体"/>
                <w:szCs w:val="21"/>
              </w:rPr>
            </w:pPr>
          </w:p>
        </w:tc>
        <w:tc>
          <w:tcPr>
            <w:tcW w:w="843" w:type="dxa"/>
            <w:tcBorders>
              <w:top w:val="single" w:sz="6" w:space="0" w:color="auto"/>
              <w:left w:val="single" w:sz="2" w:space="0" w:color="auto"/>
              <w:bottom w:val="single" w:sz="6" w:space="0" w:color="auto"/>
              <w:right w:val="single" w:sz="12" w:space="0" w:color="auto"/>
            </w:tcBorders>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1940" w:type="dxa"/>
            <w:gridSpan w:val="2"/>
            <w:vMerge w:val="restart"/>
            <w:vAlign w:val="center"/>
          </w:tcPr>
          <w:p w:rsidR="001505F8" w:rsidRDefault="00906504">
            <w:pPr>
              <w:adjustRightInd w:val="0"/>
              <w:snapToGrid w:val="0"/>
              <w:jc w:val="left"/>
              <w:rPr>
                <w:rFonts w:ascii="宋体" w:hAnsi="宋体"/>
                <w:b/>
                <w:szCs w:val="21"/>
              </w:rPr>
            </w:pPr>
            <w:r>
              <w:rPr>
                <w:rFonts w:ascii="宋体" w:hAnsi="宋体"/>
                <w:b/>
                <w:szCs w:val="21"/>
              </w:rPr>
              <w:t>投标总投标</w:t>
            </w:r>
          </w:p>
        </w:tc>
        <w:tc>
          <w:tcPr>
            <w:tcW w:w="1470" w:type="dxa"/>
            <w:vAlign w:val="center"/>
          </w:tcPr>
          <w:p w:rsidR="001505F8" w:rsidRDefault="00906504">
            <w:pPr>
              <w:adjustRightInd w:val="0"/>
              <w:snapToGrid w:val="0"/>
              <w:jc w:val="left"/>
              <w:rPr>
                <w:rFonts w:ascii="宋体" w:hAnsi="宋体"/>
                <w:szCs w:val="21"/>
              </w:rPr>
            </w:pPr>
            <w:r>
              <w:rPr>
                <w:rFonts w:ascii="宋体" w:hAnsi="宋体"/>
                <w:szCs w:val="21"/>
              </w:rPr>
              <w:t>（小写）</w:t>
            </w:r>
          </w:p>
        </w:tc>
        <w:tc>
          <w:tcPr>
            <w:tcW w:w="6012" w:type="dxa"/>
            <w:gridSpan w:val="6"/>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1940" w:type="dxa"/>
            <w:gridSpan w:val="2"/>
            <w:vMerge/>
            <w:vAlign w:val="center"/>
          </w:tcPr>
          <w:p w:rsidR="001505F8" w:rsidRDefault="001505F8">
            <w:pPr>
              <w:adjustRightInd w:val="0"/>
              <w:snapToGrid w:val="0"/>
              <w:jc w:val="left"/>
              <w:rPr>
                <w:rFonts w:ascii="宋体" w:hAnsi="宋体"/>
                <w:szCs w:val="21"/>
              </w:rPr>
            </w:pPr>
          </w:p>
        </w:tc>
        <w:tc>
          <w:tcPr>
            <w:tcW w:w="1470" w:type="dxa"/>
            <w:vAlign w:val="center"/>
          </w:tcPr>
          <w:p w:rsidR="001505F8" w:rsidRDefault="00906504">
            <w:pPr>
              <w:adjustRightInd w:val="0"/>
              <w:snapToGrid w:val="0"/>
              <w:jc w:val="left"/>
              <w:rPr>
                <w:rFonts w:ascii="宋体" w:hAnsi="宋体"/>
                <w:szCs w:val="21"/>
              </w:rPr>
            </w:pPr>
            <w:r>
              <w:rPr>
                <w:rFonts w:ascii="宋体" w:hAnsi="宋体"/>
                <w:szCs w:val="21"/>
              </w:rPr>
              <w:t>（大写）</w:t>
            </w:r>
          </w:p>
        </w:tc>
        <w:tc>
          <w:tcPr>
            <w:tcW w:w="6012" w:type="dxa"/>
            <w:gridSpan w:val="6"/>
            <w:vAlign w:val="center"/>
          </w:tcPr>
          <w:p w:rsidR="001505F8" w:rsidRDefault="001505F8">
            <w:pPr>
              <w:adjustRightInd w:val="0"/>
              <w:snapToGrid w:val="0"/>
              <w:jc w:val="left"/>
              <w:rPr>
                <w:rFonts w:ascii="宋体" w:hAnsi="宋体"/>
                <w:szCs w:val="21"/>
              </w:rPr>
            </w:pPr>
          </w:p>
        </w:tc>
      </w:tr>
      <w:tr w:rsidR="001505F8">
        <w:trPr>
          <w:cantSplit/>
          <w:trHeight w:val="397"/>
          <w:jc w:val="center"/>
        </w:trPr>
        <w:tc>
          <w:tcPr>
            <w:tcW w:w="1940" w:type="dxa"/>
            <w:gridSpan w:val="2"/>
            <w:vAlign w:val="center"/>
          </w:tcPr>
          <w:p w:rsidR="001505F8" w:rsidRDefault="00906504">
            <w:pPr>
              <w:adjustRightInd w:val="0"/>
              <w:snapToGrid w:val="0"/>
              <w:jc w:val="left"/>
              <w:rPr>
                <w:rFonts w:ascii="宋体" w:hAnsi="宋体"/>
                <w:szCs w:val="21"/>
              </w:rPr>
            </w:pPr>
            <w:r>
              <w:rPr>
                <w:rFonts w:ascii="宋体" w:hAnsi="宋体" w:hint="eastAsia"/>
                <w:szCs w:val="21"/>
              </w:rPr>
              <w:t>其他优惠内容</w:t>
            </w:r>
          </w:p>
        </w:tc>
        <w:tc>
          <w:tcPr>
            <w:tcW w:w="7482" w:type="dxa"/>
            <w:gridSpan w:val="7"/>
            <w:vAlign w:val="center"/>
          </w:tcPr>
          <w:p w:rsidR="001505F8" w:rsidRDefault="001505F8">
            <w:pPr>
              <w:adjustRightInd w:val="0"/>
              <w:snapToGrid w:val="0"/>
              <w:jc w:val="left"/>
              <w:rPr>
                <w:rFonts w:ascii="宋体" w:hAnsi="宋体"/>
                <w:szCs w:val="21"/>
              </w:rPr>
            </w:pPr>
          </w:p>
        </w:tc>
      </w:tr>
    </w:tbl>
    <w:p w:rsidR="001505F8" w:rsidRDefault="001505F8">
      <w:pPr>
        <w:adjustRightInd w:val="0"/>
        <w:snapToGrid w:val="0"/>
        <w:jc w:val="left"/>
        <w:rPr>
          <w:rFonts w:ascii="宋体" w:hAnsi="宋体"/>
          <w:sz w:val="24"/>
        </w:rPr>
      </w:pPr>
    </w:p>
    <w:p w:rsidR="001505F8" w:rsidRDefault="00906504">
      <w:pPr>
        <w:adjustRightInd w:val="0"/>
        <w:snapToGrid w:val="0"/>
        <w:jc w:val="left"/>
        <w:rPr>
          <w:rFonts w:ascii="宋体" w:hAnsi="宋体"/>
          <w:szCs w:val="21"/>
        </w:rPr>
      </w:pPr>
      <w:r>
        <w:rPr>
          <w:rFonts w:ascii="宋体" w:hAnsi="宋体"/>
          <w:szCs w:val="21"/>
        </w:rPr>
        <w:t>投标方（公章）：</w:t>
      </w:r>
    </w:p>
    <w:p w:rsidR="001505F8" w:rsidRDefault="001505F8">
      <w:pPr>
        <w:adjustRightInd w:val="0"/>
        <w:snapToGrid w:val="0"/>
        <w:jc w:val="left"/>
        <w:rPr>
          <w:rFonts w:ascii="宋体" w:hAnsi="宋体"/>
          <w:szCs w:val="21"/>
        </w:rPr>
      </w:pPr>
    </w:p>
    <w:p w:rsidR="001505F8" w:rsidRDefault="001505F8">
      <w:pPr>
        <w:adjustRightInd w:val="0"/>
        <w:snapToGrid w:val="0"/>
        <w:jc w:val="left"/>
        <w:rPr>
          <w:rFonts w:ascii="宋体" w:hAnsi="宋体"/>
          <w:szCs w:val="21"/>
        </w:rPr>
      </w:pPr>
    </w:p>
    <w:p w:rsidR="001505F8" w:rsidRDefault="00906504">
      <w:pPr>
        <w:adjustRightInd w:val="0"/>
        <w:snapToGrid w:val="0"/>
        <w:jc w:val="left"/>
        <w:rPr>
          <w:rFonts w:ascii="宋体" w:hAnsi="宋体"/>
          <w:szCs w:val="21"/>
        </w:rPr>
      </w:pPr>
      <w:r>
        <w:rPr>
          <w:rFonts w:ascii="宋体" w:hAnsi="宋体"/>
          <w:szCs w:val="21"/>
        </w:rPr>
        <w:t>法定代表人或委托代理人（签字或盖章）：</w:t>
      </w:r>
    </w:p>
    <w:p w:rsidR="001505F8" w:rsidRDefault="001505F8">
      <w:pPr>
        <w:adjustRightInd w:val="0"/>
        <w:snapToGrid w:val="0"/>
        <w:jc w:val="left"/>
        <w:rPr>
          <w:rFonts w:ascii="宋体" w:hAnsi="宋体"/>
          <w:szCs w:val="21"/>
        </w:rPr>
      </w:pPr>
    </w:p>
    <w:p w:rsidR="001505F8" w:rsidRDefault="001505F8">
      <w:pPr>
        <w:adjustRightInd w:val="0"/>
        <w:snapToGrid w:val="0"/>
        <w:jc w:val="left"/>
        <w:rPr>
          <w:rFonts w:ascii="宋体" w:hAnsi="宋体"/>
          <w:szCs w:val="21"/>
        </w:rPr>
      </w:pPr>
    </w:p>
    <w:p w:rsidR="001505F8" w:rsidRDefault="00906504">
      <w:pPr>
        <w:adjustRightInd w:val="0"/>
        <w:snapToGrid w:val="0"/>
        <w:jc w:val="left"/>
        <w:rPr>
          <w:rFonts w:ascii="宋体" w:hAnsi="宋体"/>
          <w:szCs w:val="21"/>
        </w:rPr>
      </w:pPr>
      <w:r>
        <w:rPr>
          <w:rFonts w:ascii="宋体" w:hAnsi="宋体"/>
          <w:szCs w:val="21"/>
        </w:rPr>
        <w:t>日期：</w:t>
      </w:r>
    </w:p>
    <w:p w:rsidR="001505F8" w:rsidRDefault="001505F8">
      <w:pPr>
        <w:adjustRightInd w:val="0"/>
        <w:snapToGrid w:val="0"/>
        <w:jc w:val="left"/>
        <w:rPr>
          <w:rFonts w:ascii="宋体" w:hAnsi="宋体"/>
          <w:szCs w:val="21"/>
        </w:rPr>
      </w:pPr>
    </w:p>
    <w:p w:rsidR="001505F8" w:rsidRDefault="001505F8">
      <w:pPr>
        <w:adjustRightInd w:val="0"/>
        <w:snapToGrid w:val="0"/>
        <w:jc w:val="left"/>
        <w:rPr>
          <w:rFonts w:ascii="宋体" w:hAnsi="宋体"/>
          <w:szCs w:val="21"/>
        </w:rPr>
      </w:pPr>
    </w:p>
    <w:p w:rsidR="001505F8" w:rsidRDefault="00906504">
      <w:pPr>
        <w:adjustRightInd w:val="0"/>
        <w:snapToGrid w:val="0"/>
        <w:jc w:val="left"/>
        <w:rPr>
          <w:rFonts w:ascii="宋体" w:hAnsi="宋体"/>
          <w:szCs w:val="21"/>
        </w:rPr>
      </w:pPr>
      <w:r>
        <w:rPr>
          <w:rFonts w:ascii="宋体" w:hAnsi="宋体"/>
          <w:szCs w:val="21"/>
        </w:rPr>
        <w:t>填表说明：</w:t>
      </w:r>
    </w:p>
    <w:p w:rsidR="001505F8" w:rsidRDefault="00906504">
      <w:pPr>
        <w:adjustRightInd w:val="0"/>
        <w:snapToGrid w:val="0"/>
        <w:jc w:val="left"/>
        <w:rPr>
          <w:rFonts w:ascii="宋体" w:hAnsi="宋体"/>
          <w:szCs w:val="21"/>
        </w:rPr>
      </w:pPr>
      <w:r>
        <w:rPr>
          <w:rFonts w:ascii="宋体" w:hAnsi="宋体"/>
          <w:szCs w:val="21"/>
        </w:rPr>
        <w:t>1</w:t>
      </w:r>
      <w:r>
        <w:rPr>
          <w:rFonts w:ascii="宋体" w:hAnsi="宋体"/>
          <w:szCs w:val="21"/>
        </w:rPr>
        <w:t>、投标方应按上表格式详细列报供货范围内的所有设备、主要零部件</w:t>
      </w:r>
      <w:r>
        <w:rPr>
          <w:rFonts w:ascii="宋体" w:hAnsi="宋体" w:hint="eastAsia"/>
          <w:szCs w:val="21"/>
        </w:rPr>
        <w:t>/</w:t>
      </w:r>
      <w:r>
        <w:rPr>
          <w:rFonts w:ascii="宋体" w:hAnsi="宋体"/>
          <w:szCs w:val="21"/>
        </w:rPr>
        <w:t>元器件、附件的明细清单。</w:t>
      </w:r>
    </w:p>
    <w:p w:rsidR="001505F8" w:rsidRDefault="00906504">
      <w:pPr>
        <w:adjustRightInd w:val="0"/>
        <w:snapToGrid w:val="0"/>
        <w:jc w:val="left"/>
        <w:rPr>
          <w:rFonts w:ascii="宋体" w:hAnsi="宋体"/>
          <w:szCs w:val="21"/>
        </w:rPr>
      </w:pPr>
      <w:r>
        <w:rPr>
          <w:rFonts w:ascii="宋体" w:hAnsi="宋体"/>
          <w:szCs w:val="21"/>
        </w:rPr>
        <w:t>2</w:t>
      </w:r>
      <w:r>
        <w:rPr>
          <w:rFonts w:ascii="宋体" w:hAnsi="宋体"/>
          <w:szCs w:val="21"/>
        </w:rPr>
        <w:t>、表格长度可根据需要自行调整，表中所列内容为必须填写项目，投标方可根据自身情况增加内容。</w:t>
      </w: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4</w:t>
      </w:r>
      <w:r>
        <w:rPr>
          <w:rFonts w:ascii="宋体" w:eastAsia="宋体" w:hAnsi="宋体" w:hint="eastAsia"/>
          <w:sz w:val="24"/>
          <w:szCs w:val="24"/>
        </w:rPr>
        <w:t>：法定代表人授权书</w:t>
      </w:r>
    </w:p>
    <w:p w:rsidR="001505F8" w:rsidRDefault="001505F8">
      <w:pPr>
        <w:snapToGrid w:val="0"/>
        <w:rPr>
          <w:rFonts w:ascii="宋体" w:hAnsi="宋体"/>
          <w:kern w:val="0"/>
          <w:szCs w:val="21"/>
        </w:rPr>
      </w:pPr>
    </w:p>
    <w:p w:rsidR="001505F8" w:rsidRDefault="00906504">
      <w:pPr>
        <w:snapToGrid w:val="0"/>
        <w:rPr>
          <w:rFonts w:ascii="宋体" w:hAnsi="宋体"/>
          <w:kern w:val="0"/>
          <w:szCs w:val="21"/>
        </w:rPr>
      </w:pPr>
      <w:r>
        <w:rPr>
          <w:rFonts w:ascii="宋体" w:hAnsi="宋体" w:hint="eastAsia"/>
          <w:kern w:val="0"/>
          <w:szCs w:val="21"/>
        </w:rPr>
        <w:t>致：太平洋证券股份有限公司</w:t>
      </w:r>
    </w:p>
    <w:p w:rsidR="001505F8" w:rsidRDefault="001505F8">
      <w:pPr>
        <w:pStyle w:val="afc"/>
        <w:snapToGrid w:val="0"/>
        <w:ind w:firstLineChars="0" w:firstLine="0"/>
        <w:rPr>
          <w:rFonts w:ascii="宋体" w:hAnsi="宋体"/>
          <w:kern w:val="0"/>
          <w:szCs w:val="21"/>
        </w:rPr>
      </w:pPr>
    </w:p>
    <w:p w:rsidR="001505F8" w:rsidRDefault="00906504">
      <w:pPr>
        <w:pStyle w:val="afc"/>
        <w:snapToGrid w:val="0"/>
        <w:spacing w:line="360" w:lineRule="auto"/>
        <w:rPr>
          <w:rFonts w:ascii="宋体" w:hAnsi="宋体"/>
          <w:kern w:val="0"/>
          <w:szCs w:val="21"/>
        </w:rPr>
      </w:pPr>
      <w:r>
        <w:rPr>
          <w:rFonts w:ascii="宋体" w:hAnsi="宋体" w:hint="eastAsia"/>
          <w:kern w:val="0"/>
          <w:szCs w:val="21"/>
        </w:rPr>
        <w:t>现授权（被授权人职务）（被授权人姓名）为（投标人全称）法定代表人的授权代理人，该代理人有权在（项目名称）的投标活动中，以（投标人全称）的名义签署投标文件，与招标人（或买方）签订合同协议书以及处理一切与此有关的事宜。</w:t>
      </w:r>
    </w:p>
    <w:p w:rsidR="001505F8" w:rsidRDefault="001505F8">
      <w:pPr>
        <w:pStyle w:val="afc"/>
        <w:snapToGrid w:val="0"/>
        <w:rPr>
          <w:rFonts w:ascii="宋体" w:hAnsi="宋体"/>
          <w:kern w:val="0"/>
          <w:szCs w:val="21"/>
        </w:rPr>
      </w:pPr>
    </w:p>
    <w:p w:rsidR="001505F8" w:rsidRDefault="001505F8">
      <w:pPr>
        <w:pStyle w:val="afc"/>
        <w:snapToGrid w:val="0"/>
        <w:rPr>
          <w:rFonts w:ascii="宋体" w:hAnsi="宋体"/>
          <w:kern w:val="0"/>
          <w:szCs w:val="21"/>
        </w:rPr>
      </w:pPr>
    </w:p>
    <w:p w:rsidR="001505F8" w:rsidRDefault="001505F8">
      <w:pPr>
        <w:pStyle w:val="afc"/>
        <w:snapToGrid w:val="0"/>
        <w:rPr>
          <w:rFonts w:ascii="宋体" w:hAnsi="宋体"/>
          <w:kern w:val="0"/>
          <w:szCs w:val="21"/>
        </w:rPr>
      </w:pPr>
    </w:p>
    <w:p w:rsidR="001505F8" w:rsidRDefault="001505F8">
      <w:pPr>
        <w:pStyle w:val="afc"/>
        <w:snapToGrid w:val="0"/>
        <w:rPr>
          <w:rFonts w:ascii="宋体" w:hAnsi="宋体"/>
          <w:kern w:val="0"/>
          <w:szCs w:val="21"/>
        </w:rPr>
      </w:pPr>
    </w:p>
    <w:p w:rsidR="001505F8" w:rsidRDefault="00906504">
      <w:pPr>
        <w:pStyle w:val="afc"/>
        <w:snapToGrid w:val="0"/>
        <w:rPr>
          <w:rFonts w:ascii="宋体" w:hAnsi="宋体"/>
          <w:kern w:val="0"/>
          <w:szCs w:val="21"/>
        </w:rPr>
      </w:pPr>
      <w:r>
        <w:rPr>
          <w:rFonts w:ascii="宋体" w:hAnsi="宋体" w:hint="eastAsia"/>
          <w:kern w:val="0"/>
          <w:szCs w:val="21"/>
        </w:rPr>
        <w:t xml:space="preserve">                                 </w:t>
      </w:r>
      <w:r>
        <w:rPr>
          <w:rFonts w:ascii="宋体" w:hAnsi="宋体" w:hint="eastAsia"/>
          <w:kern w:val="0"/>
          <w:szCs w:val="21"/>
        </w:rPr>
        <w:t>投标人：</w:t>
      </w:r>
      <w:r>
        <w:rPr>
          <w:rFonts w:ascii="宋体" w:hAnsi="宋体" w:hint="eastAsia"/>
          <w:kern w:val="0"/>
          <w:szCs w:val="21"/>
        </w:rPr>
        <w:t xml:space="preserve">  </w:t>
      </w:r>
      <w:r>
        <w:rPr>
          <w:rFonts w:ascii="宋体" w:hAnsi="宋体" w:hint="eastAsia"/>
          <w:kern w:val="0"/>
          <w:szCs w:val="21"/>
        </w:rPr>
        <w:t>（投标人全称）</w:t>
      </w:r>
      <w:r>
        <w:rPr>
          <w:rFonts w:ascii="宋体" w:hAnsi="宋体" w:hint="eastAsia"/>
          <w:kern w:val="0"/>
          <w:szCs w:val="21"/>
        </w:rPr>
        <w:t xml:space="preserve">   </w:t>
      </w:r>
      <w:r>
        <w:rPr>
          <w:rFonts w:ascii="宋体" w:hAnsi="宋体" w:hint="eastAsia"/>
          <w:kern w:val="0"/>
          <w:szCs w:val="21"/>
        </w:rPr>
        <w:t>（盖章）</w:t>
      </w:r>
      <w:r>
        <w:rPr>
          <w:rFonts w:ascii="宋体" w:hAnsi="宋体" w:hint="eastAsia"/>
          <w:kern w:val="0"/>
          <w:szCs w:val="21"/>
        </w:rPr>
        <w:t xml:space="preserve"> </w:t>
      </w:r>
    </w:p>
    <w:p w:rsidR="001505F8" w:rsidRDefault="001505F8">
      <w:pPr>
        <w:pStyle w:val="afc"/>
        <w:snapToGrid w:val="0"/>
        <w:rPr>
          <w:rFonts w:ascii="宋体" w:hAnsi="宋体"/>
          <w:kern w:val="0"/>
          <w:szCs w:val="21"/>
        </w:rPr>
      </w:pPr>
    </w:p>
    <w:p w:rsidR="001505F8" w:rsidRDefault="001505F8">
      <w:pPr>
        <w:pStyle w:val="afc"/>
        <w:snapToGrid w:val="0"/>
        <w:rPr>
          <w:rFonts w:ascii="宋体" w:hAnsi="宋体"/>
          <w:kern w:val="0"/>
          <w:szCs w:val="21"/>
        </w:rPr>
      </w:pPr>
    </w:p>
    <w:p w:rsidR="001505F8" w:rsidRDefault="001505F8">
      <w:pPr>
        <w:pStyle w:val="afc"/>
        <w:snapToGrid w:val="0"/>
        <w:rPr>
          <w:rFonts w:ascii="宋体" w:hAnsi="宋体"/>
          <w:kern w:val="0"/>
          <w:szCs w:val="21"/>
        </w:rPr>
      </w:pPr>
    </w:p>
    <w:p w:rsidR="001505F8" w:rsidRDefault="00906504">
      <w:pPr>
        <w:pStyle w:val="afc"/>
        <w:snapToGrid w:val="0"/>
        <w:rPr>
          <w:rFonts w:ascii="宋体" w:hAnsi="宋体"/>
          <w:kern w:val="0"/>
          <w:szCs w:val="21"/>
        </w:rPr>
      </w:pPr>
      <w:r>
        <w:rPr>
          <w:rFonts w:ascii="宋体" w:hAnsi="宋体" w:hint="eastAsia"/>
          <w:kern w:val="0"/>
          <w:szCs w:val="21"/>
        </w:rPr>
        <w:t xml:space="preserve">                                 </w:t>
      </w:r>
      <w:r>
        <w:rPr>
          <w:rFonts w:ascii="宋体" w:hAnsi="宋体" w:hint="eastAsia"/>
          <w:kern w:val="0"/>
          <w:szCs w:val="21"/>
        </w:rPr>
        <w:t>投标人法定代表人：</w:t>
      </w:r>
      <w:r>
        <w:rPr>
          <w:rFonts w:ascii="宋体" w:hAnsi="宋体" w:hint="eastAsia"/>
          <w:kern w:val="0"/>
          <w:szCs w:val="21"/>
        </w:rPr>
        <w:t xml:space="preserve">         </w:t>
      </w:r>
      <w:r>
        <w:rPr>
          <w:rFonts w:ascii="宋体" w:hAnsi="宋体" w:hint="eastAsia"/>
          <w:kern w:val="0"/>
          <w:szCs w:val="21"/>
        </w:rPr>
        <w:t>（签字）</w:t>
      </w:r>
      <w:r>
        <w:rPr>
          <w:rFonts w:ascii="宋体" w:hAnsi="宋体" w:hint="eastAsia"/>
          <w:kern w:val="0"/>
          <w:szCs w:val="21"/>
        </w:rPr>
        <w:t xml:space="preserve"> </w:t>
      </w:r>
    </w:p>
    <w:p w:rsidR="001505F8" w:rsidRDefault="001505F8">
      <w:pPr>
        <w:pStyle w:val="afc"/>
        <w:snapToGrid w:val="0"/>
        <w:ind w:firstLine="480"/>
        <w:rPr>
          <w:rFonts w:ascii="宋体" w:hAnsi="宋体"/>
          <w:kern w:val="0"/>
          <w:sz w:val="24"/>
          <w:szCs w:val="21"/>
        </w:rPr>
      </w:pPr>
    </w:p>
    <w:p w:rsidR="001505F8" w:rsidRDefault="001505F8">
      <w:pPr>
        <w:pStyle w:val="afc"/>
        <w:snapToGrid w:val="0"/>
        <w:ind w:firstLine="480"/>
        <w:rPr>
          <w:rFonts w:ascii="宋体" w:hAnsi="宋体"/>
          <w:kern w:val="0"/>
          <w:sz w:val="24"/>
          <w:szCs w:val="21"/>
        </w:rPr>
      </w:pPr>
    </w:p>
    <w:p w:rsidR="001505F8" w:rsidRDefault="001505F8">
      <w:pPr>
        <w:pStyle w:val="afc"/>
        <w:snapToGrid w:val="0"/>
        <w:ind w:firstLine="480"/>
        <w:rPr>
          <w:rFonts w:ascii="宋体" w:hAnsi="宋体"/>
          <w:kern w:val="0"/>
          <w:sz w:val="24"/>
          <w:szCs w:val="21"/>
        </w:rPr>
      </w:pPr>
    </w:p>
    <w:p w:rsidR="001505F8" w:rsidRDefault="001505F8">
      <w:pPr>
        <w:pStyle w:val="afc"/>
        <w:snapToGrid w:val="0"/>
        <w:ind w:firstLine="480"/>
        <w:rPr>
          <w:rFonts w:ascii="宋体" w:hAnsi="宋体"/>
          <w:kern w:val="0"/>
          <w:sz w:val="24"/>
          <w:szCs w:val="21"/>
        </w:rPr>
      </w:pPr>
    </w:p>
    <w:p w:rsidR="001505F8" w:rsidRDefault="00906504">
      <w:pPr>
        <w:pStyle w:val="afc"/>
        <w:snapToGrid w:val="0"/>
        <w:rPr>
          <w:rFonts w:ascii="宋体" w:hAnsi="宋体"/>
          <w:kern w:val="0"/>
          <w:szCs w:val="21"/>
        </w:rPr>
      </w:pPr>
      <w:r>
        <w:rPr>
          <w:rFonts w:ascii="宋体" w:hAnsi="宋体" w:hint="eastAsia"/>
          <w:kern w:val="0"/>
          <w:szCs w:val="21"/>
        </w:rPr>
        <w:t xml:space="preserve">                         </w:t>
      </w:r>
      <w:r>
        <w:rPr>
          <w:rFonts w:ascii="宋体" w:hAnsi="宋体" w:hint="eastAsia"/>
          <w:kern w:val="0"/>
          <w:szCs w:val="21"/>
        </w:rPr>
        <w:t xml:space="preserve">        </w:t>
      </w:r>
      <w:r>
        <w:rPr>
          <w:rFonts w:ascii="宋体" w:hAnsi="宋体" w:hint="eastAsia"/>
          <w:kern w:val="0"/>
          <w:szCs w:val="21"/>
        </w:rPr>
        <w:t>日期：</w:t>
      </w:r>
      <w:r>
        <w:rPr>
          <w:rFonts w:ascii="宋体" w:hAnsi="宋体" w:hint="eastAsia"/>
          <w:kern w:val="0"/>
          <w:szCs w:val="21"/>
        </w:rPr>
        <w:t xml:space="preserve">         </w:t>
      </w:r>
      <w:r>
        <w:rPr>
          <w:rFonts w:ascii="宋体" w:hAnsi="宋体" w:hint="eastAsia"/>
          <w:kern w:val="0"/>
          <w:szCs w:val="21"/>
        </w:rPr>
        <w:t>年</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w:t>
      </w: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5</w:t>
      </w:r>
      <w:r>
        <w:rPr>
          <w:rFonts w:ascii="宋体" w:eastAsia="宋体" w:hAnsi="宋体" w:hint="eastAsia"/>
          <w:sz w:val="24"/>
          <w:szCs w:val="24"/>
        </w:rPr>
        <w:t>：人员信息表</w:t>
      </w:r>
    </w:p>
    <w:p w:rsidR="001505F8" w:rsidRDefault="00906504">
      <w:pPr>
        <w:spacing w:line="360" w:lineRule="auto"/>
        <w:jc w:val="center"/>
        <w:rPr>
          <w:rFonts w:ascii="宋体" w:hAnsi="宋体"/>
          <w:b/>
          <w:sz w:val="24"/>
        </w:rPr>
      </w:pPr>
      <w:r>
        <w:rPr>
          <w:rFonts w:ascii="宋体" w:hAnsi="宋体" w:hint="eastAsia"/>
          <w:b/>
          <w:sz w:val="24"/>
        </w:rPr>
        <w:t>管理、技术负责人简历表</w:t>
      </w:r>
    </w:p>
    <w:tbl>
      <w:tblPr>
        <w:tblW w:w="91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35"/>
        <w:gridCol w:w="42"/>
        <w:gridCol w:w="1842"/>
        <w:gridCol w:w="178"/>
        <w:gridCol w:w="1523"/>
        <w:gridCol w:w="551"/>
        <w:gridCol w:w="416"/>
        <w:gridCol w:w="1246"/>
        <w:gridCol w:w="171"/>
        <w:gridCol w:w="1819"/>
      </w:tblGrid>
      <w:tr w:rsidR="001505F8">
        <w:trPr>
          <w:trHeight w:val="489"/>
          <w:jc w:val="center"/>
        </w:trPr>
        <w:tc>
          <w:tcPr>
            <w:tcW w:w="1377"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姓名</w:t>
            </w:r>
          </w:p>
        </w:tc>
        <w:tc>
          <w:tcPr>
            <w:tcW w:w="1842" w:type="dxa"/>
            <w:vAlign w:val="center"/>
          </w:tcPr>
          <w:p w:rsidR="001505F8" w:rsidRDefault="001505F8">
            <w:pPr>
              <w:spacing w:line="360" w:lineRule="auto"/>
              <w:jc w:val="center"/>
              <w:rPr>
                <w:rFonts w:ascii="宋体" w:hAnsi="宋体"/>
                <w:szCs w:val="21"/>
              </w:rPr>
            </w:pPr>
          </w:p>
        </w:tc>
        <w:tc>
          <w:tcPr>
            <w:tcW w:w="1701"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性别</w:t>
            </w:r>
          </w:p>
        </w:tc>
        <w:tc>
          <w:tcPr>
            <w:tcW w:w="967" w:type="dxa"/>
            <w:gridSpan w:val="2"/>
            <w:vAlign w:val="center"/>
          </w:tcPr>
          <w:p w:rsidR="001505F8" w:rsidRDefault="001505F8">
            <w:pPr>
              <w:spacing w:line="360" w:lineRule="auto"/>
              <w:jc w:val="center"/>
              <w:rPr>
                <w:rFonts w:ascii="宋体" w:hAnsi="宋体"/>
                <w:szCs w:val="21"/>
              </w:rPr>
            </w:pPr>
          </w:p>
        </w:tc>
        <w:tc>
          <w:tcPr>
            <w:tcW w:w="1417"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年龄</w:t>
            </w:r>
          </w:p>
        </w:tc>
        <w:tc>
          <w:tcPr>
            <w:tcW w:w="1819" w:type="dxa"/>
            <w:vAlign w:val="center"/>
          </w:tcPr>
          <w:p w:rsidR="001505F8" w:rsidRDefault="001505F8">
            <w:pPr>
              <w:spacing w:line="360" w:lineRule="auto"/>
              <w:jc w:val="center"/>
              <w:rPr>
                <w:rFonts w:ascii="宋体" w:hAnsi="宋体"/>
                <w:szCs w:val="21"/>
              </w:rPr>
            </w:pPr>
          </w:p>
        </w:tc>
      </w:tr>
      <w:tr w:rsidR="001505F8">
        <w:trPr>
          <w:trHeight w:val="495"/>
          <w:jc w:val="center"/>
        </w:trPr>
        <w:tc>
          <w:tcPr>
            <w:tcW w:w="1377"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职务</w:t>
            </w:r>
          </w:p>
        </w:tc>
        <w:tc>
          <w:tcPr>
            <w:tcW w:w="1842" w:type="dxa"/>
            <w:vAlign w:val="center"/>
          </w:tcPr>
          <w:p w:rsidR="001505F8" w:rsidRDefault="001505F8">
            <w:pPr>
              <w:spacing w:line="360" w:lineRule="auto"/>
              <w:jc w:val="center"/>
              <w:rPr>
                <w:rFonts w:ascii="宋体" w:hAnsi="宋体"/>
                <w:szCs w:val="21"/>
              </w:rPr>
            </w:pPr>
          </w:p>
        </w:tc>
        <w:tc>
          <w:tcPr>
            <w:tcW w:w="1701"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职称</w:t>
            </w:r>
          </w:p>
        </w:tc>
        <w:tc>
          <w:tcPr>
            <w:tcW w:w="967" w:type="dxa"/>
            <w:gridSpan w:val="2"/>
            <w:vAlign w:val="center"/>
          </w:tcPr>
          <w:p w:rsidR="001505F8" w:rsidRDefault="001505F8">
            <w:pPr>
              <w:spacing w:line="360" w:lineRule="auto"/>
              <w:jc w:val="center"/>
              <w:rPr>
                <w:rFonts w:ascii="宋体" w:hAnsi="宋体"/>
                <w:szCs w:val="21"/>
              </w:rPr>
            </w:pPr>
          </w:p>
        </w:tc>
        <w:tc>
          <w:tcPr>
            <w:tcW w:w="1417"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学历</w:t>
            </w:r>
          </w:p>
        </w:tc>
        <w:tc>
          <w:tcPr>
            <w:tcW w:w="1819" w:type="dxa"/>
            <w:vAlign w:val="center"/>
          </w:tcPr>
          <w:p w:rsidR="001505F8" w:rsidRDefault="001505F8">
            <w:pPr>
              <w:spacing w:line="360" w:lineRule="auto"/>
              <w:jc w:val="center"/>
              <w:rPr>
                <w:rFonts w:ascii="宋体" w:hAnsi="宋体"/>
                <w:szCs w:val="21"/>
              </w:rPr>
            </w:pPr>
          </w:p>
        </w:tc>
      </w:tr>
      <w:tr w:rsidR="001505F8">
        <w:trPr>
          <w:trHeight w:val="512"/>
          <w:jc w:val="center"/>
        </w:trPr>
        <w:tc>
          <w:tcPr>
            <w:tcW w:w="1377"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参加工作时间</w:t>
            </w:r>
          </w:p>
        </w:tc>
        <w:tc>
          <w:tcPr>
            <w:tcW w:w="3543" w:type="dxa"/>
            <w:gridSpan w:val="3"/>
            <w:vAlign w:val="center"/>
          </w:tcPr>
          <w:p w:rsidR="001505F8" w:rsidRDefault="001505F8">
            <w:pPr>
              <w:spacing w:line="360" w:lineRule="auto"/>
              <w:jc w:val="center"/>
              <w:rPr>
                <w:rFonts w:ascii="宋体" w:hAnsi="宋体"/>
                <w:szCs w:val="21"/>
              </w:rPr>
            </w:pPr>
          </w:p>
        </w:tc>
        <w:tc>
          <w:tcPr>
            <w:tcW w:w="2384" w:type="dxa"/>
            <w:gridSpan w:val="4"/>
            <w:vAlign w:val="center"/>
          </w:tcPr>
          <w:p w:rsidR="001505F8" w:rsidRDefault="00906504">
            <w:pPr>
              <w:spacing w:line="360" w:lineRule="auto"/>
              <w:jc w:val="center"/>
              <w:rPr>
                <w:rFonts w:ascii="宋体" w:hAnsi="宋体"/>
                <w:szCs w:val="21"/>
              </w:rPr>
            </w:pPr>
            <w:r>
              <w:rPr>
                <w:rFonts w:ascii="宋体" w:hAnsi="宋体" w:hint="eastAsia"/>
                <w:szCs w:val="21"/>
              </w:rPr>
              <w:t>从事项目经理年限</w:t>
            </w:r>
          </w:p>
        </w:tc>
        <w:tc>
          <w:tcPr>
            <w:tcW w:w="1819" w:type="dxa"/>
            <w:vAlign w:val="center"/>
          </w:tcPr>
          <w:p w:rsidR="001505F8" w:rsidRDefault="001505F8">
            <w:pPr>
              <w:spacing w:line="360" w:lineRule="auto"/>
              <w:jc w:val="center"/>
              <w:rPr>
                <w:rFonts w:ascii="宋体" w:hAnsi="宋体"/>
                <w:szCs w:val="21"/>
              </w:rPr>
            </w:pPr>
          </w:p>
        </w:tc>
      </w:tr>
      <w:tr w:rsidR="001505F8">
        <w:trPr>
          <w:trHeight w:val="466"/>
          <w:jc w:val="center"/>
        </w:trPr>
        <w:tc>
          <w:tcPr>
            <w:tcW w:w="9123" w:type="dxa"/>
            <w:gridSpan w:val="10"/>
            <w:vAlign w:val="center"/>
          </w:tcPr>
          <w:p w:rsidR="001505F8" w:rsidRDefault="00906504">
            <w:pPr>
              <w:spacing w:line="360" w:lineRule="auto"/>
              <w:jc w:val="center"/>
              <w:rPr>
                <w:rFonts w:ascii="宋体" w:hAnsi="宋体"/>
                <w:szCs w:val="21"/>
              </w:rPr>
            </w:pPr>
            <w:r>
              <w:rPr>
                <w:rFonts w:ascii="宋体" w:hAnsi="宋体" w:hint="eastAsia"/>
                <w:szCs w:val="21"/>
              </w:rPr>
              <w:t>完成工程项目情况</w:t>
            </w:r>
          </w:p>
        </w:tc>
      </w:tr>
      <w:tr w:rsidR="001505F8">
        <w:trPr>
          <w:trHeight w:val="489"/>
          <w:jc w:val="center"/>
        </w:trPr>
        <w:tc>
          <w:tcPr>
            <w:tcW w:w="1335" w:type="dxa"/>
            <w:vAlign w:val="center"/>
          </w:tcPr>
          <w:p w:rsidR="001505F8" w:rsidRDefault="00906504">
            <w:pPr>
              <w:spacing w:line="360" w:lineRule="auto"/>
              <w:jc w:val="center"/>
              <w:rPr>
                <w:rFonts w:ascii="宋体" w:hAnsi="宋体"/>
                <w:szCs w:val="21"/>
              </w:rPr>
            </w:pPr>
            <w:r>
              <w:rPr>
                <w:rFonts w:ascii="宋体" w:hAnsi="宋体" w:hint="eastAsia"/>
                <w:szCs w:val="21"/>
              </w:rPr>
              <w:t>建设单位</w:t>
            </w:r>
          </w:p>
        </w:tc>
        <w:tc>
          <w:tcPr>
            <w:tcW w:w="2062" w:type="dxa"/>
            <w:gridSpan w:val="3"/>
            <w:vAlign w:val="center"/>
          </w:tcPr>
          <w:p w:rsidR="001505F8" w:rsidRDefault="00906504">
            <w:pPr>
              <w:spacing w:line="360" w:lineRule="auto"/>
              <w:jc w:val="center"/>
              <w:rPr>
                <w:rFonts w:ascii="宋体" w:hAnsi="宋体"/>
                <w:szCs w:val="21"/>
              </w:rPr>
            </w:pPr>
            <w:r>
              <w:rPr>
                <w:rFonts w:ascii="宋体" w:hAnsi="宋体" w:hint="eastAsia"/>
                <w:szCs w:val="21"/>
              </w:rPr>
              <w:t>项目名称</w:t>
            </w:r>
          </w:p>
        </w:tc>
        <w:tc>
          <w:tcPr>
            <w:tcW w:w="2074"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建设规模</w:t>
            </w:r>
          </w:p>
        </w:tc>
        <w:tc>
          <w:tcPr>
            <w:tcW w:w="1662"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工程竣工日期</w:t>
            </w:r>
          </w:p>
        </w:tc>
        <w:tc>
          <w:tcPr>
            <w:tcW w:w="1990" w:type="dxa"/>
            <w:gridSpan w:val="2"/>
            <w:vAlign w:val="center"/>
          </w:tcPr>
          <w:p w:rsidR="001505F8" w:rsidRDefault="00906504">
            <w:pPr>
              <w:spacing w:line="360" w:lineRule="auto"/>
              <w:jc w:val="center"/>
              <w:rPr>
                <w:rFonts w:ascii="宋体" w:hAnsi="宋体"/>
                <w:szCs w:val="21"/>
              </w:rPr>
            </w:pPr>
            <w:r>
              <w:rPr>
                <w:rFonts w:ascii="宋体" w:hAnsi="宋体" w:hint="eastAsia"/>
                <w:szCs w:val="21"/>
              </w:rPr>
              <w:t>备注</w:t>
            </w:r>
          </w:p>
        </w:tc>
      </w:tr>
      <w:tr w:rsidR="001505F8">
        <w:trPr>
          <w:trHeight w:val="495"/>
          <w:jc w:val="center"/>
        </w:trPr>
        <w:tc>
          <w:tcPr>
            <w:tcW w:w="1335" w:type="dxa"/>
          </w:tcPr>
          <w:p w:rsidR="001505F8" w:rsidRDefault="001505F8">
            <w:pPr>
              <w:spacing w:line="360" w:lineRule="auto"/>
              <w:jc w:val="center"/>
              <w:rPr>
                <w:rFonts w:ascii="宋体" w:hAnsi="宋体"/>
                <w:szCs w:val="21"/>
              </w:rPr>
            </w:pPr>
          </w:p>
        </w:tc>
        <w:tc>
          <w:tcPr>
            <w:tcW w:w="2062" w:type="dxa"/>
            <w:gridSpan w:val="3"/>
          </w:tcPr>
          <w:p w:rsidR="001505F8" w:rsidRDefault="001505F8">
            <w:pPr>
              <w:spacing w:line="360" w:lineRule="auto"/>
              <w:jc w:val="center"/>
              <w:rPr>
                <w:rFonts w:ascii="宋体" w:hAnsi="宋体"/>
                <w:szCs w:val="21"/>
              </w:rPr>
            </w:pPr>
          </w:p>
        </w:tc>
        <w:tc>
          <w:tcPr>
            <w:tcW w:w="2074" w:type="dxa"/>
            <w:gridSpan w:val="2"/>
          </w:tcPr>
          <w:p w:rsidR="001505F8" w:rsidRDefault="001505F8">
            <w:pPr>
              <w:spacing w:line="360" w:lineRule="auto"/>
              <w:jc w:val="center"/>
              <w:rPr>
                <w:rFonts w:ascii="宋体" w:hAnsi="宋体"/>
                <w:szCs w:val="21"/>
              </w:rPr>
            </w:pPr>
          </w:p>
        </w:tc>
        <w:tc>
          <w:tcPr>
            <w:tcW w:w="1662" w:type="dxa"/>
            <w:gridSpan w:val="2"/>
          </w:tcPr>
          <w:p w:rsidR="001505F8" w:rsidRDefault="001505F8">
            <w:pPr>
              <w:spacing w:line="360" w:lineRule="auto"/>
              <w:jc w:val="center"/>
              <w:rPr>
                <w:rFonts w:ascii="宋体" w:hAnsi="宋体"/>
                <w:szCs w:val="21"/>
              </w:rPr>
            </w:pPr>
          </w:p>
        </w:tc>
        <w:tc>
          <w:tcPr>
            <w:tcW w:w="1990" w:type="dxa"/>
            <w:gridSpan w:val="2"/>
          </w:tcPr>
          <w:p w:rsidR="001505F8" w:rsidRDefault="001505F8">
            <w:pPr>
              <w:spacing w:line="360" w:lineRule="auto"/>
              <w:jc w:val="center"/>
              <w:rPr>
                <w:rFonts w:ascii="宋体" w:hAnsi="宋体"/>
                <w:szCs w:val="21"/>
              </w:rPr>
            </w:pPr>
          </w:p>
        </w:tc>
      </w:tr>
      <w:tr w:rsidR="001505F8">
        <w:trPr>
          <w:trHeight w:val="489"/>
          <w:jc w:val="center"/>
        </w:trPr>
        <w:tc>
          <w:tcPr>
            <w:tcW w:w="1335" w:type="dxa"/>
          </w:tcPr>
          <w:p w:rsidR="001505F8" w:rsidRDefault="001505F8">
            <w:pPr>
              <w:spacing w:line="360" w:lineRule="auto"/>
              <w:jc w:val="center"/>
              <w:rPr>
                <w:rFonts w:ascii="宋体" w:hAnsi="宋体"/>
                <w:szCs w:val="21"/>
              </w:rPr>
            </w:pPr>
          </w:p>
        </w:tc>
        <w:tc>
          <w:tcPr>
            <w:tcW w:w="2062" w:type="dxa"/>
            <w:gridSpan w:val="3"/>
          </w:tcPr>
          <w:p w:rsidR="001505F8" w:rsidRDefault="001505F8">
            <w:pPr>
              <w:spacing w:line="360" w:lineRule="auto"/>
              <w:jc w:val="center"/>
              <w:rPr>
                <w:rFonts w:ascii="宋体" w:hAnsi="宋体"/>
                <w:szCs w:val="21"/>
              </w:rPr>
            </w:pPr>
          </w:p>
        </w:tc>
        <w:tc>
          <w:tcPr>
            <w:tcW w:w="2074" w:type="dxa"/>
            <w:gridSpan w:val="2"/>
          </w:tcPr>
          <w:p w:rsidR="001505F8" w:rsidRDefault="001505F8">
            <w:pPr>
              <w:spacing w:line="360" w:lineRule="auto"/>
              <w:jc w:val="center"/>
              <w:rPr>
                <w:rFonts w:ascii="宋体" w:hAnsi="宋体"/>
                <w:szCs w:val="21"/>
              </w:rPr>
            </w:pPr>
          </w:p>
        </w:tc>
        <w:tc>
          <w:tcPr>
            <w:tcW w:w="1662" w:type="dxa"/>
            <w:gridSpan w:val="2"/>
          </w:tcPr>
          <w:p w:rsidR="001505F8" w:rsidRDefault="001505F8">
            <w:pPr>
              <w:spacing w:line="360" w:lineRule="auto"/>
              <w:jc w:val="center"/>
              <w:rPr>
                <w:rFonts w:ascii="宋体" w:hAnsi="宋体"/>
                <w:szCs w:val="21"/>
              </w:rPr>
            </w:pPr>
          </w:p>
        </w:tc>
        <w:tc>
          <w:tcPr>
            <w:tcW w:w="1990" w:type="dxa"/>
            <w:gridSpan w:val="2"/>
          </w:tcPr>
          <w:p w:rsidR="001505F8" w:rsidRDefault="001505F8">
            <w:pPr>
              <w:spacing w:line="360" w:lineRule="auto"/>
              <w:jc w:val="center"/>
              <w:rPr>
                <w:rFonts w:ascii="宋体" w:hAnsi="宋体"/>
                <w:szCs w:val="21"/>
              </w:rPr>
            </w:pPr>
          </w:p>
        </w:tc>
      </w:tr>
      <w:tr w:rsidR="001505F8">
        <w:trPr>
          <w:trHeight w:val="472"/>
          <w:jc w:val="center"/>
        </w:trPr>
        <w:tc>
          <w:tcPr>
            <w:tcW w:w="1335" w:type="dxa"/>
          </w:tcPr>
          <w:p w:rsidR="001505F8" w:rsidRDefault="001505F8">
            <w:pPr>
              <w:spacing w:line="360" w:lineRule="auto"/>
              <w:jc w:val="center"/>
              <w:rPr>
                <w:rFonts w:ascii="宋体" w:hAnsi="宋体"/>
                <w:szCs w:val="21"/>
              </w:rPr>
            </w:pPr>
          </w:p>
        </w:tc>
        <w:tc>
          <w:tcPr>
            <w:tcW w:w="2062" w:type="dxa"/>
            <w:gridSpan w:val="3"/>
          </w:tcPr>
          <w:p w:rsidR="001505F8" w:rsidRDefault="001505F8">
            <w:pPr>
              <w:spacing w:line="360" w:lineRule="auto"/>
              <w:jc w:val="center"/>
              <w:rPr>
                <w:rFonts w:ascii="宋体" w:hAnsi="宋体"/>
                <w:szCs w:val="21"/>
              </w:rPr>
            </w:pPr>
          </w:p>
        </w:tc>
        <w:tc>
          <w:tcPr>
            <w:tcW w:w="2074" w:type="dxa"/>
            <w:gridSpan w:val="2"/>
          </w:tcPr>
          <w:p w:rsidR="001505F8" w:rsidRDefault="001505F8">
            <w:pPr>
              <w:spacing w:line="360" w:lineRule="auto"/>
              <w:jc w:val="center"/>
              <w:rPr>
                <w:rFonts w:ascii="宋体" w:hAnsi="宋体"/>
                <w:szCs w:val="21"/>
              </w:rPr>
            </w:pPr>
          </w:p>
        </w:tc>
        <w:tc>
          <w:tcPr>
            <w:tcW w:w="1662" w:type="dxa"/>
            <w:gridSpan w:val="2"/>
          </w:tcPr>
          <w:p w:rsidR="001505F8" w:rsidRDefault="001505F8">
            <w:pPr>
              <w:spacing w:line="360" w:lineRule="auto"/>
              <w:jc w:val="center"/>
              <w:rPr>
                <w:rFonts w:ascii="宋体" w:hAnsi="宋体"/>
                <w:szCs w:val="21"/>
              </w:rPr>
            </w:pPr>
          </w:p>
        </w:tc>
        <w:tc>
          <w:tcPr>
            <w:tcW w:w="1990" w:type="dxa"/>
            <w:gridSpan w:val="2"/>
          </w:tcPr>
          <w:p w:rsidR="001505F8" w:rsidRDefault="001505F8">
            <w:pPr>
              <w:spacing w:line="360" w:lineRule="auto"/>
              <w:jc w:val="center"/>
              <w:rPr>
                <w:rFonts w:ascii="宋体" w:hAnsi="宋体"/>
                <w:szCs w:val="21"/>
              </w:rPr>
            </w:pPr>
          </w:p>
        </w:tc>
      </w:tr>
      <w:tr w:rsidR="001505F8">
        <w:trPr>
          <w:trHeight w:val="472"/>
          <w:jc w:val="center"/>
        </w:trPr>
        <w:tc>
          <w:tcPr>
            <w:tcW w:w="1335" w:type="dxa"/>
          </w:tcPr>
          <w:p w:rsidR="001505F8" w:rsidRDefault="001505F8">
            <w:pPr>
              <w:spacing w:line="360" w:lineRule="auto"/>
              <w:jc w:val="center"/>
              <w:rPr>
                <w:rFonts w:ascii="宋体" w:hAnsi="宋体"/>
                <w:szCs w:val="21"/>
              </w:rPr>
            </w:pPr>
          </w:p>
        </w:tc>
        <w:tc>
          <w:tcPr>
            <w:tcW w:w="2062" w:type="dxa"/>
            <w:gridSpan w:val="3"/>
          </w:tcPr>
          <w:p w:rsidR="001505F8" w:rsidRDefault="001505F8">
            <w:pPr>
              <w:spacing w:line="360" w:lineRule="auto"/>
              <w:jc w:val="center"/>
              <w:rPr>
                <w:rFonts w:ascii="宋体" w:hAnsi="宋体"/>
                <w:szCs w:val="21"/>
              </w:rPr>
            </w:pPr>
          </w:p>
        </w:tc>
        <w:tc>
          <w:tcPr>
            <w:tcW w:w="2074" w:type="dxa"/>
            <w:gridSpan w:val="2"/>
          </w:tcPr>
          <w:p w:rsidR="001505F8" w:rsidRDefault="001505F8">
            <w:pPr>
              <w:spacing w:line="360" w:lineRule="auto"/>
              <w:jc w:val="center"/>
              <w:rPr>
                <w:rFonts w:ascii="宋体" w:hAnsi="宋体"/>
                <w:szCs w:val="21"/>
              </w:rPr>
            </w:pPr>
          </w:p>
        </w:tc>
        <w:tc>
          <w:tcPr>
            <w:tcW w:w="1662" w:type="dxa"/>
            <w:gridSpan w:val="2"/>
          </w:tcPr>
          <w:p w:rsidR="001505F8" w:rsidRDefault="001505F8">
            <w:pPr>
              <w:spacing w:line="360" w:lineRule="auto"/>
              <w:jc w:val="center"/>
              <w:rPr>
                <w:rFonts w:ascii="宋体" w:hAnsi="宋体"/>
                <w:szCs w:val="21"/>
              </w:rPr>
            </w:pPr>
          </w:p>
        </w:tc>
        <w:tc>
          <w:tcPr>
            <w:tcW w:w="1990" w:type="dxa"/>
            <w:gridSpan w:val="2"/>
          </w:tcPr>
          <w:p w:rsidR="001505F8" w:rsidRDefault="001505F8">
            <w:pPr>
              <w:spacing w:line="360" w:lineRule="auto"/>
              <w:jc w:val="center"/>
              <w:rPr>
                <w:rFonts w:ascii="宋体" w:hAnsi="宋体"/>
                <w:szCs w:val="21"/>
              </w:rPr>
            </w:pPr>
          </w:p>
        </w:tc>
      </w:tr>
      <w:tr w:rsidR="001505F8">
        <w:trPr>
          <w:trHeight w:val="472"/>
          <w:jc w:val="center"/>
        </w:trPr>
        <w:tc>
          <w:tcPr>
            <w:tcW w:w="1335" w:type="dxa"/>
          </w:tcPr>
          <w:p w:rsidR="001505F8" w:rsidRDefault="001505F8">
            <w:pPr>
              <w:spacing w:line="360" w:lineRule="auto"/>
              <w:jc w:val="center"/>
              <w:rPr>
                <w:rFonts w:ascii="宋体" w:hAnsi="宋体"/>
                <w:szCs w:val="21"/>
              </w:rPr>
            </w:pPr>
          </w:p>
        </w:tc>
        <w:tc>
          <w:tcPr>
            <w:tcW w:w="2062" w:type="dxa"/>
            <w:gridSpan w:val="3"/>
          </w:tcPr>
          <w:p w:rsidR="001505F8" w:rsidRDefault="001505F8">
            <w:pPr>
              <w:spacing w:line="360" w:lineRule="auto"/>
              <w:jc w:val="center"/>
              <w:rPr>
                <w:rFonts w:ascii="宋体" w:hAnsi="宋体"/>
                <w:szCs w:val="21"/>
              </w:rPr>
            </w:pPr>
          </w:p>
        </w:tc>
        <w:tc>
          <w:tcPr>
            <w:tcW w:w="2074" w:type="dxa"/>
            <w:gridSpan w:val="2"/>
          </w:tcPr>
          <w:p w:rsidR="001505F8" w:rsidRDefault="001505F8">
            <w:pPr>
              <w:spacing w:line="360" w:lineRule="auto"/>
              <w:jc w:val="center"/>
              <w:rPr>
                <w:rFonts w:ascii="宋体" w:hAnsi="宋体"/>
                <w:szCs w:val="21"/>
              </w:rPr>
            </w:pPr>
          </w:p>
        </w:tc>
        <w:tc>
          <w:tcPr>
            <w:tcW w:w="1662" w:type="dxa"/>
            <w:gridSpan w:val="2"/>
          </w:tcPr>
          <w:p w:rsidR="001505F8" w:rsidRDefault="001505F8">
            <w:pPr>
              <w:spacing w:line="360" w:lineRule="auto"/>
              <w:jc w:val="center"/>
              <w:rPr>
                <w:rFonts w:ascii="宋体" w:hAnsi="宋体"/>
                <w:szCs w:val="21"/>
              </w:rPr>
            </w:pPr>
          </w:p>
        </w:tc>
        <w:tc>
          <w:tcPr>
            <w:tcW w:w="1990" w:type="dxa"/>
            <w:gridSpan w:val="2"/>
          </w:tcPr>
          <w:p w:rsidR="001505F8" w:rsidRDefault="001505F8">
            <w:pPr>
              <w:spacing w:line="360" w:lineRule="auto"/>
              <w:jc w:val="center"/>
              <w:rPr>
                <w:rFonts w:ascii="宋体" w:hAnsi="宋体"/>
                <w:szCs w:val="21"/>
              </w:rPr>
            </w:pPr>
          </w:p>
        </w:tc>
      </w:tr>
    </w:tbl>
    <w:p w:rsidR="001505F8" w:rsidRDefault="001505F8">
      <w:pPr>
        <w:spacing w:line="360" w:lineRule="auto"/>
        <w:jc w:val="center"/>
        <w:rPr>
          <w:rFonts w:ascii="宋体" w:hAnsi="宋体"/>
          <w:sz w:val="24"/>
        </w:rPr>
      </w:pPr>
    </w:p>
    <w:p w:rsidR="001505F8" w:rsidRDefault="00906504">
      <w:pPr>
        <w:spacing w:line="360" w:lineRule="auto"/>
        <w:jc w:val="center"/>
        <w:rPr>
          <w:rFonts w:ascii="宋体" w:hAnsi="宋体"/>
          <w:b/>
          <w:sz w:val="24"/>
        </w:rPr>
      </w:pPr>
      <w:r>
        <w:rPr>
          <w:rFonts w:ascii="宋体" w:hAnsi="宋体" w:hint="eastAsia"/>
          <w:b/>
          <w:sz w:val="24"/>
        </w:rPr>
        <w:t>管理、技术人员汇总表</w:t>
      </w:r>
    </w:p>
    <w:tbl>
      <w:tblPr>
        <w:tblW w:w="91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4"/>
        <w:gridCol w:w="822"/>
        <w:gridCol w:w="737"/>
        <w:gridCol w:w="851"/>
        <w:gridCol w:w="1276"/>
        <w:gridCol w:w="1125"/>
        <w:gridCol w:w="1276"/>
        <w:gridCol w:w="2318"/>
      </w:tblGrid>
      <w:tr w:rsidR="001505F8">
        <w:trPr>
          <w:trHeight w:val="567"/>
          <w:jc w:val="center"/>
        </w:trPr>
        <w:tc>
          <w:tcPr>
            <w:tcW w:w="704" w:type="dxa"/>
            <w:vAlign w:val="center"/>
          </w:tcPr>
          <w:p w:rsidR="001505F8" w:rsidRDefault="00906504">
            <w:pPr>
              <w:spacing w:line="360" w:lineRule="auto"/>
              <w:jc w:val="center"/>
              <w:rPr>
                <w:rFonts w:ascii="宋体" w:hAnsi="宋体"/>
                <w:szCs w:val="21"/>
              </w:rPr>
            </w:pPr>
            <w:r>
              <w:rPr>
                <w:rFonts w:ascii="宋体" w:hAnsi="宋体" w:hint="eastAsia"/>
                <w:szCs w:val="21"/>
              </w:rPr>
              <w:t>序号</w:t>
            </w:r>
          </w:p>
        </w:tc>
        <w:tc>
          <w:tcPr>
            <w:tcW w:w="822" w:type="dxa"/>
            <w:vAlign w:val="center"/>
          </w:tcPr>
          <w:p w:rsidR="001505F8" w:rsidRDefault="00906504">
            <w:pPr>
              <w:spacing w:line="360" w:lineRule="auto"/>
              <w:jc w:val="center"/>
              <w:rPr>
                <w:rFonts w:ascii="宋体" w:hAnsi="宋体"/>
                <w:szCs w:val="21"/>
              </w:rPr>
            </w:pPr>
            <w:r>
              <w:rPr>
                <w:rFonts w:ascii="宋体" w:hAnsi="宋体" w:hint="eastAsia"/>
                <w:szCs w:val="21"/>
              </w:rPr>
              <w:t>姓名</w:t>
            </w:r>
          </w:p>
        </w:tc>
        <w:tc>
          <w:tcPr>
            <w:tcW w:w="737" w:type="dxa"/>
            <w:vAlign w:val="center"/>
          </w:tcPr>
          <w:p w:rsidR="001505F8" w:rsidRDefault="00906504">
            <w:pPr>
              <w:spacing w:line="360" w:lineRule="auto"/>
              <w:jc w:val="center"/>
              <w:rPr>
                <w:rFonts w:ascii="宋体" w:hAnsi="宋体"/>
                <w:szCs w:val="21"/>
              </w:rPr>
            </w:pPr>
            <w:r>
              <w:rPr>
                <w:rFonts w:ascii="宋体" w:hAnsi="宋体" w:hint="eastAsia"/>
                <w:szCs w:val="21"/>
              </w:rPr>
              <w:t>性别</w:t>
            </w:r>
          </w:p>
        </w:tc>
        <w:tc>
          <w:tcPr>
            <w:tcW w:w="851" w:type="dxa"/>
            <w:vAlign w:val="center"/>
          </w:tcPr>
          <w:p w:rsidR="001505F8" w:rsidRDefault="00906504">
            <w:pPr>
              <w:spacing w:line="360" w:lineRule="auto"/>
              <w:jc w:val="center"/>
              <w:rPr>
                <w:rFonts w:ascii="宋体" w:hAnsi="宋体"/>
                <w:szCs w:val="21"/>
              </w:rPr>
            </w:pPr>
            <w:r>
              <w:rPr>
                <w:rFonts w:ascii="宋体" w:hAnsi="宋体" w:hint="eastAsia"/>
                <w:szCs w:val="21"/>
              </w:rPr>
              <w:t>年龄</w:t>
            </w:r>
          </w:p>
        </w:tc>
        <w:tc>
          <w:tcPr>
            <w:tcW w:w="1276" w:type="dxa"/>
            <w:vAlign w:val="center"/>
          </w:tcPr>
          <w:p w:rsidR="001505F8" w:rsidRDefault="00906504">
            <w:pPr>
              <w:spacing w:line="360" w:lineRule="auto"/>
              <w:jc w:val="center"/>
              <w:rPr>
                <w:rFonts w:ascii="宋体" w:hAnsi="宋体"/>
                <w:szCs w:val="21"/>
              </w:rPr>
            </w:pPr>
            <w:r>
              <w:rPr>
                <w:rFonts w:ascii="宋体" w:hAnsi="宋体" w:hint="eastAsia"/>
                <w:szCs w:val="21"/>
              </w:rPr>
              <w:t>学历</w:t>
            </w:r>
          </w:p>
        </w:tc>
        <w:tc>
          <w:tcPr>
            <w:tcW w:w="1125" w:type="dxa"/>
            <w:vAlign w:val="center"/>
          </w:tcPr>
          <w:p w:rsidR="001505F8" w:rsidRDefault="00906504">
            <w:pPr>
              <w:spacing w:line="360" w:lineRule="auto"/>
              <w:jc w:val="center"/>
              <w:rPr>
                <w:rFonts w:ascii="宋体" w:hAnsi="宋体"/>
                <w:szCs w:val="21"/>
              </w:rPr>
            </w:pPr>
            <w:r>
              <w:rPr>
                <w:rFonts w:ascii="宋体" w:hAnsi="宋体" w:hint="eastAsia"/>
                <w:szCs w:val="21"/>
              </w:rPr>
              <w:t>专业</w:t>
            </w:r>
          </w:p>
        </w:tc>
        <w:tc>
          <w:tcPr>
            <w:tcW w:w="1276" w:type="dxa"/>
            <w:vAlign w:val="center"/>
          </w:tcPr>
          <w:p w:rsidR="001505F8" w:rsidRDefault="00906504">
            <w:pPr>
              <w:spacing w:line="360" w:lineRule="auto"/>
              <w:jc w:val="center"/>
              <w:rPr>
                <w:rFonts w:ascii="宋体" w:hAnsi="宋体"/>
                <w:szCs w:val="21"/>
              </w:rPr>
            </w:pPr>
            <w:r>
              <w:rPr>
                <w:rFonts w:ascii="宋体" w:hAnsi="宋体" w:hint="eastAsia"/>
                <w:szCs w:val="21"/>
              </w:rPr>
              <w:t>职称</w:t>
            </w:r>
          </w:p>
        </w:tc>
        <w:tc>
          <w:tcPr>
            <w:tcW w:w="2318" w:type="dxa"/>
            <w:vAlign w:val="center"/>
          </w:tcPr>
          <w:p w:rsidR="001505F8" w:rsidRDefault="00906504">
            <w:pPr>
              <w:spacing w:line="360" w:lineRule="auto"/>
              <w:jc w:val="center"/>
              <w:rPr>
                <w:rFonts w:ascii="宋体" w:hAnsi="宋体"/>
                <w:szCs w:val="21"/>
              </w:rPr>
            </w:pPr>
            <w:r>
              <w:rPr>
                <w:rFonts w:ascii="宋体" w:hAnsi="宋体" w:hint="eastAsia"/>
                <w:szCs w:val="21"/>
              </w:rPr>
              <w:t>在本项目拟任职务</w:t>
            </w:r>
          </w:p>
        </w:tc>
      </w:tr>
      <w:tr w:rsidR="001505F8">
        <w:trPr>
          <w:trHeight w:val="567"/>
          <w:jc w:val="center"/>
        </w:trPr>
        <w:tc>
          <w:tcPr>
            <w:tcW w:w="704" w:type="dxa"/>
          </w:tcPr>
          <w:p w:rsidR="001505F8" w:rsidRDefault="001505F8">
            <w:pPr>
              <w:spacing w:line="360" w:lineRule="auto"/>
              <w:jc w:val="center"/>
              <w:rPr>
                <w:rFonts w:ascii="宋体" w:hAnsi="宋体"/>
                <w:szCs w:val="21"/>
              </w:rPr>
            </w:pPr>
          </w:p>
        </w:tc>
        <w:tc>
          <w:tcPr>
            <w:tcW w:w="822" w:type="dxa"/>
          </w:tcPr>
          <w:p w:rsidR="001505F8" w:rsidRDefault="001505F8">
            <w:pPr>
              <w:spacing w:line="360" w:lineRule="auto"/>
              <w:jc w:val="center"/>
              <w:rPr>
                <w:rFonts w:ascii="宋体" w:hAnsi="宋体"/>
                <w:szCs w:val="21"/>
              </w:rPr>
            </w:pPr>
          </w:p>
        </w:tc>
        <w:tc>
          <w:tcPr>
            <w:tcW w:w="737" w:type="dxa"/>
          </w:tcPr>
          <w:p w:rsidR="001505F8" w:rsidRDefault="001505F8">
            <w:pPr>
              <w:spacing w:line="360" w:lineRule="auto"/>
              <w:jc w:val="center"/>
              <w:rPr>
                <w:rFonts w:ascii="宋体" w:hAnsi="宋体"/>
                <w:szCs w:val="21"/>
              </w:rPr>
            </w:pPr>
          </w:p>
        </w:tc>
        <w:tc>
          <w:tcPr>
            <w:tcW w:w="851"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1125"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2318" w:type="dxa"/>
          </w:tcPr>
          <w:p w:rsidR="001505F8" w:rsidRDefault="001505F8">
            <w:pPr>
              <w:spacing w:line="360" w:lineRule="auto"/>
              <w:jc w:val="center"/>
              <w:rPr>
                <w:rFonts w:ascii="宋体" w:hAnsi="宋体"/>
                <w:szCs w:val="21"/>
              </w:rPr>
            </w:pPr>
          </w:p>
        </w:tc>
      </w:tr>
      <w:tr w:rsidR="001505F8">
        <w:trPr>
          <w:trHeight w:val="567"/>
          <w:jc w:val="center"/>
        </w:trPr>
        <w:tc>
          <w:tcPr>
            <w:tcW w:w="704" w:type="dxa"/>
          </w:tcPr>
          <w:p w:rsidR="001505F8" w:rsidRDefault="001505F8">
            <w:pPr>
              <w:spacing w:line="360" w:lineRule="auto"/>
              <w:jc w:val="center"/>
              <w:rPr>
                <w:rFonts w:ascii="宋体" w:hAnsi="宋体"/>
                <w:szCs w:val="21"/>
              </w:rPr>
            </w:pPr>
          </w:p>
        </w:tc>
        <w:tc>
          <w:tcPr>
            <w:tcW w:w="822" w:type="dxa"/>
          </w:tcPr>
          <w:p w:rsidR="001505F8" w:rsidRDefault="001505F8">
            <w:pPr>
              <w:spacing w:line="360" w:lineRule="auto"/>
              <w:jc w:val="center"/>
              <w:rPr>
                <w:rFonts w:ascii="宋体" w:hAnsi="宋体"/>
                <w:szCs w:val="21"/>
              </w:rPr>
            </w:pPr>
          </w:p>
        </w:tc>
        <w:tc>
          <w:tcPr>
            <w:tcW w:w="737" w:type="dxa"/>
          </w:tcPr>
          <w:p w:rsidR="001505F8" w:rsidRDefault="001505F8">
            <w:pPr>
              <w:spacing w:line="360" w:lineRule="auto"/>
              <w:jc w:val="center"/>
              <w:rPr>
                <w:rFonts w:ascii="宋体" w:hAnsi="宋体"/>
                <w:szCs w:val="21"/>
              </w:rPr>
            </w:pPr>
          </w:p>
        </w:tc>
        <w:tc>
          <w:tcPr>
            <w:tcW w:w="851"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1125"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2318" w:type="dxa"/>
          </w:tcPr>
          <w:p w:rsidR="001505F8" w:rsidRDefault="001505F8">
            <w:pPr>
              <w:spacing w:line="360" w:lineRule="auto"/>
              <w:jc w:val="center"/>
              <w:rPr>
                <w:rFonts w:ascii="宋体" w:hAnsi="宋体"/>
                <w:szCs w:val="21"/>
              </w:rPr>
            </w:pPr>
          </w:p>
        </w:tc>
      </w:tr>
      <w:tr w:rsidR="001505F8">
        <w:trPr>
          <w:trHeight w:val="567"/>
          <w:jc w:val="center"/>
        </w:trPr>
        <w:tc>
          <w:tcPr>
            <w:tcW w:w="704" w:type="dxa"/>
          </w:tcPr>
          <w:p w:rsidR="001505F8" w:rsidRDefault="001505F8">
            <w:pPr>
              <w:spacing w:line="360" w:lineRule="auto"/>
              <w:jc w:val="center"/>
              <w:rPr>
                <w:rFonts w:ascii="宋体" w:hAnsi="宋体"/>
                <w:szCs w:val="21"/>
              </w:rPr>
            </w:pPr>
          </w:p>
        </w:tc>
        <w:tc>
          <w:tcPr>
            <w:tcW w:w="822" w:type="dxa"/>
          </w:tcPr>
          <w:p w:rsidR="001505F8" w:rsidRDefault="001505F8">
            <w:pPr>
              <w:spacing w:line="360" w:lineRule="auto"/>
              <w:jc w:val="center"/>
              <w:rPr>
                <w:rFonts w:ascii="宋体" w:hAnsi="宋体"/>
                <w:szCs w:val="21"/>
              </w:rPr>
            </w:pPr>
          </w:p>
        </w:tc>
        <w:tc>
          <w:tcPr>
            <w:tcW w:w="737" w:type="dxa"/>
          </w:tcPr>
          <w:p w:rsidR="001505F8" w:rsidRDefault="001505F8">
            <w:pPr>
              <w:spacing w:line="360" w:lineRule="auto"/>
              <w:jc w:val="center"/>
              <w:rPr>
                <w:rFonts w:ascii="宋体" w:hAnsi="宋体"/>
                <w:szCs w:val="21"/>
              </w:rPr>
            </w:pPr>
          </w:p>
        </w:tc>
        <w:tc>
          <w:tcPr>
            <w:tcW w:w="851"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1125"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2318" w:type="dxa"/>
          </w:tcPr>
          <w:p w:rsidR="001505F8" w:rsidRDefault="001505F8">
            <w:pPr>
              <w:spacing w:line="360" w:lineRule="auto"/>
              <w:jc w:val="center"/>
              <w:rPr>
                <w:rFonts w:ascii="宋体" w:hAnsi="宋体"/>
                <w:szCs w:val="21"/>
              </w:rPr>
            </w:pPr>
          </w:p>
        </w:tc>
      </w:tr>
      <w:tr w:rsidR="001505F8">
        <w:trPr>
          <w:trHeight w:val="567"/>
          <w:jc w:val="center"/>
        </w:trPr>
        <w:tc>
          <w:tcPr>
            <w:tcW w:w="704" w:type="dxa"/>
          </w:tcPr>
          <w:p w:rsidR="001505F8" w:rsidRDefault="001505F8">
            <w:pPr>
              <w:spacing w:line="360" w:lineRule="auto"/>
              <w:jc w:val="center"/>
              <w:rPr>
                <w:rFonts w:ascii="宋体" w:hAnsi="宋体"/>
                <w:szCs w:val="21"/>
              </w:rPr>
            </w:pPr>
          </w:p>
        </w:tc>
        <w:tc>
          <w:tcPr>
            <w:tcW w:w="822" w:type="dxa"/>
          </w:tcPr>
          <w:p w:rsidR="001505F8" w:rsidRDefault="001505F8">
            <w:pPr>
              <w:spacing w:line="360" w:lineRule="auto"/>
              <w:jc w:val="center"/>
              <w:rPr>
                <w:rFonts w:ascii="宋体" w:hAnsi="宋体"/>
                <w:szCs w:val="21"/>
              </w:rPr>
            </w:pPr>
          </w:p>
        </w:tc>
        <w:tc>
          <w:tcPr>
            <w:tcW w:w="737" w:type="dxa"/>
          </w:tcPr>
          <w:p w:rsidR="001505F8" w:rsidRDefault="001505F8">
            <w:pPr>
              <w:spacing w:line="360" w:lineRule="auto"/>
              <w:jc w:val="center"/>
              <w:rPr>
                <w:rFonts w:ascii="宋体" w:hAnsi="宋体"/>
                <w:szCs w:val="21"/>
              </w:rPr>
            </w:pPr>
          </w:p>
        </w:tc>
        <w:tc>
          <w:tcPr>
            <w:tcW w:w="851"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1125"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2318" w:type="dxa"/>
          </w:tcPr>
          <w:p w:rsidR="001505F8" w:rsidRDefault="001505F8">
            <w:pPr>
              <w:spacing w:line="360" w:lineRule="auto"/>
              <w:jc w:val="center"/>
              <w:rPr>
                <w:rFonts w:ascii="宋体" w:hAnsi="宋体"/>
                <w:szCs w:val="21"/>
              </w:rPr>
            </w:pPr>
          </w:p>
        </w:tc>
      </w:tr>
      <w:tr w:rsidR="001505F8">
        <w:trPr>
          <w:trHeight w:val="567"/>
          <w:jc w:val="center"/>
        </w:trPr>
        <w:tc>
          <w:tcPr>
            <w:tcW w:w="704" w:type="dxa"/>
          </w:tcPr>
          <w:p w:rsidR="001505F8" w:rsidRDefault="001505F8">
            <w:pPr>
              <w:spacing w:line="360" w:lineRule="auto"/>
              <w:jc w:val="center"/>
              <w:rPr>
                <w:rFonts w:ascii="宋体" w:hAnsi="宋体"/>
                <w:szCs w:val="21"/>
              </w:rPr>
            </w:pPr>
          </w:p>
        </w:tc>
        <w:tc>
          <w:tcPr>
            <w:tcW w:w="822" w:type="dxa"/>
          </w:tcPr>
          <w:p w:rsidR="001505F8" w:rsidRDefault="001505F8">
            <w:pPr>
              <w:spacing w:line="360" w:lineRule="auto"/>
              <w:jc w:val="center"/>
              <w:rPr>
                <w:rFonts w:ascii="宋体" w:hAnsi="宋体"/>
                <w:szCs w:val="21"/>
              </w:rPr>
            </w:pPr>
          </w:p>
        </w:tc>
        <w:tc>
          <w:tcPr>
            <w:tcW w:w="737" w:type="dxa"/>
          </w:tcPr>
          <w:p w:rsidR="001505F8" w:rsidRDefault="001505F8">
            <w:pPr>
              <w:spacing w:line="360" w:lineRule="auto"/>
              <w:jc w:val="center"/>
              <w:rPr>
                <w:rFonts w:ascii="宋体" w:hAnsi="宋体"/>
                <w:szCs w:val="21"/>
              </w:rPr>
            </w:pPr>
          </w:p>
        </w:tc>
        <w:tc>
          <w:tcPr>
            <w:tcW w:w="851"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1125" w:type="dxa"/>
          </w:tcPr>
          <w:p w:rsidR="001505F8" w:rsidRDefault="001505F8">
            <w:pPr>
              <w:spacing w:line="360" w:lineRule="auto"/>
              <w:jc w:val="center"/>
              <w:rPr>
                <w:rFonts w:ascii="宋体" w:hAnsi="宋体"/>
                <w:szCs w:val="21"/>
              </w:rPr>
            </w:pPr>
          </w:p>
        </w:tc>
        <w:tc>
          <w:tcPr>
            <w:tcW w:w="1276" w:type="dxa"/>
          </w:tcPr>
          <w:p w:rsidR="001505F8" w:rsidRDefault="001505F8">
            <w:pPr>
              <w:spacing w:line="360" w:lineRule="auto"/>
              <w:jc w:val="center"/>
              <w:rPr>
                <w:rFonts w:ascii="宋体" w:hAnsi="宋体"/>
                <w:szCs w:val="21"/>
              </w:rPr>
            </w:pPr>
          </w:p>
        </w:tc>
        <w:tc>
          <w:tcPr>
            <w:tcW w:w="2318" w:type="dxa"/>
          </w:tcPr>
          <w:p w:rsidR="001505F8" w:rsidRDefault="001505F8">
            <w:pPr>
              <w:spacing w:line="360" w:lineRule="auto"/>
              <w:jc w:val="center"/>
              <w:rPr>
                <w:rFonts w:ascii="宋体" w:hAnsi="宋体"/>
                <w:szCs w:val="21"/>
              </w:rPr>
            </w:pPr>
          </w:p>
        </w:tc>
      </w:tr>
    </w:tbl>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6</w:t>
      </w:r>
      <w:r>
        <w:rPr>
          <w:rFonts w:ascii="宋体" w:eastAsia="宋体" w:hAnsi="宋体" w:hint="eastAsia"/>
          <w:sz w:val="24"/>
          <w:szCs w:val="24"/>
        </w:rPr>
        <w:t>：投标人公司基本情况表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3320"/>
        <w:gridCol w:w="1160"/>
        <w:gridCol w:w="1610"/>
      </w:tblGrid>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投标方公司名称</w:t>
            </w:r>
          </w:p>
        </w:tc>
        <w:tc>
          <w:tcPr>
            <w:tcW w:w="6090" w:type="dxa"/>
            <w:gridSpan w:val="3"/>
          </w:tcPr>
          <w:p w:rsidR="001505F8" w:rsidRDefault="001505F8">
            <w:pPr>
              <w:spacing w:line="360" w:lineRule="auto"/>
              <w:rPr>
                <w:rFonts w:ascii="宋体" w:hAnsi="宋体"/>
                <w:szCs w:val="21"/>
              </w:rPr>
            </w:pPr>
          </w:p>
        </w:tc>
      </w:tr>
      <w:tr w:rsidR="001505F8">
        <w:trPr>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投标方公司地址</w:t>
            </w:r>
          </w:p>
        </w:tc>
        <w:tc>
          <w:tcPr>
            <w:tcW w:w="3320" w:type="dxa"/>
          </w:tcPr>
          <w:p w:rsidR="001505F8" w:rsidRDefault="001505F8">
            <w:pPr>
              <w:spacing w:line="360" w:lineRule="auto"/>
              <w:rPr>
                <w:rFonts w:ascii="宋体" w:hAnsi="宋体"/>
                <w:szCs w:val="21"/>
              </w:rPr>
            </w:pPr>
          </w:p>
        </w:tc>
        <w:tc>
          <w:tcPr>
            <w:tcW w:w="1160" w:type="dxa"/>
            <w:vAlign w:val="center"/>
          </w:tcPr>
          <w:p w:rsidR="001505F8" w:rsidRDefault="00906504">
            <w:pPr>
              <w:spacing w:line="360" w:lineRule="auto"/>
              <w:jc w:val="center"/>
              <w:rPr>
                <w:rFonts w:ascii="宋体" w:hAnsi="宋体"/>
                <w:szCs w:val="21"/>
              </w:rPr>
            </w:pPr>
            <w:r>
              <w:rPr>
                <w:rFonts w:ascii="宋体" w:hAnsi="宋体" w:hint="eastAsia"/>
                <w:szCs w:val="21"/>
              </w:rPr>
              <w:t>电话</w:t>
            </w:r>
          </w:p>
        </w:tc>
        <w:tc>
          <w:tcPr>
            <w:tcW w:w="1610" w:type="dxa"/>
          </w:tcPr>
          <w:p w:rsidR="001505F8" w:rsidRDefault="001505F8">
            <w:pPr>
              <w:spacing w:line="360" w:lineRule="auto"/>
              <w:rPr>
                <w:rFonts w:ascii="宋体" w:hAnsi="宋体"/>
                <w:szCs w:val="21"/>
              </w:rPr>
            </w:pPr>
          </w:p>
        </w:tc>
      </w:tr>
      <w:tr w:rsidR="001505F8">
        <w:trPr>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投标方公司注册地点</w:t>
            </w:r>
          </w:p>
        </w:tc>
        <w:tc>
          <w:tcPr>
            <w:tcW w:w="3320" w:type="dxa"/>
          </w:tcPr>
          <w:p w:rsidR="001505F8" w:rsidRDefault="001505F8">
            <w:pPr>
              <w:spacing w:line="360" w:lineRule="auto"/>
              <w:rPr>
                <w:rFonts w:ascii="宋体" w:hAnsi="宋体"/>
                <w:szCs w:val="21"/>
              </w:rPr>
            </w:pPr>
          </w:p>
        </w:tc>
        <w:tc>
          <w:tcPr>
            <w:tcW w:w="1160" w:type="dxa"/>
            <w:vAlign w:val="center"/>
          </w:tcPr>
          <w:p w:rsidR="001505F8" w:rsidRDefault="00906504">
            <w:pPr>
              <w:spacing w:line="360" w:lineRule="auto"/>
              <w:jc w:val="center"/>
              <w:rPr>
                <w:rFonts w:ascii="宋体" w:hAnsi="宋体"/>
                <w:szCs w:val="21"/>
              </w:rPr>
            </w:pPr>
            <w:r>
              <w:rPr>
                <w:rFonts w:ascii="宋体" w:hAnsi="宋体" w:hint="eastAsia"/>
                <w:szCs w:val="21"/>
              </w:rPr>
              <w:t>注册时间</w:t>
            </w:r>
          </w:p>
        </w:tc>
        <w:tc>
          <w:tcPr>
            <w:tcW w:w="1610" w:type="dxa"/>
          </w:tcPr>
          <w:p w:rsidR="001505F8" w:rsidRDefault="001505F8">
            <w:pPr>
              <w:spacing w:line="360" w:lineRule="auto"/>
              <w:rPr>
                <w:rFonts w:ascii="宋体" w:hAnsi="宋体"/>
                <w:szCs w:val="21"/>
              </w:rPr>
            </w:pPr>
          </w:p>
        </w:tc>
      </w:tr>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公司性质</w:t>
            </w:r>
          </w:p>
        </w:tc>
        <w:tc>
          <w:tcPr>
            <w:tcW w:w="6090" w:type="dxa"/>
            <w:gridSpan w:val="3"/>
          </w:tcPr>
          <w:p w:rsidR="001505F8" w:rsidRDefault="001505F8">
            <w:pPr>
              <w:spacing w:line="360" w:lineRule="auto"/>
              <w:rPr>
                <w:rFonts w:ascii="宋体" w:hAnsi="宋体"/>
                <w:szCs w:val="21"/>
              </w:rPr>
            </w:pPr>
          </w:p>
        </w:tc>
      </w:tr>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公司法人名称</w:t>
            </w:r>
          </w:p>
        </w:tc>
        <w:tc>
          <w:tcPr>
            <w:tcW w:w="6090" w:type="dxa"/>
            <w:gridSpan w:val="3"/>
          </w:tcPr>
          <w:p w:rsidR="001505F8" w:rsidRDefault="001505F8">
            <w:pPr>
              <w:spacing w:line="360" w:lineRule="auto"/>
              <w:rPr>
                <w:rFonts w:ascii="宋体" w:hAnsi="宋体"/>
                <w:szCs w:val="21"/>
              </w:rPr>
            </w:pPr>
          </w:p>
        </w:tc>
      </w:tr>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公司资质等级及证号</w:t>
            </w:r>
          </w:p>
        </w:tc>
        <w:tc>
          <w:tcPr>
            <w:tcW w:w="6090" w:type="dxa"/>
            <w:gridSpan w:val="3"/>
          </w:tcPr>
          <w:p w:rsidR="001505F8" w:rsidRDefault="001505F8">
            <w:pPr>
              <w:spacing w:line="360" w:lineRule="auto"/>
              <w:rPr>
                <w:rFonts w:ascii="宋体" w:hAnsi="宋体"/>
                <w:szCs w:val="21"/>
              </w:rPr>
            </w:pPr>
          </w:p>
        </w:tc>
      </w:tr>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营业执照证号</w:t>
            </w:r>
          </w:p>
        </w:tc>
        <w:tc>
          <w:tcPr>
            <w:tcW w:w="6090" w:type="dxa"/>
            <w:gridSpan w:val="3"/>
          </w:tcPr>
          <w:p w:rsidR="001505F8" w:rsidRDefault="001505F8">
            <w:pPr>
              <w:spacing w:line="360" w:lineRule="auto"/>
              <w:rPr>
                <w:rFonts w:ascii="宋体" w:hAnsi="宋体"/>
                <w:szCs w:val="21"/>
              </w:rPr>
            </w:pPr>
          </w:p>
        </w:tc>
      </w:tr>
      <w:tr w:rsidR="001505F8">
        <w:trPr>
          <w:cantSplit/>
          <w:jc w:val="center"/>
        </w:trPr>
        <w:tc>
          <w:tcPr>
            <w:tcW w:w="2432" w:type="dxa"/>
            <w:vMerge w:val="restart"/>
            <w:vAlign w:val="center"/>
          </w:tcPr>
          <w:p w:rsidR="001505F8" w:rsidRDefault="00906504">
            <w:pPr>
              <w:spacing w:line="360" w:lineRule="auto"/>
              <w:jc w:val="center"/>
              <w:rPr>
                <w:rFonts w:ascii="宋体" w:hAnsi="宋体"/>
                <w:szCs w:val="21"/>
              </w:rPr>
            </w:pPr>
            <w:r>
              <w:rPr>
                <w:rFonts w:ascii="宋体" w:hAnsi="宋体" w:hint="eastAsia"/>
                <w:szCs w:val="21"/>
              </w:rPr>
              <w:t>公司财务状况</w:t>
            </w:r>
          </w:p>
        </w:tc>
        <w:tc>
          <w:tcPr>
            <w:tcW w:w="6090" w:type="dxa"/>
            <w:gridSpan w:val="3"/>
          </w:tcPr>
          <w:p w:rsidR="001505F8" w:rsidRDefault="00906504">
            <w:pPr>
              <w:spacing w:line="360" w:lineRule="auto"/>
              <w:rPr>
                <w:rFonts w:ascii="宋体" w:hAnsi="宋体"/>
                <w:szCs w:val="21"/>
              </w:rPr>
            </w:pPr>
            <w:r>
              <w:rPr>
                <w:rFonts w:ascii="宋体" w:hAnsi="宋体" w:hint="eastAsia"/>
                <w:szCs w:val="21"/>
              </w:rPr>
              <w:t>注册资金：</w:t>
            </w:r>
            <w:r>
              <w:rPr>
                <w:rFonts w:ascii="宋体" w:hAnsi="宋体" w:hint="eastAsia"/>
                <w:szCs w:val="21"/>
              </w:rPr>
              <w:t xml:space="preserve">                                </w:t>
            </w:r>
            <w:r>
              <w:rPr>
                <w:rFonts w:ascii="宋体" w:hAnsi="宋体" w:hint="eastAsia"/>
                <w:szCs w:val="21"/>
              </w:rPr>
              <w:t>万元</w:t>
            </w:r>
          </w:p>
        </w:tc>
      </w:tr>
      <w:tr w:rsidR="001505F8">
        <w:trPr>
          <w:cantSplit/>
          <w:jc w:val="center"/>
        </w:trPr>
        <w:tc>
          <w:tcPr>
            <w:tcW w:w="2432" w:type="dxa"/>
            <w:vMerge/>
            <w:vAlign w:val="center"/>
          </w:tcPr>
          <w:p w:rsidR="001505F8" w:rsidRDefault="001505F8">
            <w:pPr>
              <w:spacing w:line="360" w:lineRule="auto"/>
              <w:jc w:val="center"/>
              <w:rPr>
                <w:rFonts w:ascii="宋体" w:hAnsi="宋体"/>
                <w:szCs w:val="21"/>
              </w:rPr>
            </w:pPr>
          </w:p>
        </w:tc>
        <w:tc>
          <w:tcPr>
            <w:tcW w:w="6090" w:type="dxa"/>
            <w:gridSpan w:val="3"/>
          </w:tcPr>
          <w:p w:rsidR="001505F8" w:rsidRDefault="00906504">
            <w:pPr>
              <w:spacing w:line="360" w:lineRule="auto"/>
              <w:rPr>
                <w:rFonts w:ascii="宋体" w:hAnsi="宋体"/>
                <w:szCs w:val="21"/>
              </w:rPr>
            </w:pPr>
            <w:r>
              <w:rPr>
                <w:rFonts w:ascii="宋体" w:hAnsi="宋体" w:hint="eastAsia"/>
                <w:szCs w:val="21"/>
              </w:rPr>
              <w:t>固定资产：</w:t>
            </w:r>
            <w:r>
              <w:rPr>
                <w:rFonts w:ascii="宋体" w:hAnsi="宋体" w:hint="eastAsia"/>
                <w:szCs w:val="21"/>
              </w:rPr>
              <w:t xml:space="preserve">                                </w:t>
            </w:r>
            <w:r>
              <w:rPr>
                <w:rFonts w:ascii="宋体" w:hAnsi="宋体" w:hint="eastAsia"/>
                <w:szCs w:val="21"/>
              </w:rPr>
              <w:t>万元</w:t>
            </w:r>
          </w:p>
        </w:tc>
      </w:tr>
      <w:tr w:rsidR="001505F8">
        <w:trPr>
          <w:cantSplit/>
          <w:jc w:val="center"/>
        </w:trPr>
        <w:tc>
          <w:tcPr>
            <w:tcW w:w="2432" w:type="dxa"/>
            <w:vMerge/>
            <w:vAlign w:val="center"/>
          </w:tcPr>
          <w:p w:rsidR="001505F8" w:rsidRDefault="001505F8">
            <w:pPr>
              <w:spacing w:line="360" w:lineRule="auto"/>
              <w:jc w:val="center"/>
              <w:rPr>
                <w:rFonts w:ascii="宋体" w:hAnsi="宋体"/>
                <w:szCs w:val="21"/>
              </w:rPr>
            </w:pPr>
          </w:p>
        </w:tc>
        <w:tc>
          <w:tcPr>
            <w:tcW w:w="6090" w:type="dxa"/>
            <w:gridSpan w:val="3"/>
          </w:tcPr>
          <w:p w:rsidR="001505F8" w:rsidRDefault="00906504">
            <w:pPr>
              <w:spacing w:line="360" w:lineRule="auto"/>
              <w:rPr>
                <w:rFonts w:ascii="宋体" w:hAnsi="宋体"/>
                <w:szCs w:val="21"/>
              </w:rPr>
            </w:pPr>
            <w:r>
              <w:rPr>
                <w:rFonts w:ascii="宋体" w:hAnsi="宋体" w:hint="eastAsia"/>
                <w:szCs w:val="21"/>
              </w:rPr>
              <w:t>流动资金：</w:t>
            </w:r>
            <w:r>
              <w:rPr>
                <w:rFonts w:ascii="宋体" w:hAnsi="宋体" w:hint="eastAsia"/>
                <w:szCs w:val="21"/>
              </w:rPr>
              <w:t xml:space="preserve">                                </w:t>
            </w:r>
            <w:r>
              <w:rPr>
                <w:rFonts w:ascii="宋体" w:hAnsi="宋体" w:hint="eastAsia"/>
                <w:szCs w:val="21"/>
              </w:rPr>
              <w:t>万元</w:t>
            </w:r>
          </w:p>
        </w:tc>
      </w:tr>
      <w:tr w:rsidR="001505F8">
        <w:trPr>
          <w:cantSplit/>
          <w:jc w:val="center"/>
        </w:trPr>
        <w:tc>
          <w:tcPr>
            <w:tcW w:w="2432" w:type="dxa"/>
            <w:vMerge/>
            <w:vAlign w:val="center"/>
          </w:tcPr>
          <w:p w:rsidR="001505F8" w:rsidRDefault="001505F8">
            <w:pPr>
              <w:spacing w:line="360" w:lineRule="auto"/>
              <w:jc w:val="center"/>
              <w:rPr>
                <w:rFonts w:ascii="宋体" w:hAnsi="宋体"/>
                <w:szCs w:val="21"/>
              </w:rPr>
            </w:pPr>
          </w:p>
        </w:tc>
        <w:tc>
          <w:tcPr>
            <w:tcW w:w="6090" w:type="dxa"/>
            <w:gridSpan w:val="3"/>
          </w:tcPr>
          <w:p w:rsidR="001505F8" w:rsidRDefault="00906504">
            <w:pPr>
              <w:spacing w:line="360" w:lineRule="auto"/>
              <w:rPr>
                <w:rFonts w:ascii="宋体" w:hAnsi="宋体"/>
                <w:szCs w:val="21"/>
              </w:rPr>
            </w:pPr>
            <w:r>
              <w:rPr>
                <w:rFonts w:ascii="宋体" w:hAnsi="宋体" w:hint="eastAsia"/>
                <w:szCs w:val="21"/>
              </w:rPr>
              <w:t>总资产：</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万元</w:t>
            </w:r>
          </w:p>
        </w:tc>
      </w:tr>
      <w:tr w:rsidR="001505F8">
        <w:trPr>
          <w:cantSplit/>
          <w:jc w:val="center"/>
        </w:trPr>
        <w:tc>
          <w:tcPr>
            <w:tcW w:w="2432" w:type="dxa"/>
            <w:vMerge/>
            <w:vAlign w:val="center"/>
          </w:tcPr>
          <w:p w:rsidR="001505F8" w:rsidRDefault="001505F8">
            <w:pPr>
              <w:spacing w:line="360" w:lineRule="auto"/>
              <w:jc w:val="center"/>
              <w:rPr>
                <w:rFonts w:ascii="宋体" w:hAnsi="宋体"/>
                <w:szCs w:val="21"/>
              </w:rPr>
            </w:pPr>
          </w:p>
        </w:tc>
        <w:tc>
          <w:tcPr>
            <w:tcW w:w="6090" w:type="dxa"/>
            <w:gridSpan w:val="3"/>
          </w:tcPr>
          <w:p w:rsidR="001505F8" w:rsidRDefault="00906504">
            <w:pPr>
              <w:spacing w:line="360" w:lineRule="auto"/>
              <w:rPr>
                <w:rFonts w:ascii="宋体" w:hAnsi="宋体"/>
                <w:szCs w:val="21"/>
              </w:rPr>
            </w:pPr>
            <w:r>
              <w:rPr>
                <w:rFonts w:ascii="宋体" w:hAnsi="宋体" w:hint="eastAsia"/>
                <w:szCs w:val="21"/>
              </w:rPr>
              <w:t>近三年平均盈利：</w:t>
            </w:r>
            <w:r>
              <w:rPr>
                <w:rFonts w:ascii="宋体" w:hAnsi="宋体" w:hint="eastAsia"/>
                <w:szCs w:val="21"/>
              </w:rPr>
              <w:t xml:space="preserve">                          </w:t>
            </w:r>
            <w:r>
              <w:rPr>
                <w:rFonts w:ascii="宋体" w:hAnsi="宋体" w:hint="eastAsia"/>
                <w:szCs w:val="21"/>
              </w:rPr>
              <w:t>万元</w:t>
            </w:r>
          </w:p>
        </w:tc>
      </w:tr>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服务机构</w:t>
            </w:r>
          </w:p>
        </w:tc>
        <w:tc>
          <w:tcPr>
            <w:tcW w:w="6090" w:type="dxa"/>
            <w:gridSpan w:val="3"/>
          </w:tcPr>
          <w:p w:rsidR="001505F8" w:rsidRDefault="00906504">
            <w:pPr>
              <w:spacing w:line="360" w:lineRule="auto"/>
              <w:rPr>
                <w:rFonts w:ascii="宋体" w:hAnsi="宋体"/>
                <w:szCs w:val="21"/>
              </w:rPr>
            </w:pPr>
            <w:r>
              <w:rPr>
                <w:rFonts w:ascii="宋体" w:hAnsi="宋体" w:hint="eastAsia"/>
                <w:szCs w:val="21"/>
              </w:rPr>
              <w:t>本地是否有服务机构：</w:t>
            </w:r>
            <w:r>
              <w:rPr>
                <w:rFonts w:ascii="宋体" w:hAnsi="宋体" w:hint="eastAsia"/>
                <w:szCs w:val="21"/>
              </w:rPr>
              <w:t xml:space="preserve">           </w:t>
            </w:r>
            <w:r>
              <w:rPr>
                <w:rFonts w:ascii="宋体" w:hAnsi="宋体" w:hint="eastAsia"/>
                <w:szCs w:val="21"/>
              </w:rPr>
              <w:t>人数：</w:t>
            </w:r>
            <w:r>
              <w:rPr>
                <w:rFonts w:ascii="宋体" w:hAnsi="宋体" w:hint="eastAsia"/>
                <w:szCs w:val="21"/>
              </w:rPr>
              <w:t xml:space="preserve">       </w:t>
            </w:r>
            <w:r>
              <w:rPr>
                <w:rFonts w:ascii="宋体" w:hAnsi="宋体" w:hint="eastAsia"/>
                <w:szCs w:val="21"/>
              </w:rPr>
              <w:t>人</w:t>
            </w:r>
          </w:p>
        </w:tc>
      </w:tr>
      <w:tr w:rsidR="001505F8">
        <w:trPr>
          <w:cantSplit/>
          <w:jc w:val="center"/>
        </w:trPr>
        <w:tc>
          <w:tcPr>
            <w:tcW w:w="2432" w:type="dxa"/>
            <w:vAlign w:val="center"/>
          </w:tcPr>
          <w:p w:rsidR="001505F8" w:rsidRDefault="00906504">
            <w:pPr>
              <w:spacing w:line="360" w:lineRule="auto"/>
              <w:jc w:val="center"/>
              <w:rPr>
                <w:rFonts w:ascii="宋体" w:hAnsi="宋体"/>
                <w:szCs w:val="21"/>
              </w:rPr>
            </w:pPr>
            <w:r>
              <w:rPr>
                <w:rFonts w:ascii="宋体" w:hAnsi="宋体" w:hint="eastAsia"/>
                <w:szCs w:val="21"/>
              </w:rPr>
              <w:t>投标方公司名称</w:t>
            </w:r>
          </w:p>
        </w:tc>
        <w:tc>
          <w:tcPr>
            <w:tcW w:w="6090" w:type="dxa"/>
            <w:gridSpan w:val="3"/>
          </w:tcPr>
          <w:p w:rsidR="001505F8" w:rsidRDefault="001505F8">
            <w:pPr>
              <w:spacing w:line="360" w:lineRule="auto"/>
              <w:rPr>
                <w:rFonts w:ascii="宋体" w:hAnsi="宋体"/>
                <w:szCs w:val="21"/>
              </w:rPr>
            </w:pPr>
          </w:p>
        </w:tc>
      </w:tr>
    </w:tbl>
    <w:p w:rsidR="001505F8" w:rsidRDefault="001505F8">
      <w:pPr>
        <w:widowControl/>
        <w:jc w:val="left"/>
        <w:rPr>
          <w:rFonts w:ascii="宋体" w:hAnsi="宋体"/>
          <w:kern w:val="0"/>
          <w:szCs w:val="21"/>
        </w:rPr>
      </w:pP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7</w:t>
      </w:r>
      <w:r>
        <w:rPr>
          <w:rFonts w:ascii="宋体" w:eastAsia="宋体" w:hAnsi="宋体" w:hint="eastAsia"/>
          <w:sz w:val="24"/>
          <w:szCs w:val="24"/>
        </w:rPr>
        <w:t>：</w:t>
      </w:r>
      <w:r>
        <w:rPr>
          <w:rFonts w:ascii="宋体" w:eastAsia="宋体" w:hAnsi="宋体" w:hint="eastAsia"/>
          <w:sz w:val="24"/>
          <w:szCs w:val="24"/>
        </w:rPr>
        <w:t xml:space="preserve"> </w:t>
      </w:r>
      <w:r>
        <w:rPr>
          <w:rFonts w:ascii="宋体" w:eastAsia="宋体" w:hAnsi="宋体" w:hint="eastAsia"/>
          <w:sz w:val="24"/>
          <w:szCs w:val="24"/>
        </w:rPr>
        <w:t>保密协议</w:t>
      </w:r>
    </w:p>
    <w:p w:rsidR="001505F8" w:rsidRDefault="00906504">
      <w:pPr>
        <w:widowControl/>
        <w:jc w:val="center"/>
        <w:rPr>
          <w:rFonts w:ascii="宋体" w:hAnsi="宋体"/>
          <w:sz w:val="32"/>
          <w:szCs w:val="32"/>
        </w:rPr>
      </w:pPr>
      <w:r>
        <w:rPr>
          <w:rFonts w:ascii="宋体" w:hAnsi="宋体" w:hint="eastAsia"/>
          <w:sz w:val="32"/>
          <w:szCs w:val="32"/>
        </w:rPr>
        <w:t>保密协议</w:t>
      </w:r>
    </w:p>
    <w:p w:rsidR="001505F8" w:rsidRDefault="001505F8">
      <w:pPr>
        <w:snapToGrid w:val="0"/>
        <w:jc w:val="center"/>
        <w:rPr>
          <w:rFonts w:ascii="宋体" w:hAnsi="宋体"/>
          <w:kern w:val="0"/>
          <w:szCs w:val="21"/>
        </w:rPr>
      </w:pPr>
    </w:p>
    <w:p w:rsidR="001505F8" w:rsidRDefault="00906504">
      <w:pPr>
        <w:spacing w:line="276" w:lineRule="auto"/>
        <w:ind w:firstLineChars="200" w:firstLine="420"/>
        <w:rPr>
          <w:rFonts w:ascii="宋体" w:hAnsi="宋体"/>
          <w:kern w:val="0"/>
        </w:rPr>
      </w:pPr>
      <w:r>
        <w:rPr>
          <w:rFonts w:ascii="宋体" w:hAnsi="宋体" w:hint="eastAsia"/>
          <w:kern w:val="0"/>
        </w:rPr>
        <w:t>根据中华人民共和国有关法律、法规的规定，甲、乙双方就乙方履行《</w:t>
      </w:r>
      <w:r>
        <w:rPr>
          <w:rFonts w:ascii="宋体" w:hAnsi="宋体" w:hint="eastAsia"/>
          <w:kern w:val="0"/>
        </w:rPr>
        <w:t xml:space="preserve">       </w:t>
      </w:r>
      <w:r>
        <w:rPr>
          <w:rFonts w:ascii="宋体" w:hAnsi="宋体" w:hint="eastAsia"/>
          <w:kern w:val="0"/>
        </w:rPr>
        <w:t>合同》（合同号：</w:t>
      </w:r>
      <w:r>
        <w:rPr>
          <w:rFonts w:ascii="宋体" w:hAnsi="宋体" w:hint="eastAsia"/>
          <w:kern w:val="0"/>
        </w:rPr>
        <w:t xml:space="preserve">          </w:t>
      </w:r>
      <w:r>
        <w:rPr>
          <w:rFonts w:ascii="宋体" w:hAnsi="宋体" w:hint="eastAsia"/>
          <w:kern w:val="0"/>
        </w:rPr>
        <w:t>）过程中的保密事宜达成协议如下：</w:t>
      </w:r>
    </w:p>
    <w:p w:rsidR="001505F8" w:rsidRDefault="00906504">
      <w:pPr>
        <w:spacing w:line="276" w:lineRule="auto"/>
        <w:ind w:firstLineChars="200" w:firstLine="420"/>
        <w:rPr>
          <w:rFonts w:ascii="宋体" w:hAnsi="宋体"/>
          <w:kern w:val="0"/>
        </w:rPr>
      </w:pPr>
      <w:r>
        <w:rPr>
          <w:rFonts w:ascii="宋体" w:hAnsi="宋体" w:hint="eastAsia"/>
          <w:kern w:val="0"/>
        </w:rPr>
        <w:t>一、保密信息</w:t>
      </w:r>
    </w:p>
    <w:p w:rsidR="001505F8" w:rsidRDefault="00906504">
      <w:pPr>
        <w:spacing w:line="276" w:lineRule="auto"/>
        <w:ind w:firstLineChars="200" w:firstLine="420"/>
        <w:rPr>
          <w:rFonts w:ascii="宋体" w:hAnsi="宋体"/>
          <w:kern w:val="0"/>
        </w:rPr>
      </w:pPr>
      <w:r>
        <w:rPr>
          <w:rFonts w:ascii="宋体" w:hAnsi="宋体" w:hint="eastAsia"/>
          <w:kern w:val="0"/>
        </w:rPr>
        <w:t>本协议中的</w:t>
      </w:r>
      <w:r>
        <w:rPr>
          <w:rFonts w:ascii="宋体" w:hAnsi="宋体" w:hint="eastAsia"/>
          <w:kern w:val="0"/>
        </w:rPr>
        <w:t>"</w:t>
      </w:r>
      <w:r>
        <w:rPr>
          <w:rFonts w:ascii="宋体" w:hAnsi="宋体" w:hint="eastAsia"/>
          <w:kern w:val="0"/>
        </w:rPr>
        <w:t>保密信息</w:t>
      </w:r>
      <w:r>
        <w:rPr>
          <w:rFonts w:ascii="宋体" w:hAnsi="宋体" w:hint="eastAsia"/>
          <w:kern w:val="0"/>
        </w:rPr>
        <w:t>"</w:t>
      </w:r>
      <w:r>
        <w:rPr>
          <w:rFonts w:ascii="宋体" w:hAnsi="宋体" w:hint="eastAsia"/>
          <w:kern w:val="0"/>
        </w:rPr>
        <w:t>是指甲乙双方在履行合同的过程中所获悉的下列信息：</w:t>
      </w:r>
    </w:p>
    <w:p w:rsidR="001505F8" w:rsidRDefault="00906504">
      <w:pPr>
        <w:spacing w:line="276" w:lineRule="auto"/>
        <w:ind w:firstLineChars="200" w:firstLine="420"/>
        <w:rPr>
          <w:rFonts w:ascii="宋体" w:hAnsi="宋体"/>
          <w:kern w:val="0"/>
        </w:rPr>
      </w:pPr>
      <w:r>
        <w:rPr>
          <w:rFonts w:ascii="宋体" w:hAnsi="宋体" w:hint="eastAsia"/>
          <w:kern w:val="0"/>
        </w:rPr>
        <w:t>1.</w:t>
      </w:r>
      <w:r>
        <w:rPr>
          <w:rFonts w:ascii="宋体" w:hAnsi="宋体" w:hint="eastAsia"/>
          <w:kern w:val="0"/>
        </w:rPr>
        <w:t>甲方或其上级主管部门、股东、关联人、子公司未批准公开的重大事项和重要会议内容，如发展规划、市场调控措施等；</w:t>
      </w:r>
    </w:p>
    <w:p w:rsidR="001505F8" w:rsidRDefault="00906504">
      <w:pPr>
        <w:spacing w:line="276" w:lineRule="auto"/>
        <w:ind w:firstLineChars="200" w:firstLine="420"/>
        <w:rPr>
          <w:rFonts w:ascii="宋体" w:hAnsi="宋体"/>
          <w:kern w:val="0"/>
        </w:rPr>
      </w:pPr>
      <w:r>
        <w:rPr>
          <w:rFonts w:ascii="宋体" w:hAnsi="宋体" w:hint="eastAsia"/>
          <w:kern w:val="0"/>
        </w:rPr>
        <w:t>2.</w:t>
      </w:r>
      <w:r>
        <w:rPr>
          <w:rFonts w:ascii="宋体" w:hAnsi="宋体" w:hint="eastAsia"/>
          <w:kern w:val="0"/>
        </w:rPr>
        <w:t>甲方或其上级主管部门、股东、关联公司、子公司的交易系统、结算系统、通讯系统、监控系统软件、技术档案、技术设置及相关设施等；</w:t>
      </w:r>
    </w:p>
    <w:p w:rsidR="001505F8" w:rsidRDefault="00906504">
      <w:pPr>
        <w:spacing w:line="276" w:lineRule="auto"/>
        <w:ind w:firstLineChars="200" w:firstLine="420"/>
        <w:rPr>
          <w:rFonts w:ascii="宋体" w:hAnsi="宋体"/>
          <w:kern w:val="0"/>
        </w:rPr>
      </w:pPr>
      <w:r>
        <w:rPr>
          <w:rFonts w:ascii="宋体" w:hAnsi="宋体" w:hint="eastAsia"/>
          <w:kern w:val="0"/>
        </w:rPr>
        <w:t>3.</w:t>
      </w:r>
      <w:r>
        <w:rPr>
          <w:rFonts w:ascii="宋体" w:hAnsi="宋体" w:hint="eastAsia"/>
          <w:kern w:val="0"/>
        </w:rPr>
        <w:t>甲方或其上级主管部门、股东、关联公司、子公司的应用系统在方案调研、开发阶段中涉及的方案设计细节、程序文件、数据结构，以及相关业务系统的硬软件、文档、测试和测试产生的数据等；</w:t>
      </w:r>
    </w:p>
    <w:p w:rsidR="001505F8" w:rsidRDefault="00906504">
      <w:pPr>
        <w:spacing w:line="276" w:lineRule="auto"/>
        <w:ind w:firstLineChars="200" w:firstLine="420"/>
        <w:rPr>
          <w:rFonts w:ascii="宋体" w:hAnsi="宋体"/>
          <w:kern w:val="0"/>
        </w:rPr>
      </w:pPr>
      <w:r>
        <w:rPr>
          <w:rFonts w:ascii="宋体" w:hAnsi="宋体" w:hint="eastAsia"/>
          <w:kern w:val="0"/>
        </w:rPr>
        <w:t>4.</w:t>
      </w:r>
      <w:r>
        <w:rPr>
          <w:rFonts w:ascii="宋体" w:hAnsi="宋体" w:hint="eastAsia"/>
          <w:kern w:val="0"/>
        </w:rPr>
        <w:t>甲方或其上级主管部门、股东、关联公司、子公司的内部规章制度和有关政策与程序，内部办公与信息</w:t>
      </w:r>
      <w:r>
        <w:rPr>
          <w:rFonts w:ascii="宋体" w:hAnsi="宋体" w:hint="eastAsia"/>
          <w:kern w:val="0"/>
        </w:rPr>
        <w:t>网上非市场公开信息；</w:t>
      </w:r>
    </w:p>
    <w:p w:rsidR="001505F8" w:rsidRDefault="00906504">
      <w:pPr>
        <w:spacing w:line="276" w:lineRule="auto"/>
        <w:ind w:firstLineChars="200" w:firstLine="420"/>
        <w:rPr>
          <w:rFonts w:ascii="宋体" w:hAnsi="宋体"/>
          <w:kern w:val="0"/>
        </w:rPr>
      </w:pPr>
      <w:r>
        <w:rPr>
          <w:rFonts w:ascii="宋体" w:hAnsi="宋体" w:hint="eastAsia"/>
          <w:kern w:val="0"/>
        </w:rPr>
        <w:t>5.</w:t>
      </w:r>
      <w:r>
        <w:rPr>
          <w:rFonts w:ascii="宋体" w:hAnsi="宋体" w:hint="eastAsia"/>
          <w:kern w:val="0"/>
        </w:rPr>
        <w:t>甲方或其上级主管部门、股东、关联公司、子公司等的数据库资料；</w:t>
      </w:r>
    </w:p>
    <w:p w:rsidR="001505F8" w:rsidRDefault="00906504">
      <w:pPr>
        <w:spacing w:line="276" w:lineRule="auto"/>
        <w:ind w:firstLineChars="200" w:firstLine="420"/>
        <w:rPr>
          <w:rFonts w:ascii="宋体" w:hAnsi="宋体"/>
          <w:kern w:val="0"/>
        </w:rPr>
      </w:pPr>
      <w:r>
        <w:rPr>
          <w:rFonts w:ascii="宋体" w:hAnsi="宋体" w:hint="eastAsia"/>
          <w:kern w:val="0"/>
        </w:rPr>
        <w:t>6.</w:t>
      </w:r>
      <w:r>
        <w:rPr>
          <w:rFonts w:ascii="宋体" w:hAnsi="宋体" w:hint="eastAsia"/>
          <w:kern w:val="0"/>
        </w:rPr>
        <w:t>一般公众当时不能获得的交易信息、投资者信息等信息；</w:t>
      </w:r>
    </w:p>
    <w:p w:rsidR="001505F8" w:rsidRDefault="00906504">
      <w:pPr>
        <w:spacing w:line="276" w:lineRule="auto"/>
        <w:ind w:firstLineChars="200" w:firstLine="420"/>
        <w:rPr>
          <w:rFonts w:ascii="宋体" w:hAnsi="宋体"/>
          <w:kern w:val="0"/>
        </w:rPr>
      </w:pPr>
      <w:r>
        <w:rPr>
          <w:rFonts w:ascii="宋体" w:hAnsi="宋体" w:hint="eastAsia"/>
          <w:kern w:val="0"/>
        </w:rPr>
        <w:t>7.</w:t>
      </w:r>
      <w:r>
        <w:rPr>
          <w:rFonts w:ascii="宋体" w:hAnsi="宋体" w:hint="eastAsia"/>
          <w:kern w:val="0"/>
        </w:rPr>
        <w:t>乙方通过甲方配合与协助，从第三方所获得的一般公众当时不能获得的各类信息；</w:t>
      </w:r>
    </w:p>
    <w:p w:rsidR="001505F8" w:rsidRDefault="00906504">
      <w:pPr>
        <w:spacing w:line="276" w:lineRule="auto"/>
        <w:ind w:firstLineChars="200" w:firstLine="420"/>
        <w:rPr>
          <w:rFonts w:ascii="宋体" w:hAnsi="宋体"/>
          <w:kern w:val="0"/>
        </w:rPr>
      </w:pPr>
      <w:r>
        <w:rPr>
          <w:rFonts w:ascii="宋体" w:hAnsi="宋体" w:hint="eastAsia"/>
          <w:kern w:val="0"/>
        </w:rPr>
        <w:t>8.</w:t>
      </w:r>
      <w:r>
        <w:rPr>
          <w:rFonts w:ascii="宋体" w:hAnsi="宋体" w:hint="eastAsia"/>
          <w:kern w:val="0"/>
        </w:rPr>
        <w:t>双方合作项目中的商业秘密；</w:t>
      </w:r>
    </w:p>
    <w:p w:rsidR="001505F8" w:rsidRDefault="00906504">
      <w:pPr>
        <w:spacing w:line="276" w:lineRule="auto"/>
        <w:ind w:firstLineChars="200" w:firstLine="420"/>
        <w:rPr>
          <w:rFonts w:ascii="宋体" w:hAnsi="宋体"/>
          <w:kern w:val="0"/>
        </w:rPr>
      </w:pPr>
      <w:r>
        <w:rPr>
          <w:rFonts w:ascii="宋体" w:hAnsi="宋体" w:hint="eastAsia"/>
          <w:kern w:val="0"/>
        </w:rPr>
        <w:t>9.</w:t>
      </w:r>
      <w:r>
        <w:rPr>
          <w:rFonts w:ascii="宋体" w:hAnsi="宋体" w:hint="eastAsia"/>
          <w:kern w:val="0"/>
        </w:rPr>
        <w:t>甲方明示或默示要求乙方应予以保密的其他信息。</w:t>
      </w:r>
    </w:p>
    <w:p w:rsidR="001505F8" w:rsidRDefault="00906504">
      <w:pPr>
        <w:spacing w:line="276" w:lineRule="auto"/>
        <w:ind w:firstLineChars="200" w:firstLine="420"/>
        <w:rPr>
          <w:rFonts w:ascii="宋体" w:hAnsi="宋体"/>
          <w:kern w:val="0"/>
        </w:rPr>
      </w:pPr>
      <w:r>
        <w:rPr>
          <w:rFonts w:ascii="宋体" w:hAnsi="宋体" w:hint="eastAsia"/>
          <w:kern w:val="0"/>
        </w:rPr>
        <w:t>二、双方的保密义务</w:t>
      </w:r>
    </w:p>
    <w:p w:rsidR="001505F8" w:rsidRDefault="00906504">
      <w:pPr>
        <w:spacing w:line="276" w:lineRule="auto"/>
        <w:ind w:firstLineChars="200" w:firstLine="420"/>
        <w:rPr>
          <w:rFonts w:ascii="宋体" w:hAnsi="宋体"/>
          <w:kern w:val="0"/>
        </w:rPr>
      </w:pPr>
      <w:r>
        <w:rPr>
          <w:rFonts w:ascii="宋体" w:hAnsi="宋体" w:hint="eastAsia"/>
          <w:kern w:val="0"/>
        </w:rPr>
        <w:t>（一）乙方保密义务</w:t>
      </w:r>
    </w:p>
    <w:p w:rsidR="001505F8" w:rsidRDefault="00906504">
      <w:pPr>
        <w:spacing w:line="276" w:lineRule="auto"/>
        <w:ind w:firstLineChars="200" w:firstLine="420"/>
        <w:rPr>
          <w:rFonts w:ascii="宋体" w:hAnsi="宋体"/>
          <w:kern w:val="0"/>
        </w:rPr>
      </w:pPr>
      <w:r>
        <w:rPr>
          <w:rFonts w:ascii="宋体" w:hAnsi="宋体" w:hint="eastAsia"/>
          <w:kern w:val="0"/>
        </w:rPr>
        <w:t>1.</w:t>
      </w:r>
      <w:r>
        <w:rPr>
          <w:rFonts w:ascii="宋体" w:hAnsi="宋体" w:hint="eastAsia"/>
          <w:kern w:val="0"/>
        </w:rPr>
        <w:t>避免泄露、公开或传播甲方的保密信息。</w:t>
      </w:r>
    </w:p>
    <w:p w:rsidR="001505F8" w:rsidRDefault="00906504">
      <w:pPr>
        <w:spacing w:line="276" w:lineRule="auto"/>
        <w:ind w:firstLineChars="200" w:firstLine="420"/>
        <w:rPr>
          <w:rFonts w:ascii="宋体" w:hAnsi="宋体"/>
          <w:kern w:val="0"/>
        </w:rPr>
      </w:pPr>
      <w:r>
        <w:rPr>
          <w:rFonts w:ascii="宋体" w:hAnsi="宋体" w:hint="eastAsia"/>
          <w:kern w:val="0"/>
        </w:rPr>
        <w:t>2.</w:t>
      </w:r>
      <w:r>
        <w:rPr>
          <w:rFonts w:ascii="宋体" w:hAnsi="宋体" w:hint="eastAsia"/>
          <w:kern w:val="0"/>
        </w:rPr>
        <w:t>在实施过程中对数据的处理方式应事先得到甲方的许可。</w:t>
      </w:r>
    </w:p>
    <w:p w:rsidR="001505F8" w:rsidRDefault="00906504">
      <w:pPr>
        <w:spacing w:line="276" w:lineRule="auto"/>
        <w:ind w:firstLineChars="200" w:firstLine="420"/>
        <w:rPr>
          <w:rFonts w:ascii="宋体" w:hAnsi="宋体"/>
          <w:kern w:val="0"/>
        </w:rPr>
      </w:pPr>
      <w:r>
        <w:rPr>
          <w:rFonts w:ascii="宋体" w:hAnsi="宋体" w:hint="eastAsia"/>
          <w:kern w:val="0"/>
        </w:rPr>
        <w:t>3.</w:t>
      </w:r>
      <w:r>
        <w:rPr>
          <w:rFonts w:ascii="宋体" w:hAnsi="宋体" w:hint="eastAsia"/>
          <w:kern w:val="0"/>
        </w:rPr>
        <w:t>未经甲方书面许可，不得对有关保密信息进行修改、补充、复制。</w:t>
      </w:r>
    </w:p>
    <w:p w:rsidR="001505F8" w:rsidRDefault="00906504">
      <w:pPr>
        <w:spacing w:line="276" w:lineRule="auto"/>
        <w:ind w:firstLineChars="200" w:firstLine="420"/>
        <w:rPr>
          <w:rFonts w:ascii="宋体" w:hAnsi="宋体"/>
          <w:kern w:val="0"/>
        </w:rPr>
      </w:pPr>
      <w:r>
        <w:rPr>
          <w:rFonts w:ascii="宋体" w:hAnsi="宋体" w:hint="eastAsia"/>
          <w:kern w:val="0"/>
        </w:rPr>
        <w:t>4.</w:t>
      </w:r>
      <w:r>
        <w:rPr>
          <w:rFonts w:ascii="宋体" w:hAnsi="宋体" w:hint="eastAsia"/>
          <w:kern w:val="0"/>
        </w:rPr>
        <w:t>未经甲方书面许可，不得将保密信息以任何方式（包括但不限于</w:t>
      </w:r>
      <w:r>
        <w:rPr>
          <w:rFonts w:ascii="宋体" w:hAnsi="宋体" w:hint="eastAsia"/>
          <w:kern w:val="0"/>
        </w:rPr>
        <w:t>U</w:t>
      </w:r>
      <w:r>
        <w:rPr>
          <w:rFonts w:ascii="宋体" w:hAnsi="宋体" w:hint="eastAsia"/>
          <w:kern w:val="0"/>
        </w:rPr>
        <w:t>盘、活动硬盘、磁盘、</w:t>
      </w:r>
      <w:r>
        <w:rPr>
          <w:rFonts w:ascii="宋体" w:hAnsi="宋体" w:hint="eastAsia"/>
          <w:kern w:val="0"/>
        </w:rPr>
        <w:t>E-mail</w:t>
      </w:r>
      <w:r>
        <w:rPr>
          <w:rFonts w:ascii="宋体" w:hAnsi="宋体" w:hint="eastAsia"/>
          <w:kern w:val="0"/>
        </w:rPr>
        <w:t>等）携带出甲方场所。</w:t>
      </w:r>
    </w:p>
    <w:p w:rsidR="001505F8" w:rsidRDefault="00906504">
      <w:pPr>
        <w:spacing w:line="276" w:lineRule="auto"/>
        <w:ind w:firstLineChars="200" w:firstLine="420"/>
        <w:rPr>
          <w:rFonts w:ascii="宋体" w:hAnsi="宋体"/>
          <w:kern w:val="0"/>
        </w:rPr>
      </w:pPr>
      <w:r>
        <w:rPr>
          <w:rFonts w:ascii="宋体" w:hAnsi="宋体" w:hint="eastAsia"/>
          <w:kern w:val="0"/>
        </w:rPr>
        <w:t>5.</w:t>
      </w:r>
      <w:r>
        <w:rPr>
          <w:rFonts w:ascii="宋体" w:hAnsi="宋体" w:hint="eastAsia"/>
          <w:kern w:val="0"/>
        </w:rPr>
        <w:t>未经甲方书面许可，不得将在双方合作过程中了解到的有关甲方系统情况等保密信息，以任何形式透露给任何第三方，不得以任何形式利用甲方的保密信息。</w:t>
      </w:r>
    </w:p>
    <w:p w:rsidR="001505F8" w:rsidRDefault="00906504">
      <w:pPr>
        <w:spacing w:line="276" w:lineRule="auto"/>
        <w:ind w:firstLineChars="200" w:firstLine="420"/>
        <w:rPr>
          <w:rFonts w:ascii="宋体" w:hAnsi="宋体"/>
          <w:kern w:val="0"/>
        </w:rPr>
      </w:pPr>
      <w:r>
        <w:rPr>
          <w:rFonts w:ascii="宋体" w:hAnsi="宋体" w:hint="eastAsia"/>
          <w:kern w:val="0"/>
        </w:rPr>
        <w:t>6.</w:t>
      </w:r>
      <w:r>
        <w:rPr>
          <w:rFonts w:ascii="宋体" w:hAnsi="宋体" w:hint="eastAsia"/>
          <w:kern w:val="0"/>
        </w:rPr>
        <w:t>乙方郑重承诺，在提供产品或服务的同时承诺产品及服务不存在恶意代码或未授权的连接功能（软件后门），不提供违反法律法规的操作模块、功能和手段，以确保客户数据、交易资料不被泄漏。</w:t>
      </w:r>
    </w:p>
    <w:p w:rsidR="001505F8" w:rsidRDefault="00906504">
      <w:pPr>
        <w:spacing w:line="276" w:lineRule="auto"/>
        <w:ind w:firstLineChars="200" w:firstLine="420"/>
        <w:rPr>
          <w:rFonts w:ascii="宋体" w:hAnsi="宋体"/>
          <w:kern w:val="0"/>
        </w:rPr>
      </w:pPr>
      <w:r>
        <w:rPr>
          <w:rFonts w:ascii="宋体" w:hAnsi="宋体" w:hint="eastAsia"/>
          <w:kern w:val="0"/>
        </w:rPr>
        <w:t>（二）甲方保密义务</w:t>
      </w:r>
    </w:p>
    <w:p w:rsidR="001505F8" w:rsidRDefault="00906504">
      <w:pPr>
        <w:spacing w:line="276" w:lineRule="auto"/>
        <w:ind w:firstLineChars="200" w:firstLine="420"/>
        <w:rPr>
          <w:rFonts w:ascii="宋体" w:hAnsi="宋体"/>
          <w:kern w:val="0"/>
        </w:rPr>
      </w:pPr>
      <w:r>
        <w:rPr>
          <w:rFonts w:ascii="宋体" w:hAnsi="宋体" w:hint="eastAsia"/>
          <w:kern w:val="0"/>
        </w:rPr>
        <w:t>甲方也不能将本协议所涉及的乙方产品设计思想、系统结构、</w:t>
      </w:r>
      <w:r>
        <w:rPr>
          <w:rFonts w:ascii="宋体" w:hAnsi="宋体" w:hint="eastAsia"/>
          <w:kern w:val="0"/>
        </w:rPr>
        <w:t>技术文档等技术产权资料转让、销售、赠送或泄露给第三方。</w:t>
      </w:r>
    </w:p>
    <w:p w:rsidR="001505F8" w:rsidRDefault="00906504">
      <w:pPr>
        <w:spacing w:line="276" w:lineRule="auto"/>
        <w:ind w:firstLineChars="200" w:firstLine="420"/>
        <w:rPr>
          <w:rFonts w:ascii="宋体" w:hAnsi="宋体"/>
          <w:kern w:val="0"/>
        </w:rPr>
      </w:pPr>
      <w:r>
        <w:rPr>
          <w:rFonts w:ascii="宋体" w:hAnsi="宋体" w:hint="eastAsia"/>
          <w:kern w:val="0"/>
        </w:rPr>
        <w:t>三、保密信息的所有权</w:t>
      </w:r>
    </w:p>
    <w:p w:rsidR="001505F8" w:rsidRDefault="00906504">
      <w:pPr>
        <w:spacing w:line="276" w:lineRule="auto"/>
        <w:ind w:firstLineChars="200" w:firstLine="420"/>
        <w:rPr>
          <w:rFonts w:ascii="宋体" w:hAnsi="宋体"/>
          <w:kern w:val="0"/>
        </w:rPr>
      </w:pPr>
      <w:r>
        <w:rPr>
          <w:rFonts w:ascii="宋体" w:hAnsi="宋体" w:hint="eastAsia"/>
          <w:kern w:val="0"/>
        </w:rPr>
        <w:t>所有保密信息为双方各自所有，甲乙双方应依本协议所订立的条款，在规定范围内以约</w:t>
      </w:r>
      <w:r>
        <w:rPr>
          <w:rFonts w:ascii="宋体" w:hAnsi="宋体" w:hint="eastAsia"/>
          <w:kern w:val="0"/>
        </w:rPr>
        <w:lastRenderedPageBreak/>
        <w:t>定的方式使用保密信息。</w:t>
      </w:r>
    </w:p>
    <w:p w:rsidR="001505F8" w:rsidRDefault="00906504">
      <w:pPr>
        <w:spacing w:line="276" w:lineRule="auto"/>
        <w:ind w:firstLineChars="200" w:firstLine="420"/>
        <w:rPr>
          <w:rFonts w:ascii="宋体" w:hAnsi="宋体"/>
          <w:kern w:val="0"/>
        </w:rPr>
      </w:pPr>
      <w:r>
        <w:rPr>
          <w:rFonts w:ascii="宋体" w:hAnsi="宋体" w:hint="eastAsia"/>
          <w:kern w:val="0"/>
        </w:rPr>
        <w:t>四、保密期限</w:t>
      </w:r>
    </w:p>
    <w:p w:rsidR="001505F8" w:rsidRDefault="00906504">
      <w:pPr>
        <w:spacing w:line="276" w:lineRule="auto"/>
        <w:ind w:firstLineChars="200" w:firstLine="420"/>
        <w:rPr>
          <w:rFonts w:ascii="宋体" w:hAnsi="宋体"/>
          <w:kern w:val="0"/>
        </w:rPr>
      </w:pPr>
      <w:r>
        <w:rPr>
          <w:rFonts w:ascii="宋体" w:hAnsi="宋体" w:hint="eastAsia"/>
          <w:kern w:val="0"/>
        </w:rPr>
        <w:t>本协议保密信息的保密期限至保密信息成为公开信息之日止。</w:t>
      </w:r>
    </w:p>
    <w:p w:rsidR="001505F8" w:rsidRDefault="00906504">
      <w:pPr>
        <w:spacing w:line="276" w:lineRule="auto"/>
        <w:ind w:firstLineChars="200" w:firstLine="420"/>
        <w:rPr>
          <w:rFonts w:ascii="宋体" w:hAnsi="宋体"/>
          <w:kern w:val="0"/>
        </w:rPr>
      </w:pPr>
      <w:r>
        <w:rPr>
          <w:rFonts w:ascii="宋体" w:hAnsi="宋体" w:hint="eastAsia"/>
          <w:kern w:val="0"/>
        </w:rPr>
        <w:t>五、非竞争义务</w:t>
      </w:r>
    </w:p>
    <w:p w:rsidR="001505F8" w:rsidRDefault="00906504">
      <w:pPr>
        <w:spacing w:line="276" w:lineRule="auto"/>
        <w:ind w:firstLineChars="200" w:firstLine="420"/>
        <w:rPr>
          <w:rFonts w:ascii="宋体" w:hAnsi="宋体"/>
          <w:kern w:val="0"/>
        </w:rPr>
      </w:pPr>
      <w:r>
        <w:rPr>
          <w:rFonts w:ascii="宋体" w:hAnsi="宋体" w:hint="eastAsia"/>
          <w:kern w:val="0"/>
        </w:rPr>
        <w:t>甲乙双方同意在本合同实施过程中以及本合同履行完毕后的</w:t>
      </w:r>
      <w:r>
        <w:rPr>
          <w:rFonts w:ascii="宋体" w:hAnsi="宋体" w:hint="eastAsia"/>
          <w:kern w:val="0"/>
        </w:rPr>
        <w:t>3</w:t>
      </w:r>
      <w:r>
        <w:rPr>
          <w:rFonts w:ascii="宋体" w:hAnsi="宋体" w:hint="eastAsia"/>
          <w:kern w:val="0"/>
        </w:rPr>
        <w:t>年内，不得使用在履行本项目过程中得到的对方商业秘密，从事与对方有竞争性的业务。</w:t>
      </w:r>
    </w:p>
    <w:p w:rsidR="001505F8" w:rsidRDefault="00906504">
      <w:pPr>
        <w:spacing w:line="276" w:lineRule="auto"/>
        <w:ind w:firstLineChars="200" w:firstLine="420"/>
        <w:rPr>
          <w:rFonts w:ascii="宋体" w:hAnsi="宋体"/>
          <w:kern w:val="0"/>
        </w:rPr>
      </w:pPr>
      <w:r>
        <w:rPr>
          <w:rFonts w:ascii="宋体" w:hAnsi="宋体" w:hint="eastAsia"/>
          <w:kern w:val="0"/>
        </w:rPr>
        <w:t>六、关系限制</w:t>
      </w:r>
    </w:p>
    <w:p w:rsidR="001505F8" w:rsidRDefault="00906504">
      <w:pPr>
        <w:spacing w:line="276" w:lineRule="auto"/>
        <w:ind w:firstLineChars="200" w:firstLine="420"/>
        <w:rPr>
          <w:rFonts w:ascii="宋体" w:hAnsi="宋体"/>
          <w:kern w:val="0"/>
        </w:rPr>
      </w:pPr>
      <w:r>
        <w:rPr>
          <w:rFonts w:ascii="宋体" w:hAnsi="宋体" w:hint="eastAsia"/>
          <w:kern w:val="0"/>
        </w:rPr>
        <w:t>本协议不作为双方建立任何合作关系或其它业务关系的依据。</w:t>
      </w:r>
    </w:p>
    <w:p w:rsidR="001505F8" w:rsidRDefault="00906504">
      <w:pPr>
        <w:spacing w:line="276" w:lineRule="auto"/>
        <w:ind w:firstLineChars="200" w:firstLine="420"/>
        <w:rPr>
          <w:rFonts w:ascii="宋体" w:hAnsi="宋体"/>
          <w:kern w:val="0"/>
        </w:rPr>
      </w:pPr>
      <w:r>
        <w:rPr>
          <w:rFonts w:ascii="宋体" w:hAnsi="宋体" w:hint="eastAsia"/>
          <w:kern w:val="0"/>
        </w:rPr>
        <w:t>七、违约责任</w:t>
      </w:r>
    </w:p>
    <w:p w:rsidR="001505F8" w:rsidRDefault="00906504">
      <w:pPr>
        <w:spacing w:line="276" w:lineRule="auto"/>
        <w:ind w:firstLineChars="200" w:firstLine="420"/>
        <w:rPr>
          <w:rFonts w:ascii="宋体" w:hAnsi="宋体"/>
          <w:kern w:val="0"/>
        </w:rPr>
      </w:pPr>
      <w:r>
        <w:rPr>
          <w:rFonts w:ascii="宋体" w:hAnsi="宋体" w:hint="eastAsia"/>
          <w:kern w:val="0"/>
        </w:rPr>
        <w:t>甲乙双方未按本协议约定使用保密</w:t>
      </w:r>
      <w:r>
        <w:rPr>
          <w:rFonts w:ascii="宋体" w:hAnsi="宋体" w:hint="eastAsia"/>
          <w:kern w:val="0"/>
        </w:rPr>
        <w:t>信息或者泄露保密信息，受损方有权终止双方的合作项目。若因一方违反保密义务而给对方造成损失的，则受到损害的一方有权要求违约方承担相应的违约责任，包括但不限于受损害一方因该违约行为造成的直接损失、间接损失以及实现债权的所有费用（包括但不限于律师费、交通费、差旅费、收集证据所产生的费用等）。</w:t>
      </w:r>
    </w:p>
    <w:p w:rsidR="001505F8" w:rsidRDefault="00906504">
      <w:pPr>
        <w:spacing w:line="276" w:lineRule="auto"/>
        <w:ind w:firstLineChars="200" w:firstLine="420"/>
        <w:rPr>
          <w:rFonts w:ascii="宋体" w:hAnsi="宋体"/>
          <w:kern w:val="0"/>
        </w:rPr>
      </w:pPr>
      <w:r>
        <w:rPr>
          <w:rFonts w:ascii="宋体" w:hAnsi="宋体" w:hint="eastAsia"/>
          <w:kern w:val="0"/>
        </w:rPr>
        <w:t>八、协议的修改</w:t>
      </w:r>
    </w:p>
    <w:p w:rsidR="001505F8" w:rsidRDefault="00906504">
      <w:pPr>
        <w:spacing w:line="276" w:lineRule="auto"/>
        <w:ind w:firstLineChars="200" w:firstLine="420"/>
        <w:rPr>
          <w:rFonts w:ascii="宋体" w:hAnsi="宋体"/>
          <w:kern w:val="0"/>
        </w:rPr>
      </w:pPr>
      <w:r>
        <w:rPr>
          <w:rFonts w:ascii="宋体" w:hAnsi="宋体" w:hint="eastAsia"/>
          <w:kern w:val="0"/>
        </w:rPr>
        <w:t>本协议的修改需经双方书面确认。</w:t>
      </w:r>
    </w:p>
    <w:p w:rsidR="001505F8" w:rsidRDefault="00906504">
      <w:pPr>
        <w:spacing w:line="276" w:lineRule="auto"/>
        <w:ind w:firstLineChars="200" w:firstLine="420"/>
        <w:rPr>
          <w:rFonts w:ascii="宋体" w:hAnsi="宋体"/>
          <w:kern w:val="0"/>
        </w:rPr>
      </w:pPr>
      <w:r>
        <w:rPr>
          <w:rFonts w:ascii="宋体" w:hAnsi="宋体" w:hint="eastAsia"/>
          <w:kern w:val="0"/>
        </w:rPr>
        <w:t>九、有效期</w:t>
      </w:r>
    </w:p>
    <w:p w:rsidR="001505F8" w:rsidRDefault="00906504">
      <w:pPr>
        <w:spacing w:line="276" w:lineRule="auto"/>
        <w:ind w:firstLineChars="200" w:firstLine="420"/>
        <w:rPr>
          <w:rFonts w:ascii="宋体" w:hAnsi="宋体"/>
          <w:kern w:val="0"/>
        </w:rPr>
      </w:pPr>
      <w:r>
        <w:rPr>
          <w:rFonts w:ascii="宋体" w:hAnsi="宋体" w:hint="eastAsia"/>
          <w:kern w:val="0"/>
        </w:rPr>
        <w:t>1.</w:t>
      </w:r>
      <w:r>
        <w:rPr>
          <w:rFonts w:ascii="宋体" w:hAnsi="宋体" w:hint="eastAsia"/>
          <w:kern w:val="0"/>
        </w:rPr>
        <w:t>本协议的有效期自双方签字盖章之日起至协议约定的保密期限结束日止；</w:t>
      </w:r>
    </w:p>
    <w:p w:rsidR="001505F8" w:rsidRDefault="00906504">
      <w:pPr>
        <w:spacing w:line="276" w:lineRule="auto"/>
        <w:ind w:firstLineChars="200" w:firstLine="420"/>
        <w:rPr>
          <w:rFonts w:ascii="宋体" w:hAnsi="宋体"/>
          <w:kern w:val="0"/>
        </w:rPr>
      </w:pPr>
      <w:r>
        <w:rPr>
          <w:rFonts w:ascii="宋体" w:hAnsi="宋体" w:hint="eastAsia"/>
          <w:kern w:val="0"/>
        </w:rPr>
        <w:t>2.</w:t>
      </w:r>
      <w:r>
        <w:rPr>
          <w:rFonts w:ascii="宋体" w:hAnsi="宋体" w:hint="eastAsia"/>
          <w:kern w:val="0"/>
        </w:rPr>
        <w:t>如甲乙双方在签署本协议后继续有新的合作关系（签署合同、合约、协议等），本协议保密期限顺延。</w:t>
      </w:r>
    </w:p>
    <w:p w:rsidR="001505F8" w:rsidRDefault="00906504">
      <w:pPr>
        <w:spacing w:line="276" w:lineRule="auto"/>
        <w:ind w:firstLineChars="200" w:firstLine="420"/>
        <w:rPr>
          <w:rFonts w:ascii="宋体" w:hAnsi="宋体"/>
          <w:kern w:val="0"/>
        </w:rPr>
      </w:pPr>
      <w:r>
        <w:rPr>
          <w:rFonts w:ascii="宋体" w:hAnsi="宋体" w:hint="eastAsia"/>
          <w:kern w:val="0"/>
        </w:rPr>
        <w:t>十、法律适用、协议文本及效力</w:t>
      </w:r>
    </w:p>
    <w:p w:rsidR="001505F8" w:rsidRDefault="00906504">
      <w:pPr>
        <w:spacing w:line="276" w:lineRule="auto"/>
        <w:ind w:firstLineChars="200" w:firstLine="420"/>
        <w:rPr>
          <w:rFonts w:ascii="宋体" w:hAnsi="宋体"/>
          <w:kern w:val="0"/>
        </w:rPr>
      </w:pPr>
      <w:r>
        <w:rPr>
          <w:rFonts w:ascii="宋体" w:hAnsi="宋体" w:hint="eastAsia"/>
          <w:kern w:val="0"/>
        </w:rPr>
        <w:t>1.</w:t>
      </w:r>
      <w:r>
        <w:rPr>
          <w:rFonts w:ascii="宋体" w:hAnsi="宋体" w:hint="eastAsia"/>
          <w:kern w:val="0"/>
        </w:rPr>
        <w:t>本协议适用中华人民共和国（不包括香港、澳门和台湾地区）的法律。</w:t>
      </w:r>
    </w:p>
    <w:p w:rsidR="001505F8" w:rsidRDefault="00906504">
      <w:pPr>
        <w:spacing w:line="276" w:lineRule="auto"/>
        <w:ind w:firstLineChars="200" w:firstLine="420"/>
        <w:rPr>
          <w:rFonts w:ascii="宋体" w:hAnsi="宋体"/>
          <w:kern w:val="0"/>
        </w:rPr>
      </w:pPr>
      <w:r>
        <w:rPr>
          <w:rFonts w:ascii="宋体" w:hAnsi="宋体" w:hint="eastAsia"/>
          <w:kern w:val="0"/>
        </w:rPr>
        <w:t>2.</w:t>
      </w:r>
      <w:r>
        <w:rPr>
          <w:rFonts w:ascii="宋体" w:hAnsi="宋体" w:hint="eastAsia"/>
          <w:kern w:val="0"/>
        </w:rPr>
        <w:t>本协议采用中文文本，一式</w:t>
      </w:r>
      <w:r>
        <w:rPr>
          <w:rFonts w:ascii="宋体" w:hAnsi="宋体" w:hint="eastAsia"/>
          <w:kern w:val="0"/>
          <w:u w:val="single"/>
        </w:rPr>
        <w:t>四</w:t>
      </w:r>
      <w:r>
        <w:rPr>
          <w:rFonts w:ascii="宋体" w:hAnsi="宋体" w:hint="eastAsia"/>
          <w:kern w:val="0"/>
        </w:rPr>
        <w:t>份，由甲、乙方各执</w:t>
      </w:r>
      <w:r>
        <w:rPr>
          <w:rFonts w:ascii="宋体" w:hAnsi="宋体" w:hint="eastAsia"/>
          <w:kern w:val="0"/>
          <w:u w:val="single"/>
        </w:rPr>
        <w:t>两</w:t>
      </w:r>
      <w:r>
        <w:rPr>
          <w:rFonts w:ascii="宋体" w:hAnsi="宋体" w:hint="eastAsia"/>
          <w:kern w:val="0"/>
        </w:rPr>
        <w:t>份，具有同等法律效力。</w:t>
      </w:r>
    </w:p>
    <w:p w:rsidR="001505F8" w:rsidRDefault="00906504">
      <w:pPr>
        <w:spacing w:line="276" w:lineRule="auto"/>
        <w:ind w:firstLineChars="200" w:firstLine="420"/>
        <w:rPr>
          <w:rFonts w:ascii="宋体" w:hAnsi="宋体"/>
          <w:kern w:val="0"/>
        </w:rPr>
      </w:pPr>
      <w:r>
        <w:rPr>
          <w:rFonts w:ascii="宋体" w:hAnsi="宋体" w:hint="eastAsia"/>
          <w:kern w:val="0"/>
        </w:rPr>
        <w:t>3.</w:t>
      </w:r>
      <w:r>
        <w:rPr>
          <w:rFonts w:ascii="宋体" w:hAnsi="宋体" w:hint="eastAsia"/>
          <w:kern w:val="0"/>
        </w:rPr>
        <w:t>本协议自甲、乙双方签字盖章之日起生效。</w:t>
      </w:r>
    </w:p>
    <w:p w:rsidR="001505F8" w:rsidRDefault="001505F8">
      <w:pPr>
        <w:snapToGrid w:val="0"/>
        <w:spacing w:line="276" w:lineRule="auto"/>
        <w:ind w:firstLine="465"/>
        <w:rPr>
          <w:rFonts w:ascii="宋体" w:hAnsi="宋体"/>
          <w:kern w:val="0"/>
        </w:rPr>
      </w:pPr>
    </w:p>
    <w:p w:rsidR="001505F8" w:rsidRDefault="001505F8">
      <w:pPr>
        <w:snapToGrid w:val="0"/>
        <w:spacing w:line="276" w:lineRule="auto"/>
        <w:ind w:firstLine="465"/>
        <w:rPr>
          <w:rFonts w:ascii="宋体" w:hAnsi="宋体"/>
          <w:kern w:val="0"/>
        </w:rPr>
      </w:pPr>
    </w:p>
    <w:p w:rsidR="001505F8" w:rsidRDefault="001505F8">
      <w:pPr>
        <w:snapToGrid w:val="0"/>
        <w:spacing w:line="276" w:lineRule="auto"/>
        <w:ind w:firstLine="465"/>
        <w:rPr>
          <w:rFonts w:ascii="宋体" w:hAnsi="宋体"/>
          <w:kern w:val="0"/>
        </w:rPr>
      </w:pPr>
    </w:p>
    <w:p w:rsidR="001505F8" w:rsidRDefault="00906504">
      <w:pPr>
        <w:snapToGrid w:val="0"/>
        <w:spacing w:line="480" w:lineRule="auto"/>
        <w:rPr>
          <w:rFonts w:ascii="宋体" w:hAnsi="宋体"/>
          <w:kern w:val="0"/>
        </w:rPr>
      </w:pPr>
      <w:r>
        <w:rPr>
          <w:rFonts w:ascii="宋体" w:hAnsi="宋体" w:hint="eastAsia"/>
          <w:kern w:val="0"/>
        </w:rPr>
        <w:t>甲方</w:t>
      </w:r>
      <w:r>
        <w:rPr>
          <w:rFonts w:ascii="宋体" w:hAnsi="宋体" w:hint="eastAsia"/>
          <w:kern w:val="0"/>
        </w:rPr>
        <w:t>:</w:t>
      </w:r>
      <w:r>
        <w:rPr>
          <w:rFonts w:ascii="宋体" w:hAnsi="宋体" w:hint="eastAsia"/>
          <w:kern w:val="0"/>
        </w:rPr>
        <w:t>太平洋证券股份有限公司</w:t>
      </w:r>
      <w:r>
        <w:rPr>
          <w:rFonts w:ascii="宋体" w:hAnsi="宋体" w:hint="eastAsia"/>
          <w:kern w:val="0"/>
        </w:rPr>
        <w:t xml:space="preserve">       </w:t>
      </w:r>
      <w:r>
        <w:rPr>
          <w:rFonts w:ascii="宋体" w:hAnsi="宋体" w:hint="eastAsia"/>
          <w:kern w:val="0"/>
        </w:rPr>
        <w:t>乙方：</w:t>
      </w:r>
      <w:r>
        <w:rPr>
          <w:rFonts w:ascii="宋体" w:hAnsi="宋体"/>
          <w:kern w:val="0"/>
        </w:rPr>
        <w:t xml:space="preserve"> </w:t>
      </w:r>
    </w:p>
    <w:p w:rsidR="001505F8" w:rsidRDefault="001505F8">
      <w:pPr>
        <w:snapToGrid w:val="0"/>
        <w:spacing w:line="480" w:lineRule="auto"/>
        <w:rPr>
          <w:rFonts w:ascii="宋体" w:hAnsi="宋体"/>
          <w:kern w:val="0"/>
        </w:rPr>
      </w:pPr>
    </w:p>
    <w:p w:rsidR="001505F8" w:rsidRDefault="00906504">
      <w:pPr>
        <w:snapToGrid w:val="0"/>
        <w:spacing w:line="480" w:lineRule="auto"/>
        <w:rPr>
          <w:rFonts w:ascii="宋体" w:hAnsi="宋体"/>
          <w:kern w:val="0"/>
        </w:rPr>
      </w:pPr>
      <w:r>
        <w:rPr>
          <w:rFonts w:ascii="宋体" w:hAnsi="宋体" w:hint="eastAsia"/>
          <w:kern w:val="0"/>
        </w:rPr>
        <w:t>法定代表人签章</w:t>
      </w:r>
      <w:r>
        <w:rPr>
          <w:rFonts w:ascii="宋体" w:hAnsi="宋体" w:hint="eastAsia"/>
          <w:kern w:val="0"/>
        </w:rPr>
        <w:t xml:space="preserve">                    </w:t>
      </w:r>
      <w:r>
        <w:rPr>
          <w:rFonts w:ascii="宋体" w:hAnsi="宋体" w:hint="eastAsia"/>
          <w:kern w:val="0"/>
        </w:rPr>
        <w:t>法定代表人签章</w:t>
      </w:r>
      <w:r>
        <w:rPr>
          <w:rFonts w:ascii="宋体" w:hAnsi="宋体" w:hint="eastAsia"/>
          <w:kern w:val="0"/>
        </w:rPr>
        <w:t xml:space="preserve"> </w:t>
      </w:r>
    </w:p>
    <w:p w:rsidR="001505F8" w:rsidRDefault="00906504">
      <w:pPr>
        <w:snapToGrid w:val="0"/>
        <w:spacing w:line="480" w:lineRule="auto"/>
        <w:rPr>
          <w:rFonts w:ascii="宋体" w:hAnsi="宋体"/>
          <w:kern w:val="0"/>
        </w:rPr>
      </w:pPr>
      <w:r>
        <w:rPr>
          <w:rFonts w:ascii="宋体" w:hAnsi="宋体" w:hint="eastAsia"/>
          <w:kern w:val="0"/>
        </w:rPr>
        <w:t>（或授权代表）</w:t>
      </w:r>
      <w:r>
        <w:rPr>
          <w:rFonts w:ascii="宋体" w:hAnsi="宋体" w:hint="eastAsia"/>
          <w:kern w:val="0"/>
        </w:rPr>
        <w:t xml:space="preserve">                     </w:t>
      </w:r>
      <w:r>
        <w:rPr>
          <w:rFonts w:ascii="宋体" w:hAnsi="宋体" w:hint="eastAsia"/>
          <w:kern w:val="0"/>
        </w:rPr>
        <w:t>（或授权代表）</w:t>
      </w:r>
    </w:p>
    <w:p w:rsidR="001505F8" w:rsidRDefault="001505F8">
      <w:pPr>
        <w:snapToGrid w:val="0"/>
        <w:spacing w:line="480" w:lineRule="auto"/>
        <w:rPr>
          <w:rFonts w:ascii="宋体" w:hAnsi="宋体"/>
          <w:kern w:val="0"/>
        </w:rPr>
      </w:pPr>
    </w:p>
    <w:p w:rsidR="001505F8" w:rsidRDefault="00906504">
      <w:pPr>
        <w:snapToGrid w:val="0"/>
        <w:spacing w:line="480" w:lineRule="auto"/>
        <w:rPr>
          <w:rFonts w:ascii="宋体" w:hAnsi="宋体"/>
          <w:kern w:val="0"/>
        </w:rPr>
      </w:pPr>
      <w:r>
        <w:rPr>
          <w:rFonts w:ascii="宋体" w:hAnsi="宋体" w:hint="eastAsia"/>
          <w:kern w:val="0"/>
        </w:rPr>
        <w:t>日期：</w:t>
      </w:r>
      <w:r>
        <w:rPr>
          <w:rFonts w:ascii="宋体" w:hAnsi="宋体" w:hint="eastAsia"/>
          <w:kern w:val="0"/>
        </w:rPr>
        <w:t xml:space="preserve">    </w:t>
      </w:r>
      <w:r>
        <w:rPr>
          <w:rFonts w:ascii="宋体" w:hAnsi="宋体" w:hint="eastAsia"/>
          <w:kern w:val="0"/>
        </w:rPr>
        <w:t>年</w:t>
      </w:r>
      <w:r>
        <w:rPr>
          <w:rFonts w:ascii="宋体" w:hAnsi="宋体" w:hint="eastAsia"/>
          <w:kern w:val="0"/>
        </w:rPr>
        <w:t xml:space="preserve">   </w:t>
      </w:r>
      <w:r>
        <w:rPr>
          <w:rFonts w:ascii="宋体" w:hAnsi="宋体" w:hint="eastAsia"/>
          <w:kern w:val="0"/>
        </w:rPr>
        <w:t>月</w:t>
      </w:r>
      <w:r>
        <w:rPr>
          <w:rFonts w:ascii="宋体" w:hAnsi="宋体" w:hint="eastAsia"/>
          <w:kern w:val="0"/>
        </w:rPr>
        <w:t xml:space="preserve">   </w:t>
      </w:r>
      <w:r>
        <w:rPr>
          <w:rFonts w:ascii="宋体" w:hAnsi="宋体" w:hint="eastAsia"/>
          <w:kern w:val="0"/>
        </w:rPr>
        <w:t>日</w:t>
      </w:r>
      <w:r>
        <w:rPr>
          <w:rFonts w:ascii="宋体" w:hAnsi="宋体" w:hint="eastAsia"/>
          <w:kern w:val="0"/>
        </w:rPr>
        <w:t xml:space="preserve">            </w:t>
      </w:r>
      <w:r>
        <w:rPr>
          <w:rFonts w:ascii="宋体" w:hAnsi="宋体" w:hint="eastAsia"/>
          <w:kern w:val="0"/>
        </w:rPr>
        <w:t>日期：</w:t>
      </w:r>
      <w:r>
        <w:rPr>
          <w:rFonts w:ascii="宋体" w:hAnsi="宋体" w:hint="eastAsia"/>
          <w:kern w:val="0"/>
        </w:rPr>
        <w:t xml:space="preserve">     </w:t>
      </w:r>
      <w:r>
        <w:rPr>
          <w:rFonts w:ascii="宋体" w:hAnsi="宋体" w:hint="eastAsia"/>
          <w:kern w:val="0"/>
        </w:rPr>
        <w:t>年</w:t>
      </w:r>
      <w:r>
        <w:rPr>
          <w:rFonts w:ascii="宋体" w:hAnsi="宋体" w:hint="eastAsia"/>
          <w:kern w:val="0"/>
        </w:rPr>
        <w:t xml:space="preserve">   </w:t>
      </w:r>
      <w:r>
        <w:rPr>
          <w:rFonts w:ascii="宋体" w:hAnsi="宋体" w:hint="eastAsia"/>
          <w:kern w:val="0"/>
        </w:rPr>
        <w:t>月</w:t>
      </w:r>
      <w:r>
        <w:rPr>
          <w:rFonts w:ascii="宋体" w:hAnsi="宋体" w:hint="eastAsia"/>
          <w:kern w:val="0"/>
        </w:rPr>
        <w:t xml:space="preserve">   </w:t>
      </w:r>
      <w:r>
        <w:rPr>
          <w:rFonts w:ascii="宋体" w:hAnsi="宋体" w:hint="eastAsia"/>
          <w:kern w:val="0"/>
        </w:rPr>
        <w:t>日</w:t>
      </w:r>
    </w:p>
    <w:p w:rsidR="001505F8" w:rsidRDefault="001505F8">
      <w:pPr>
        <w:snapToGrid w:val="0"/>
        <w:spacing w:line="480" w:lineRule="auto"/>
        <w:rPr>
          <w:rFonts w:ascii="宋体" w:hAnsi="宋体"/>
          <w:kern w:val="0"/>
        </w:rPr>
      </w:pPr>
    </w:p>
    <w:p w:rsidR="001505F8" w:rsidRDefault="001505F8">
      <w:pPr>
        <w:snapToGrid w:val="0"/>
        <w:spacing w:line="480" w:lineRule="auto"/>
        <w:rPr>
          <w:rFonts w:ascii="宋体" w:hAnsi="宋体"/>
          <w:kern w:val="0"/>
        </w:rPr>
      </w:pP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sz w:val="24"/>
          <w:szCs w:val="24"/>
        </w:rPr>
        <w:t>8</w:t>
      </w:r>
      <w:r>
        <w:rPr>
          <w:rFonts w:ascii="宋体" w:eastAsia="宋体" w:hAnsi="宋体" w:hint="eastAsia"/>
          <w:sz w:val="24"/>
          <w:szCs w:val="24"/>
        </w:rPr>
        <w:t>：合作伙伴廉洁协议</w:t>
      </w:r>
    </w:p>
    <w:p w:rsidR="001505F8" w:rsidRDefault="00906504">
      <w:pPr>
        <w:widowControl/>
        <w:jc w:val="center"/>
        <w:rPr>
          <w:rFonts w:ascii="宋体" w:hAnsi="宋体"/>
          <w:sz w:val="32"/>
          <w:szCs w:val="32"/>
        </w:rPr>
      </w:pPr>
      <w:r>
        <w:rPr>
          <w:rFonts w:ascii="宋体" w:hAnsi="宋体" w:hint="eastAsia"/>
          <w:sz w:val="32"/>
          <w:szCs w:val="32"/>
        </w:rPr>
        <w:t>合作伙伴廉洁协议</w:t>
      </w:r>
    </w:p>
    <w:p w:rsidR="001505F8" w:rsidRDefault="001505F8">
      <w:pPr>
        <w:snapToGrid w:val="0"/>
        <w:jc w:val="center"/>
        <w:rPr>
          <w:rFonts w:ascii="宋体" w:hAnsi="宋体" w:cs="宋体"/>
          <w:b/>
          <w:sz w:val="24"/>
        </w:rPr>
      </w:pPr>
    </w:p>
    <w:p w:rsidR="001505F8" w:rsidRDefault="00906504">
      <w:pPr>
        <w:spacing w:line="276" w:lineRule="auto"/>
        <w:ind w:firstLineChars="200" w:firstLine="420"/>
        <w:rPr>
          <w:rFonts w:ascii="宋体" w:hAnsi="宋体"/>
          <w:kern w:val="0"/>
        </w:rPr>
      </w:pPr>
      <w:r>
        <w:rPr>
          <w:rFonts w:ascii="宋体" w:hAnsi="宋体" w:hint="eastAsia"/>
          <w:kern w:val="0"/>
        </w:rPr>
        <w:t>为共同维护商业活动公平竞争秩序，保证双方在业务交往活动中做到诚信、廉洁、高效和共赢，特订本协议如下：</w:t>
      </w:r>
    </w:p>
    <w:p w:rsidR="001505F8" w:rsidRDefault="00906504">
      <w:pPr>
        <w:spacing w:line="276" w:lineRule="auto"/>
        <w:ind w:firstLineChars="200" w:firstLine="420"/>
        <w:rPr>
          <w:rFonts w:ascii="宋体" w:hAnsi="宋体"/>
          <w:kern w:val="0"/>
        </w:rPr>
      </w:pPr>
      <w:r>
        <w:rPr>
          <w:rFonts w:ascii="宋体" w:hAnsi="宋体" w:hint="eastAsia"/>
          <w:kern w:val="0"/>
        </w:rPr>
        <w:t>1</w:t>
      </w:r>
      <w:r>
        <w:rPr>
          <w:rFonts w:ascii="宋体" w:hAnsi="宋体" w:hint="eastAsia"/>
          <w:kern w:val="0"/>
        </w:rPr>
        <w:t>、甲乙双方都清楚并愿意严格遵守中华人民共和国有关反商业贿赂的法律规定，双方都清楚任何形式的贿赂和贪渎行为都将触犯法律，并将受到法律的严惩。</w:t>
      </w:r>
    </w:p>
    <w:p w:rsidR="001505F8" w:rsidRDefault="00906504">
      <w:pPr>
        <w:spacing w:line="276" w:lineRule="auto"/>
        <w:ind w:firstLineChars="200" w:firstLine="420"/>
        <w:rPr>
          <w:rFonts w:ascii="宋体" w:hAnsi="宋体"/>
          <w:kern w:val="0"/>
        </w:rPr>
      </w:pPr>
      <w:r>
        <w:rPr>
          <w:rFonts w:ascii="宋体" w:hAnsi="宋体" w:hint="eastAsia"/>
          <w:kern w:val="0"/>
        </w:rPr>
        <w:t>2</w:t>
      </w:r>
      <w:r>
        <w:rPr>
          <w:rFonts w:ascii="宋体" w:hAnsi="宋体" w:hint="eastAsia"/>
          <w:kern w:val="0"/>
        </w:rPr>
        <w:t>、甲方或乙方均不得向对方经办人或其他相关人员索要、收受、提供、给予合同约定外的任何利益，包括但不限于明扣、暗扣、现金、购物卡、实物、有价证券、旅游或其他非物质性利益等，但如该等利益属于行业惯例或通常做法，则须在合同中明示。</w:t>
      </w:r>
    </w:p>
    <w:p w:rsidR="001505F8" w:rsidRDefault="00906504">
      <w:pPr>
        <w:spacing w:line="276" w:lineRule="auto"/>
        <w:ind w:firstLineChars="200" w:firstLine="420"/>
        <w:rPr>
          <w:rFonts w:ascii="宋体" w:hAnsi="宋体"/>
          <w:kern w:val="0"/>
        </w:rPr>
      </w:pPr>
      <w:r>
        <w:rPr>
          <w:rFonts w:ascii="宋体" w:hAnsi="宋体" w:hint="eastAsia"/>
          <w:kern w:val="0"/>
        </w:rPr>
        <w:t>3</w:t>
      </w:r>
      <w:r>
        <w:rPr>
          <w:rFonts w:ascii="宋体" w:hAnsi="宋体" w:hint="eastAsia"/>
          <w:kern w:val="0"/>
        </w:rPr>
        <w:t>、甲乙双方均严格禁止经办人员的任何商业贿赂行为。经办人发生本协议第二条所列示的任何一种行为，都是违反公司制度的，都将受到公司制度的惩处。</w:t>
      </w:r>
    </w:p>
    <w:p w:rsidR="001505F8" w:rsidRDefault="00906504">
      <w:pPr>
        <w:spacing w:line="276" w:lineRule="auto"/>
        <w:ind w:firstLineChars="200" w:firstLine="420"/>
        <w:rPr>
          <w:rFonts w:ascii="宋体" w:hAnsi="宋体"/>
          <w:kern w:val="0"/>
        </w:rPr>
      </w:pPr>
      <w:r>
        <w:rPr>
          <w:rFonts w:ascii="宋体" w:hAnsi="宋体" w:hint="eastAsia"/>
          <w:kern w:val="0"/>
        </w:rPr>
        <w:t>4</w:t>
      </w:r>
      <w:r>
        <w:rPr>
          <w:rFonts w:ascii="宋体" w:hAnsi="宋体" w:hint="eastAsia"/>
          <w:kern w:val="0"/>
        </w:rPr>
        <w:t>、如因任何一方或其经办人违反上述本协议中第二、第三条之规定，给对方造成损失的，应承担损害赔偿责任。</w:t>
      </w:r>
    </w:p>
    <w:p w:rsidR="001505F8" w:rsidRDefault="00906504">
      <w:pPr>
        <w:spacing w:line="276" w:lineRule="auto"/>
        <w:ind w:firstLineChars="200" w:firstLine="420"/>
        <w:rPr>
          <w:rFonts w:ascii="宋体" w:hAnsi="宋体"/>
          <w:kern w:val="0"/>
        </w:rPr>
      </w:pPr>
      <w:r>
        <w:rPr>
          <w:rFonts w:ascii="宋体" w:hAnsi="宋体" w:hint="eastAsia"/>
          <w:kern w:val="0"/>
        </w:rPr>
        <w:t>5</w:t>
      </w:r>
      <w:r>
        <w:rPr>
          <w:rFonts w:ascii="宋体" w:hAnsi="宋体" w:hint="eastAsia"/>
          <w:kern w:val="0"/>
        </w:rPr>
        <w:t>、本协议第二条所称“其他相关人员”是指甲乙</w:t>
      </w:r>
      <w:r>
        <w:rPr>
          <w:rFonts w:ascii="宋体" w:hAnsi="宋体" w:hint="eastAsia"/>
          <w:kern w:val="0"/>
        </w:rPr>
        <w:t>方经办人以外的与合同有直接或间接利益关系的人员，包括但不仅限于经办人的亲友、同学、关联方、业务往来客户等。</w:t>
      </w:r>
    </w:p>
    <w:p w:rsidR="001505F8" w:rsidRDefault="001505F8">
      <w:pPr>
        <w:snapToGrid w:val="0"/>
        <w:spacing w:line="480" w:lineRule="auto"/>
        <w:rPr>
          <w:rFonts w:ascii="宋体" w:hAnsi="宋体"/>
          <w:kern w:val="0"/>
        </w:rPr>
      </w:pPr>
    </w:p>
    <w:p w:rsidR="001505F8" w:rsidRDefault="00906504">
      <w:pPr>
        <w:snapToGrid w:val="0"/>
        <w:spacing w:line="480" w:lineRule="auto"/>
        <w:rPr>
          <w:rFonts w:ascii="宋体" w:hAnsi="宋体"/>
          <w:kern w:val="0"/>
        </w:rPr>
      </w:pPr>
      <w:r>
        <w:rPr>
          <w:rFonts w:ascii="宋体" w:hAnsi="宋体" w:hint="eastAsia"/>
          <w:kern w:val="0"/>
        </w:rPr>
        <w:t>甲方</w:t>
      </w:r>
      <w:r>
        <w:rPr>
          <w:rFonts w:ascii="宋体" w:hAnsi="宋体" w:hint="eastAsia"/>
          <w:kern w:val="0"/>
        </w:rPr>
        <w:t>:</w:t>
      </w:r>
      <w:r>
        <w:rPr>
          <w:rFonts w:ascii="宋体" w:hAnsi="宋体" w:hint="eastAsia"/>
          <w:kern w:val="0"/>
        </w:rPr>
        <w:t>太平洋证券股份有限公司</w:t>
      </w:r>
      <w:r>
        <w:rPr>
          <w:rFonts w:ascii="宋体" w:hAnsi="宋体" w:hint="eastAsia"/>
          <w:kern w:val="0"/>
        </w:rPr>
        <w:t xml:space="preserve">       </w:t>
      </w:r>
      <w:r>
        <w:rPr>
          <w:rFonts w:ascii="宋体" w:hAnsi="宋体" w:hint="eastAsia"/>
          <w:kern w:val="0"/>
        </w:rPr>
        <w:t>乙方：</w:t>
      </w:r>
      <w:r>
        <w:rPr>
          <w:rFonts w:ascii="宋体" w:hAnsi="宋体"/>
          <w:kern w:val="0"/>
        </w:rPr>
        <w:t xml:space="preserve"> </w:t>
      </w:r>
    </w:p>
    <w:p w:rsidR="001505F8" w:rsidRDefault="001505F8">
      <w:pPr>
        <w:snapToGrid w:val="0"/>
        <w:spacing w:line="480" w:lineRule="auto"/>
        <w:rPr>
          <w:rFonts w:ascii="宋体" w:hAnsi="宋体"/>
          <w:kern w:val="0"/>
        </w:rPr>
      </w:pPr>
    </w:p>
    <w:p w:rsidR="001505F8" w:rsidRDefault="00906504">
      <w:pPr>
        <w:snapToGrid w:val="0"/>
        <w:spacing w:line="480" w:lineRule="auto"/>
        <w:rPr>
          <w:rFonts w:ascii="宋体" w:hAnsi="宋体"/>
          <w:kern w:val="0"/>
        </w:rPr>
      </w:pPr>
      <w:r>
        <w:rPr>
          <w:rFonts w:ascii="宋体" w:hAnsi="宋体" w:hint="eastAsia"/>
          <w:kern w:val="0"/>
        </w:rPr>
        <w:t>法定代表人签章</w:t>
      </w:r>
      <w:r>
        <w:rPr>
          <w:rFonts w:ascii="宋体" w:hAnsi="宋体" w:hint="eastAsia"/>
          <w:kern w:val="0"/>
        </w:rPr>
        <w:t xml:space="preserve">                    </w:t>
      </w:r>
      <w:r>
        <w:rPr>
          <w:rFonts w:ascii="宋体" w:hAnsi="宋体" w:hint="eastAsia"/>
          <w:kern w:val="0"/>
        </w:rPr>
        <w:t>法定代表人签章</w:t>
      </w:r>
      <w:r>
        <w:rPr>
          <w:rFonts w:ascii="宋体" w:hAnsi="宋体" w:hint="eastAsia"/>
          <w:kern w:val="0"/>
        </w:rPr>
        <w:t xml:space="preserve"> </w:t>
      </w:r>
    </w:p>
    <w:p w:rsidR="001505F8" w:rsidRDefault="00906504">
      <w:pPr>
        <w:snapToGrid w:val="0"/>
        <w:spacing w:line="480" w:lineRule="auto"/>
        <w:rPr>
          <w:rFonts w:ascii="宋体" w:hAnsi="宋体"/>
          <w:kern w:val="0"/>
        </w:rPr>
      </w:pPr>
      <w:r>
        <w:rPr>
          <w:rFonts w:ascii="宋体" w:hAnsi="宋体" w:hint="eastAsia"/>
          <w:kern w:val="0"/>
        </w:rPr>
        <w:t>（或授权代表）</w:t>
      </w:r>
      <w:r>
        <w:rPr>
          <w:rFonts w:ascii="宋体" w:hAnsi="宋体" w:hint="eastAsia"/>
          <w:kern w:val="0"/>
        </w:rPr>
        <w:t xml:space="preserve">                     </w:t>
      </w:r>
      <w:r>
        <w:rPr>
          <w:rFonts w:ascii="宋体" w:hAnsi="宋体" w:hint="eastAsia"/>
          <w:kern w:val="0"/>
        </w:rPr>
        <w:t>（或授权代表）</w:t>
      </w:r>
    </w:p>
    <w:p w:rsidR="001505F8" w:rsidRDefault="001505F8">
      <w:pPr>
        <w:snapToGrid w:val="0"/>
        <w:spacing w:line="480" w:lineRule="auto"/>
        <w:rPr>
          <w:rFonts w:ascii="宋体" w:hAnsi="宋体"/>
          <w:kern w:val="0"/>
        </w:rPr>
      </w:pPr>
    </w:p>
    <w:p w:rsidR="001505F8" w:rsidRDefault="00906504">
      <w:pPr>
        <w:snapToGrid w:val="0"/>
        <w:spacing w:line="480" w:lineRule="auto"/>
        <w:rPr>
          <w:rFonts w:ascii="宋体" w:hAnsi="宋体"/>
          <w:kern w:val="0"/>
        </w:rPr>
      </w:pPr>
      <w:r>
        <w:rPr>
          <w:rFonts w:ascii="宋体" w:hAnsi="宋体" w:hint="eastAsia"/>
          <w:kern w:val="0"/>
        </w:rPr>
        <w:t>日期：</w:t>
      </w:r>
      <w:r>
        <w:rPr>
          <w:rFonts w:ascii="宋体" w:hAnsi="宋体" w:hint="eastAsia"/>
          <w:kern w:val="0"/>
        </w:rPr>
        <w:t xml:space="preserve">    </w:t>
      </w:r>
      <w:r>
        <w:rPr>
          <w:rFonts w:ascii="宋体" w:hAnsi="宋体" w:hint="eastAsia"/>
          <w:kern w:val="0"/>
        </w:rPr>
        <w:t>年</w:t>
      </w:r>
      <w:r>
        <w:rPr>
          <w:rFonts w:ascii="宋体" w:hAnsi="宋体" w:hint="eastAsia"/>
          <w:kern w:val="0"/>
        </w:rPr>
        <w:t xml:space="preserve">   </w:t>
      </w:r>
      <w:r>
        <w:rPr>
          <w:rFonts w:ascii="宋体" w:hAnsi="宋体" w:hint="eastAsia"/>
          <w:kern w:val="0"/>
        </w:rPr>
        <w:t>月</w:t>
      </w:r>
      <w:r>
        <w:rPr>
          <w:rFonts w:ascii="宋体" w:hAnsi="宋体" w:hint="eastAsia"/>
          <w:kern w:val="0"/>
        </w:rPr>
        <w:t xml:space="preserve">   </w:t>
      </w:r>
      <w:r>
        <w:rPr>
          <w:rFonts w:ascii="宋体" w:hAnsi="宋体" w:hint="eastAsia"/>
          <w:kern w:val="0"/>
        </w:rPr>
        <w:t>日</w:t>
      </w:r>
      <w:r>
        <w:rPr>
          <w:rFonts w:ascii="宋体" w:hAnsi="宋体" w:hint="eastAsia"/>
          <w:kern w:val="0"/>
        </w:rPr>
        <w:t xml:space="preserve">            </w:t>
      </w:r>
      <w:r>
        <w:rPr>
          <w:rFonts w:ascii="宋体" w:hAnsi="宋体" w:hint="eastAsia"/>
          <w:kern w:val="0"/>
        </w:rPr>
        <w:t>日期：</w:t>
      </w:r>
      <w:r>
        <w:rPr>
          <w:rFonts w:ascii="宋体" w:hAnsi="宋体" w:hint="eastAsia"/>
          <w:kern w:val="0"/>
        </w:rPr>
        <w:t xml:space="preserve">     </w:t>
      </w:r>
      <w:r>
        <w:rPr>
          <w:rFonts w:ascii="宋体" w:hAnsi="宋体" w:hint="eastAsia"/>
          <w:kern w:val="0"/>
        </w:rPr>
        <w:t>年</w:t>
      </w:r>
      <w:r>
        <w:rPr>
          <w:rFonts w:ascii="宋体" w:hAnsi="宋体" w:hint="eastAsia"/>
          <w:kern w:val="0"/>
        </w:rPr>
        <w:t xml:space="preserve">   </w:t>
      </w:r>
      <w:r>
        <w:rPr>
          <w:rFonts w:ascii="宋体" w:hAnsi="宋体" w:hint="eastAsia"/>
          <w:kern w:val="0"/>
        </w:rPr>
        <w:t>月</w:t>
      </w:r>
      <w:r>
        <w:rPr>
          <w:rFonts w:ascii="宋体" w:hAnsi="宋体" w:hint="eastAsia"/>
          <w:kern w:val="0"/>
        </w:rPr>
        <w:t xml:space="preserve">   </w:t>
      </w:r>
      <w:r>
        <w:rPr>
          <w:rFonts w:ascii="宋体" w:hAnsi="宋体" w:hint="eastAsia"/>
          <w:kern w:val="0"/>
        </w:rPr>
        <w:t>日</w:t>
      </w:r>
    </w:p>
    <w:p w:rsidR="001505F8" w:rsidRDefault="001505F8">
      <w:pPr>
        <w:snapToGrid w:val="0"/>
        <w:spacing w:line="480" w:lineRule="auto"/>
        <w:rPr>
          <w:rFonts w:ascii="宋体" w:hAnsi="宋体"/>
          <w:sz w:val="24"/>
        </w:rPr>
      </w:pP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sz w:val="24"/>
          <w:szCs w:val="24"/>
        </w:rPr>
        <w:t>9</w:t>
      </w:r>
      <w:r>
        <w:rPr>
          <w:rFonts w:ascii="宋体" w:eastAsia="宋体" w:hAnsi="宋体" w:hint="eastAsia"/>
          <w:sz w:val="24"/>
          <w:szCs w:val="24"/>
        </w:rPr>
        <w:t>：商务条款偏离表</w:t>
      </w:r>
    </w:p>
    <w:p w:rsidR="001505F8" w:rsidRDefault="001505F8">
      <w:pPr>
        <w:pStyle w:val="afc"/>
        <w:snapToGrid w:val="0"/>
        <w:ind w:firstLineChars="0" w:firstLine="0"/>
        <w:rPr>
          <w:rFonts w:ascii="宋体" w:hAnsi="宋体"/>
          <w:szCs w:val="21"/>
        </w:rPr>
      </w:pPr>
    </w:p>
    <w:p w:rsidR="001505F8" w:rsidRDefault="00906504">
      <w:pPr>
        <w:pStyle w:val="afc"/>
        <w:snapToGrid w:val="0"/>
        <w:ind w:firstLineChars="0" w:firstLine="0"/>
        <w:rPr>
          <w:rFonts w:ascii="宋体" w:hAnsi="宋体"/>
          <w:szCs w:val="21"/>
        </w:rPr>
      </w:pPr>
      <w:r>
        <w:rPr>
          <w:rFonts w:ascii="宋体" w:hAnsi="宋体" w:hint="eastAsia"/>
          <w:szCs w:val="21"/>
        </w:rPr>
        <w:t>投标方名称：</w:t>
      </w:r>
      <w:r>
        <w:rPr>
          <w:rFonts w:ascii="宋体" w:hAnsi="宋体" w:hint="eastAsia"/>
          <w:szCs w:val="21"/>
        </w:rPr>
        <w:t xml:space="preserve"> </w:t>
      </w:r>
    </w:p>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2410"/>
        <w:gridCol w:w="903"/>
      </w:tblGrid>
      <w:tr w:rsidR="001505F8">
        <w:trPr>
          <w:trHeight w:val="491"/>
        </w:trPr>
        <w:tc>
          <w:tcPr>
            <w:tcW w:w="675" w:type="dxa"/>
            <w:vAlign w:val="center"/>
          </w:tcPr>
          <w:p w:rsidR="001505F8" w:rsidRDefault="00906504">
            <w:pPr>
              <w:pStyle w:val="afc"/>
              <w:snapToGrid w:val="0"/>
              <w:ind w:firstLineChars="0" w:firstLine="0"/>
              <w:jc w:val="center"/>
              <w:rPr>
                <w:rFonts w:ascii="宋体" w:hAnsi="宋体"/>
                <w:b/>
                <w:szCs w:val="21"/>
              </w:rPr>
            </w:pPr>
            <w:r>
              <w:rPr>
                <w:rFonts w:ascii="宋体" w:hAnsi="宋体" w:hint="eastAsia"/>
                <w:b/>
                <w:szCs w:val="21"/>
              </w:rPr>
              <w:t>序号</w:t>
            </w:r>
          </w:p>
        </w:tc>
        <w:tc>
          <w:tcPr>
            <w:tcW w:w="1843" w:type="dxa"/>
            <w:vAlign w:val="center"/>
          </w:tcPr>
          <w:p w:rsidR="001505F8" w:rsidRDefault="00906504">
            <w:pPr>
              <w:pStyle w:val="afc"/>
              <w:snapToGrid w:val="0"/>
              <w:ind w:firstLineChars="0" w:firstLine="0"/>
              <w:jc w:val="center"/>
              <w:rPr>
                <w:rFonts w:ascii="宋体" w:hAnsi="宋体"/>
                <w:b/>
                <w:szCs w:val="21"/>
              </w:rPr>
            </w:pPr>
            <w:r>
              <w:rPr>
                <w:rFonts w:ascii="宋体" w:hAnsi="宋体" w:hint="eastAsia"/>
                <w:b/>
                <w:szCs w:val="21"/>
              </w:rPr>
              <w:t>招标文件条目号</w:t>
            </w:r>
          </w:p>
        </w:tc>
        <w:tc>
          <w:tcPr>
            <w:tcW w:w="2693" w:type="dxa"/>
            <w:vAlign w:val="center"/>
          </w:tcPr>
          <w:p w:rsidR="001505F8" w:rsidRDefault="00906504">
            <w:pPr>
              <w:pStyle w:val="afc"/>
              <w:snapToGrid w:val="0"/>
              <w:ind w:firstLineChars="0" w:firstLine="0"/>
              <w:jc w:val="center"/>
              <w:rPr>
                <w:rFonts w:ascii="宋体" w:hAnsi="宋体"/>
                <w:b/>
                <w:szCs w:val="21"/>
              </w:rPr>
            </w:pPr>
            <w:r>
              <w:rPr>
                <w:rFonts w:ascii="宋体" w:hAnsi="宋体" w:hint="eastAsia"/>
                <w:b/>
                <w:szCs w:val="21"/>
              </w:rPr>
              <w:t>招标文件中的商务条款</w:t>
            </w:r>
          </w:p>
        </w:tc>
        <w:tc>
          <w:tcPr>
            <w:tcW w:w="2410" w:type="dxa"/>
            <w:vAlign w:val="center"/>
          </w:tcPr>
          <w:p w:rsidR="001505F8" w:rsidRDefault="00906504">
            <w:pPr>
              <w:pStyle w:val="afc"/>
              <w:snapToGrid w:val="0"/>
              <w:ind w:firstLineChars="0" w:firstLine="0"/>
              <w:jc w:val="center"/>
              <w:rPr>
                <w:rFonts w:ascii="宋体" w:hAnsi="宋体"/>
                <w:b/>
                <w:szCs w:val="21"/>
              </w:rPr>
            </w:pPr>
            <w:r>
              <w:rPr>
                <w:rFonts w:ascii="宋体" w:hAnsi="宋体" w:hint="eastAsia"/>
                <w:b/>
                <w:szCs w:val="21"/>
              </w:rPr>
              <w:t>投标文件的商务条款</w:t>
            </w:r>
          </w:p>
        </w:tc>
        <w:tc>
          <w:tcPr>
            <w:tcW w:w="903" w:type="dxa"/>
            <w:vAlign w:val="center"/>
          </w:tcPr>
          <w:p w:rsidR="001505F8" w:rsidRDefault="00906504">
            <w:pPr>
              <w:pStyle w:val="afc"/>
              <w:snapToGrid w:val="0"/>
              <w:ind w:firstLineChars="0" w:firstLine="0"/>
              <w:jc w:val="center"/>
              <w:rPr>
                <w:rFonts w:ascii="宋体" w:hAnsi="宋体"/>
                <w:b/>
                <w:szCs w:val="21"/>
              </w:rPr>
            </w:pPr>
            <w:r>
              <w:rPr>
                <w:rFonts w:ascii="宋体" w:hAnsi="宋体" w:hint="eastAsia"/>
                <w:b/>
                <w:szCs w:val="21"/>
              </w:rPr>
              <w:t>说明</w:t>
            </w:r>
          </w:p>
        </w:tc>
      </w:tr>
      <w:tr w:rsidR="001505F8">
        <w:trPr>
          <w:trHeight w:val="1065"/>
        </w:trPr>
        <w:tc>
          <w:tcPr>
            <w:tcW w:w="675" w:type="dxa"/>
          </w:tcPr>
          <w:p w:rsidR="001505F8" w:rsidRDefault="001505F8">
            <w:pPr>
              <w:pStyle w:val="afc"/>
              <w:snapToGrid w:val="0"/>
              <w:ind w:firstLineChars="0" w:firstLine="0"/>
              <w:rPr>
                <w:rFonts w:ascii="宋体" w:hAnsi="宋体"/>
                <w:szCs w:val="21"/>
              </w:rPr>
            </w:pPr>
          </w:p>
        </w:tc>
        <w:tc>
          <w:tcPr>
            <w:tcW w:w="1843" w:type="dxa"/>
          </w:tcPr>
          <w:p w:rsidR="001505F8" w:rsidRDefault="001505F8">
            <w:pPr>
              <w:pStyle w:val="afc"/>
              <w:snapToGrid w:val="0"/>
              <w:ind w:firstLineChars="0" w:firstLine="0"/>
              <w:rPr>
                <w:rFonts w:ascii="宋体" w:hAnsi="宋体"/>
                <w:szCs w:val="21"/>
              </w:rPr>
            </w:pPr>
          </w:p>
        </w:tc>
        <w:tc>
          <w:tcPr>
            <w:tcW w:w="2693" w:type="dxa"/>
          </w:tcPr>
          <w:p w:rsidR="001505F8" w:rsidRDefault="001505F8">
            <w:pPr>
              <w:pStyle w:val="afc"/>
              <w:snapToGrid w:val="0"/>
              <w:ind w:firstLineChars="0" w:firstLine="0"/>
              <w:rPr>
                <w:rFonts w:ascii="宋体" w:hAnsi="宋体"/>
                <w:szCs w:val="21"/>
              </w:rPr>
            </w:pPr>
          </w:p>
        </w:tc>
        <w:tc>
          <w:tcPr>
            <w:tcW w:w="2410" w:type="dxa"/>
          </w:tcPr>
          <w:p w:rsidR="001505F8" w:rsidRDefault="001505F8">
            <w:pPr>
              <w:pStyle w:val="afc"/>
              <w:snapToGrid w:val="0"/>
              <w:ind w:firstLineChars="0" w:firstLine="0"/>
              <w:rPr>
                <w:rFonts w:ascii="宋体" w:hAnsi="宋体"/>
                <w:szCs w:val="21"/>
              </w:rPr>
            </w:pPr>
          </w:p>
        </w:tc>
        <w:tc>
          <w:tcPr>
            <w:tcW w:w="903" w:type="dxa"/>
          </w:tcPr>
          <w:p w:rsidR="001505F8" w:rsidRDefault="001505F8">
            <w:pPr>
              <w:pStyle w:val="afc"/>
              <w:snapToGrid w:val="0"/>
              <w:ind w:firstLineChars="0" w:firstLine="0"/>
              <w:rPr>
                <w:rFonts w:ascii="宋体" w:hAnsi="宋体"/>
                <w:szCs w:val="21"/>
              </w:rPr>
            </w:pPr>
          </w:p>
        </w:tc>
      </w:tr>
      <w:tr w:rsidR="001505F8">
        <w:trPr>
          <w:trHeight w:val="1065"/>
        </w:trPr>
        <w:tc>
          <w:tcPr>
            <w:tcW w:w="675" w:type="dxa"/>
          </w:tcPr>
          <w:p w:rsidR="001505F8" w:rsidRDefault="001505F8">
            <w:pPr>
              <w:pStyle w:val="afc"/>
              <w:snapToGrid w:val="0"/>
              <w:ind w:firstLineChars="0" w:firstLine="0"/>
              <w:rPr>
                <w:rFonts w:ascii="宋体" w:hAnsi="宋体"/>
                <w:szCs w:val="21"/>
              </w:rPr>
            </w:pPr>
          </w:p>
        </w:tc>
        <w:tc>
          <w:tcPr>
            <w:tcW w:w="1843" w:type="dxa"/>
          </w:tcPr>
          <w:p w:rsidR="001505F8" w:rsidRDefault="001505F8">
            <w:pPr>
              <w:pStyle w:val="afc"/>
              <w:snapToGrid w:val="0"/>
              <w:ind w:firstLineChars="0" w:firstLine="0"/>
              <w:rPr>
                <w:rFonts w:ascii="宋体" w:hAnsi="宋体"/>
                <w:szCs w:val="21"/>
              </w:rPr>
            </w:pPr>
          </w:p>
        </w:tc>
        <w:tc>
          <w:tcPr>
            <w:tcW w:w="2693" w:type="dxa"/>
          </w:tcPr>
          <w:p w:rsidR="001505F8" w:rsidRDefault="001505F8">
            <w:pPr>
              <w:pStyle w:val="afc"/>
              <w:snapToGrid w:val="0"/>
              <w:ind w:firstLineChars="0" w:firstLine="0"/>
              <w:rPr>
                <w:rFonts w:ascii="宋体" w:hAnsi="宋体"/>
                <w:szCs w:val="21"/>
              </w:rPr>
            </w:pPr>
          </w:p>
        </w:tc>
        <w:tc>
          <w:tcPr>
            <w:tcW w:w="2410" w:type="dxa"/>
          </w:tcPr>
          <w:p w:rsidR="001505F8" w:rsidRDefault="001505F8">
            <w:pPr>
              <w:pStyle w:val="afc"/>
              <w:snapToGrid w:val="0"/>
              <w:ind w:firstLineChars="0" w:firstLine="0"/>
              <w:rPr>
                <w:rFonts w:ascii="宋体" w:hAnsi="宋体"/>
                <w:szCs w:val="21"/>
              </w:rPr>
            </w:pPr>
          </w:p>
        </w:tc>
        <w:tc>
          <w:tcPr>
            <w:tcW w:w="903" w:type="dxa"/>
          </w:tcPr>
          <w:p w:rsidR="001505F8" w:rsidRDefault="001505F8">
            <w:pPr>
              <w:pStyle w:val="afc"/>
              <w:snapToGrid w:val="0"/>
              <w:ind w:firstLineChars="0" w:firstLine="0"/>
              <w:rPr>
                <w:rFonts w:ascii="宋体" w:hAnsi="宋体"/>
                <w:szCs w:val="21"/>
              </w:rPr>
            </w:pPr>
          </w:p>
        </w:tc>
      </w:tr>
      <w:tr w:rsidR="001505F8">
        <w:trPr>
          <w:trHeight w:val="1125"/>
        </w:trPr>
        <w:tc>
          <w:tcPr>
            <w:tcW w:w="675" w:type="dxa"/>
          </w:tcPr>
          <w:p w:rsidR="001505F8" w:rsidRDefault="001505F8">
            <w:pPr>
              <w:pStyle w:val="afc"/>
              <w:snapToGrid w:val="0"/>
              <w:ind w:firstLineChars="0" w:firstLine="0"/>
              <w:rPr>
                <w:rFonts w:ascii="宋体" w:hAnsi="宋体"/>
                <w:szCs w:val="21"/>
              </w:rPr>
            </w:pPr>
          </w:p>
        </w:tc>
        <w:tc>
          <w:tcPr>
            <w:tcW w:w="1843" w:type="dxa"/>
          </w:tcPr>
          <w:p w:rsidR="001505F8" w:rsidRDefault="001505F8">
            <w:pPr>
              <w:pStyle w:val="afc"/>
              <w:snapToGrid w:val="0"/>
              <w:ind w:firstLineChars="0" w:firstLine="0"/>
              <w:rPr>
                <w:rFonts w:ascii="宋体" w:hAnsi="宋体"/>
                <w:szCs w:val="21"/>
              </w:rPr>
            </w:pPr>
          </w:p>
        </w:tc>
        <w:tc>
          <w:tcPr>
            <w:tcW w:w="2693" w:type="dxa"/>
          </w:tcPr>
          <w:p w:rsidR="001505F8" w:rsidRDefault="001505F8">
            <w:pPr>
              <w:pStyle w:val="afc"/>
              <w:snapToGrid w:val="0"/>
              <w:ind w:firstLineChars="0" w:firstLine="0"/>
              <w:rPr>
                <w:rFonts w:ascii="宋体" w:hAnsi="宋体"/>
                <w:szCs w:val="21"/>
              </w:rPr>
            </w:pPr>
          </w:p>
        </w:tc>
        <w:tc>
          <w:tcPr>
            <w:tcW w:w="2410" w:type="dxa"/>
          </w:tcPr>
          <w:p w:rsidR="001505F8" w:rsidRDefault="001505F8">
            <w:pPr>
              <w:pStyle w:val="afc"/>
              <w:snapToGrid w:val="0"/>
              <w:ind w:firstLineChars="0" w:firstLine="0"/>
              <w:rPr>
                <w:rFonts w:ascii="宋体" w:hAnsi="宋体"/>
                <w:szCs w:val="21"/>
              </w:rPr>
            </w:pPr>
          </w:p>
        </w:tc>
        <w:tc>
          <w:tcPr>
            <w:tcW w:w="903" w:type="dxa"/>
          </w:tcPr>
          <w:p w:rsidR="001505F8" w:rsidRDefault="001505F8">
            <w:pPr>
              <w:pStyle w:val="afc"/>
              <w:snapToGrid w:val="0"/>
              <w:ind w:firstLineChars="0" w:firstLine="0"/>
              <w:rPr>
                <w:rFonts w:ascii="宋体" w:hAnsi="宋体"/>
                <w:szCs w:val="21"/>
              </w:rPr>
            </w:pPr>
          </w:p>
        </w:tc>
      </w:tr>
      <w:tr w:rsidR="001505F8">
        <w:trPr>
          <w:trHeight w:val="1065"/>
        </w:trPr>
        <w:tc>
          <w:tcPr>
            <w:tcW w:w="675" w:type="dxa"/>
          </w:tcPr>
          <w:p w:rsidR="001505F8" w:rsidRDefault="001505F8">
            <w:pPr>
              <w:pStyle w:val="afc"/>
              <w:snapToGrid w:val="0"/>
              <w:ind w:firstLineChars="0" w:firstLine="0"/>
              <w:rPr>
                <w:rFonts w:ascii="宋体" w:hAnsi="宋体"/>
                <w:szCs w:val="21"/>
              </w:rPr>
            </w:pPr>
          </w:p>
        </w:tc>
        <w:tc>
          <w:tcPr>
            <w:tcW w:w="1843" w:type="dxa"/>
          </w:tcPr>
          <w:p w:rsidR="001505F8" w:rsidRDefault="001505F8">
            <w:pPr>
              <w:pStyle w:val="afc"/>
              <w:snapToGrid w:val="0"/>
              <w:ind w:firstLineChars="0" w:firstLine="0"/>
              <w:rPr>
                <w:rFonts w:ascii="宋体" w:hAnsi="宋体"/>
                <w:szCs w:val="21"/>
              </w:rPr>
            </w:pPr>
          </w:p>
        </w:tc>
        <w:tc>
          <w:tcPr>
            <w:tcW w:w="2693" w:type="dxa"/>
          </w:tcPr>
          <w:p w:rsidR="001505F8" w:rsidRDefault="001505F8">
            <w:pPr>
              <w:pStyle w:val="afc"/>
              <w:snapToGrid w:val="0"/>
              <w:ind w:firstLineChars="0" w:firstLine="0"/>
              <w:rPr>
                <w:rFonts w:ascii="宋体" w:hAnsi="宋体"/>
                <w:szCs w:val="21"/>
              </w:rPr>
            </w:pPr>
          </w:p>
        </w:tc>
        <w:tc>
          <w:tcPr>
            <w:tcW w:w="2410" w:type="dxa"/>
          </w:tcPr>
          <w:p w:rsidR="001505F8" w:rsidRDefault="001505F8">
            <w:pPr>
              <w:pStyle w:val="afc"/>
              <w:snapToGrid w:val="0"/>
              <w:ind w:firstLineChars="0" w:firstLine="0"/>
              <w:rPr>
                <w:rFonts w:ascii="宋体" w:hAnsi="宋体"/>
                <w:szCs w:val="21"/>
              </w:rPr>
            </w:pPr>
          </w:p>
        </w:tc>
        <w:tc>
          <w:tcPr>
            <w:tcW w:w="903" w:type="dxa"/>
          </w:tcPr>
          <w:p w:rsidR="001505F8" w:rsidRDefault="001505F8">
            <w:pPr>
              <w:pStyle w:val="afc"/>
              <w:snapToGrid w:val="0"/>
              <w:ind w:firstLineChars="0" w:firstLine="0"/>
              <w:rPr>
                <w:rFonts w:ascii="宋体" w:hAnsi="宋体"/>
                <w:szCs w:val="21"/>
              </w:rPr>
            </w:pPr>
          </w:p>
        </w:tc>
      </w:tr>
      <w:tr w:rsidR="001505F8">
        <w:trPr>
          <w:trHeight w:val="1065"/>
        </w:trPr>
        <w:tc>
          <w:tcPr>
            <w:tcW w:w="675" w:type="dxa"/>
          </w:tcPr>
          <w:p w:rsidR="001505F8" w:rsidRDefault="001505F8">
            <w:pPr>
              <w:pStyle w:val="afc"/>
              <w:snapToGrid w:val="0"/>
              <w:ind w:firstLineChars="0" w:firstLine="0"/>
              <w:rPr>
                <w:rFonts w:ascii="宋体" w:hAnsi="宋体"/>
                <w:szCs w:val="21"/>
              </w:rPr>
            </w:pPr>
          </w:p>
        </w:tc>
        <w:tc>
          <w:tcPr>
            <w:tcW w:w="1843" w:type="dxa"/>
          </w:tcPr>
          <w:p w:rsidR="001505F8" w:rsidRDefault="001505F8">
            <w:pPr>
              <w:pStyle w:val="afc"/>
              <w:snapToGrid w:val="0"/>
              <w:ind w:firstLineChars="0" w:firstLine="0"/>
              <w:rPr>
                <w:rFonts w:ascii="宋体" w:hAnsi="宋体"/>
                <w:szCs w:val="21"/>
              </w:rPr>
            </w:pPr>
          </w:p>
        </w:tc>
        <w:tc>
          <w:tcPr>
            <w:tcW w:w="2693" w:type="dxa"/>
          </w:tcPr>
          <w:p w:rsidR="001505F8" w:rsidRDefault="001505F8">
            <w:pPr>
              <w:pStyle w:val="afc"/>
              <w:snapToGrid w:val="0"/>
              <w:ind w:firstLineChars="0" w:firstLine="0"/>
              <w:rPr>
                <w:rFonts w:ascii="宋体" w:hAnsi="宋体"/>
                <w:szCs w:val="21"/>
              </w:rPr>
            </w:pPr>
          </w:p>
        </w:tc>
        <w:tc>
          <w:tcPr>
            <w:tcW w:w="2410" w:type="dxa"/>
          </w:tcPr>
          <w:p w:rsidR="001505F8" w:rsidRDefault="001505F8">
            <w:pPr>
              <w:pStyle w:val="afc"/>
              <w:snapToGrid w:val="0"/>
              <w:ind w:firstLineChars="0" w:firstLine="0"/>
              <w:rPr>
                <w:rFonts w:ascii="宋体" w:hAnsi="宋体"/>
                <w:szCs w:val="21"/>
              </w:rPr>
            </w:pPr>
          </w:p>
        </w:tc>
        <w:tc>
          <w:tcPr>
            <w:tcW w:w="903" w:type="dxa"/>
          </w:tcPr>
          <w:p w:rsidR="001505F8" w:rsidRDefault="001505F8">
            <w:pPr>
              <w:pStyle w:val="afc"/>
              <w:snapToGrid w:val="0"/>
              <w:ind w:firstLineChars="0" w:firstLine="0"/>
              <w:rPr>
                <w:rFonts w:ascii="宋体" w:hAnsi="宋体"/>
                <w:szCs w:val="21"/>
              </w:rPr>
            </w:pPr>
          </w:p>
        </w:tc>
      </w:tr>
      <w:tr w:rsidR="001505F8">
        <w:trPr>
          <w:trHeight w:val="1125"/>
        </w:trPr>
        <w:tc>
          <w:tcPr>
            <w:tcW w:w="675" w:type="dxa"/>
          </w:tcPr>
          <w:p w:rsidR="001505F8" w:rsidRDefault="001505F8">
            <w:pPr>
              <w:pStyle w:val="afc"/>
              <w:snapToGrid w:val="0"/>
              <w:ind w:firstLineChars="0" w:firstLine="0"/>
              <w:rPr>
                <w:rFonts w:ascii="宋体" w:hAnsi="宋体"/>
                <w:szCs w:val="21"/>
              </w:rPr>
            </w:pPr>
          </w:p>
        </w:tc>
        <w:tc>
          <w:tcPr>
            <w:tcW w:w="1843" w:type="dxa"/>
          </w:tcPr>
          <w:p w:rsidR="001505F8" w:rsidRDefault="001505F8">
            <w:pPr>
              <w:pStyle w:val="afc"/>
              <w:snapToGrid w:val="0"/>
              <w:ind w:firstLineChars="0" w:firstLine="0"/>
              <w:rPr>
                <w:rFonts w:ascii="宋体" w:hAnsi="宋体"/>
                <w:szCs w:val="21"/>
              </w:rPr>
            </w:pPr>
          </w:p>
        </w:tc>
        <w:tc>
          <w:tcPr>
            <w:tcW w:w="2693" w:type="dxa"/>
          </w:tcPr>
          <w:p w:rsidR="001505F8" w:rsidRDefault="001505F8">
            <w:pPr>
              <w:pStyle w:val="afc"/>
              <w:snapToGrid w:val="0"/>
              <w:ind w:firstLineChars="0" w:firstLine="0"/>
              <w:rPr>
                <w:rFonts w:ascii="宋体" w:hAnsi="宋体"/>
                <w:szCs w:val="21"/>
              </w:rPr>
            </w:pPr>
          </w:p>
        </w:tc>
        <w:tc>
          <w:tcPr>
            <w:tcW w:w="2410" w:type="dxa"/>
          </w:tcPr>
          <w:p w:rsidR="001505F8" w:rsidRDefault="001505F8">
            <w:pPr>
              <w:pStyle w:val="afc"/>
              <w:snapToGrid w:val="0"/>
              <w:ind w:firstLineChars="0" w:firstLine="0"/>
              <w:rPr>
                <w:rFonts w:ascii="宋体" w:hAnsi="宋体"/>
                <w:szCs w:val="21"/>
              </w:rPr>
            </w:pPr>
          </w:p>
        </w:tc>
        <w:tc>
          <w:tcPr>
            <w:tcW w:w="903" w:type="dxa"/>
          </w:tcPr>
          <w:p w:rsidR="001505F8" w:rsidRDefault="001505F8">
            <w:pPr>
              <w:pStyle w:val="afc"/>
              <w:snapToGrid w:val="0"/>
              <w:ind w:firstLineChars="0" w:firstLine="0"/>
              <w:rPr>
                <w:rFonts w:ascii="宋体" w:hAnsi="宋体"/>
                <w:szCs w:val="21"/>
              </w:rPr>
            </w:pPr>
          </w:p>
        </w:tc>
      </w:tr>
    </w:tbl>
    <w:p w:rsidR="001505F8" w:rsidRDefault="001505F8">
      <w:pPr>
        <w:pStyle w:val="afc"/>
        <w:snapToGrid w:val="0"/>
        <w:ind w:firstLineChars="0" w:firstLine="0"/>
        <w:rPr>
          <w:rFonts w:ascii="宋体" w:hAnsi="宋体"/>
          <w:sz w:val="22"/>
          <w:szCs w:val="21"/>
        </w:rPr>
      </w:pPr>
    </w:p>
    <w:p w:rsidR="001505F8" w:rsidRDefault="00906504">
      <w:pPr>
        <w:pStyle w:val="afc"/>
        <w:snapToGrid w:val="0"/>
        <w:ind w:firstLineChars="0" w:firstLine="0"/>
        <w:rPr>
          <w:rFonts w:ascii="宋体" w:hAnsi="宋体"/>
          <w:szCs w:val="21"/>
        </w:rPr>
      </w:pPr>
      <w:r>
        <w:rPr>
          <w:rFonts w:ascii="宋体" w:hAnsi="宋体" w:hint="eastAsia"/>
          <w:szCs w:val="21"/>
        </w:rPr>
        <w:t>投标方代表签字：</w:t>
      </w: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sz w:val="24"/>
          <w:szCs w:val="24"/>
        </w:rPr>
        <w:t>10</w:t>
      </w:r>
      <w:r>
        <w:rPr>
          <w:rFonts w:ascii="宋体" w:eastAsia="宋体" w:hAnsi="宋体" w:hint="eastAsia"/>
          <w:sz w:val="24"/>
          <w:szCs w:val="24"/>
        </w:rPr>
        <w:t>：规格、技术参数偏离表</w:t>
      </w:r>
    </w:p>
    <w:p w:rsidR="001505F8" w:rsidRDefault="001505F8">
      <w:pPr>
        <w:pStyle w:val="afc"/>
        <w:snapToGrid w:val="0"/>
        <w:ind w:firstLineChars="0" w:firstLine="0"/>
        <w:rPr>
          <w:rFonts w:ascii="宋体" w:hAnsi="宋体"/>
          <w:kern w:val="0"/>
          <w:szCs w:val="24"/>
        </w:rPr>
      </w:pPr>
    </w:p>
    <w:p w:rsidR="001505F8" w:rsidRDefault="00906504">
      <w:pPr>
        <w:pStyle w:val="afc"/>
        <w:snapToGrid w:val="0"/>
        <w:ind w:firstLineChars="0" w:firstLine="0"/>
        <w:rPr>
          <w:rFonts w:ascii="宋体" w:hAnsi="宋体"/>
          <w:kern w:val="0"/>
          <w:szCs w:val="21"/>
        </w:rPr>
      </w:pPr>
      <w:r>
        <w:rPr>
          <w:rFonts w:ascii="宋体" w:hAnsi="宋体" w:hint="eastAsia"/>
          <w:kern w:val="0"/>
          <w:szCs w:val="21"/>
        </w:rPr>
        <w:t>投标方名称：</w:t>
      </w:r>
    </w:p>
    <w:tbl>
      <w:tblPr>
        <w:tblW w:w="8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1585"/>
        <w:gridCol w:w="1226"/>
        <w:gridCol w:w="1226"/>
        <w:gridCol w:w="1227"/>
        <w:gridCol w:w="1227"/>
      </w:tblGrid>
      <w:tr w:rsidR="001505F8">
        <w:trPr>
          <w:trHeight w:val="519"/>
        </w:trPr>
        <w:tc>
          <w:tcPr>
            <w:tcW w:w="817"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序号</w:t>
            </w:r>
          </w:p>
        </w:tc>
        <w:tc>
          <w:tcPr>
            <w:tcW w:w="1276"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产品名称</w:t>
            </w:r>
          </w:p>
        </w:tc>
        <w:tc>
          <w:tcPr>
            <w:tcW w:w="1585"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规格条目号</w:t>
            </w:r>
          </w:p>
        </w:tc>
        <w:tc>
          <w:tcPr>
            <w:tcW w:w="1226"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招标规格</w:t>
            </w:r>
          </w:p>
        </w:tc>
        <w:tc>
          <w:tcPr>
            <w:tcW w:w="1226"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投标规格</w:t>
            </w:r>
          </w:p>
        </w:tc>
        <w:tc>
          <w:tcPr>
            <w:tcW w:w="1227"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偏离</w:t>
            </w:r>
          </w:p>
        </w:tc>
        <w:tc>
          <w:tcPr>
            <w:tcW w:w="1227" w:type="dxa"/>
            <w:vAlign w:val="center"/>
          </w:tcPr>
          <w:p w:rsidR="001505F8" w:rsidRDefault="00906504">
            <w:pPr>
              <w:pStyle w:val="afc"/>
              <w:snapToGrid w:val="0"/>
              <w:ind w:firstLineChars="0" w:firstLine="0"/>
              <w:jc w:val="center"/>
              <w:rPr>
                <w:rFonts w:ascii="宋体" w:hAnsi="宋体"/>
                <w:b/>
                <w:kern w:val="0"/>
                <w:szCs w:val="21"/>
              </w:rPr>
            </w:pPr>
            <w:r>
              <w:rPr>
                <w:rFonts w:ascii="宋体" w:hAnsi="宋体" w:hint="eastAsia"/>
                <w:b/>
                <w:kern w:val="0"/>
                <w:szCs w:val="21"/>
              </w:rPr>
              <w:t>说明</w:t>
            </w:r>
          </w:p>
        </w:tc>
      </w:tr>
      <w:tr w:rsidR="001505F8">
        <w:trPr>
          <w:trHeight w:val="949"/>
        </w:trPr>
        <w:tc>
          <w:tcPr>
            <w:tcW w:w="817" w:type="dxa"/>
          </w:tcPr>
          <w:p w:rsidR="001505F8" w:rsidRDefault="001505F8">
            <w:pPr>
              <w:pStyle w:val="afc"/>
              <w:snapToGrid w:val="0"/>
              <w:ind w:firstLineChars="0" w:firstLine="0"/>
              <w:rPr>
                <w:rFonts w:ascii="宋体" w:hAnsi="宋体"/>
                <w:kern w:val="0"/>
                <w:szCs w:val="21"/>
              </w:rPr>
            </w:pPr>
          </w:p>
        </w:tc>
        <w:tc>
          <w:tcPr>
            <w:tcW w:w="1276" w:type="dxa"/>
          </w:tcPr>
          <w:p w:rsidR="001505F8" w:rsidRDefault="001505F8">
            <w:pPr>
              <w:pStyle w:val="afc"/>
              <w:snapToGrid w:val="0"/>
              <w:ind w:firstLineChars="0" w:firstLine="0"/>
              <w:rPr>
                <w:rFonts w:ascii="宋体" w:hAnsi="宋体"/>
                <w:kern w:val="0"/>
                <w:szCs w:val="21"/>
              </w:rPr>
            </w:pPr>
          </w:p>
        </w:tc>
        <w:tc>
          <w:tcPr>
            <w:tcW w:w="1585"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r>
      <w:tr w:rsidR="001505F8">
        <w:trPr>
          <w:trHeight w:val="949"/>
        </w:trPr>
        <w:tc>
          <w:tcPr>
            <w:tcW w:w="817" w:type="dxa"/>
          </w:tcPr>
          <w:p w:rsidR="001505F8" w:rsidRDefault="001505F8">
            <w:pPr>
              <w:pStyle w:val="afc"/>
              <w:snapToGrid w:val="0"/>
              <w:ind w:firstLineChars="0" w:firstLine="0"/>
              <w:rPr>
                <w:rFonts w:ascii="宋体" w:hAnsi="宋体"/>
                <w:kern w:val="0"/>
                <w:szCs w:val="21"/>
              </w:rPr>
            </w:pPr>
          </w:p>
        </w:tc>
        <w:tc>
          <w:tcPr>
            <w:tcW w:w="1276" w:type="dxa"/>
          </w:tcPr>
          <w:p w:rsidR="001505F8" w:rsidRDefault="001505F8">
            <w:pPr>
              <w:pStyle w:val="afc"/>
              <w:snapToGrid w:val="0"/>
              <w:ind w:firstLineChars="0" w:firstLine="0"/>
              <w:rPr>
                <w:rFonts w:ascii="宋体" w:hAnsi="宋体"/>
                <w:kern w:val="0"/>
                <w:szCs w:val="21"/>
              </w:rPr>
            </w:pPr>
          </w:p>
        </w:tc>
        <w:tc>
          <w:tcPr>
            <w:tcW w:w="1585"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r>
      <w:tr w:rsidR="001505F8">
        <w:trPr>
          <w:trHeight w:val="949"/>
        </w:trPr>
        <w:tc>
          <w:tcPr>
            <w:tcW w:w="817" w:type="dxa"/>
          </w:tcPr>
          <w:p w:rsidR="001505F8" w:rsidRDefault="001505F8">
            <w:pPr>
              <w:pStyle w:val="afc"/>
              <w:snapToGrid w:val="0"/>
              <w:ind w:firstLineChars="0" w:firstLine="0"/>
              <w:rPr>
                <w:rFonts w:ascii="宋体" w:hAnsi="宋体"/>
                <w:kern w:val="0"/>
                <w:szCs w:val="21"/>
              </w:rPr>
            </w:pPr>
          </w:p>
        </w:tc>
        <w:tc>
          <w:tcPr>
            <w:tcW w:w="1276" w:type="dxa"/>
          </w:tcPr>
          <w:p w:rsidR="001505F8" w:rsidRDefault="001505F8">
            <w:pPr>
              <w:pStyle w:val="afc"/>
              <w:snapToGrid w:val="0"/>
              <w:ind w:firstLineChars="0" w:firstLine="0"/>
              <w:rPr>
                <w:rFonts w:ascii="宋体" w:hAnsi="宋体"/>
                <w:kern w:val="0"/>
                <w:szCs w:val="21"/>
              </w:rPr>
            </w:pPr>
          </w:p>
        </w:tc>
        <w:tc>
          <w:tcPr>
            <w:tcW w:w="1585"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r>
      <w:tr w:rsidR="001505F8">
        <w:trPr>
          <w:trHeight w:val="949"/>
        </w:trPr>
        <w:tc>
          <w:tcPr>
            <w:tcW w:w="817" w:type="dxa"/>
          </w:tcPr>
          <w:p w:rsidR="001505F8" w:rsidRDefault="001505F8">
            <w:pPr>
              <w:pStyle w:val="afc"/>
              <w:snapToGrid w:val="0"/>
              <w:ind w:firstLineChars="0" w:firstLine="0"/>
              <w:rPr>
                <w:rFonts w:ascii="宋体" w:hAnsi="宋体"/>
                <w:kern w:val="0"/>
                <w:szCs w:val="21"/>
              </w:rPr>
            </w:pPr>
          </w:p>
        </w:tc>
        <w:tc>
          <w:tcPr>
            <w:tcW w:w="1276" w:type="dxa"/>
          </w:tcPr>
          <w:p w:rsidR="001505F8" w:rsidRDefault="001505F8">
            <w:pPr>
              <w:pStyle w:val="afc"/>
              <w:snapToGrid w:val="0"/>
              <w:ind w:firstLineChars="0" w:firstLine="0"/>
              <w:rPr>
                <w:rFonts w:ascii="宋体" w:hAnsi="宋体"/>
                <w:kern w:val="0"/>
                <w:szCs w:val="21"/>
              </w:rPr>
            </w:pPr>
          </w:p>
        </w:tc>
        <w:tc>
          <w:tcPr>
            <w:tcW w:w="1585"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6"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c>
          <w:tcPr>
            <w:tcW w:w="1227" w:type="dxa"/>
          </w:tcPr>
          <w:p w:rsidR="001505F8" w:rsidRDefault="001505F8">
            <w:pPr>
              <w:pStyle w:val="afc"/>
              <w:snapToGrid w:val="0"/>
              <w:ind w:firstLineChars="0" w:firstLine="0"/>
              <w:rPr>
                <w:rFonts w:ascii="宋体" w:hAnsi="宋体"/>
                <w:kern w:val="0"/>
                <w:szCs w:val="21"/>
              </w:rPr>
            </w:pPr>
          </w:p>
        </w:tc>
      </w:tr>
    </w:tbl>
    <w:p w:rsidR="001505F8" w:rsidRDefault="001505F8">
      <w:pPr>
        <w:pStyle w:val="afc"/>
        <w:snapToGrid w:val="0"/>
        <w:ind w:firstLineChars="0" w:firstLine="0"/>
        <w:rPr>
          <w:rFonts w:ascii="宋体" w:hAnsi="宋体"/>
          <w:kern w:val="0"/>
          <w:szCs w:val="21"/>
        </w:rPr>
      </w:pPr>
    </w:p>
    <w:p w:rsidR="001505F8" w:rsidRDefault="00906504">
      <w:pPr>
        <w:pStyle w:val="afc"/>
        <w:snapToGrid w:val="0"/>
        <w:ind w:firstLineChars="0" w:firstLine="0"/>
        <w:rPr>
          <w:rFonts w:ascii="宋体" w:hAnsi="宋体"/>
          <w:kern w:val="0"/>
          <w:szCs w:val="21"/>
        </w:rPr>
      </w:pPr>
      <w:r>
        <w:rPr>
          <w:rFonts w:ascii="宋体" w:hAnsi="宋体" w:hint="eastAsia"/>
          <w:kern w:val="0"/>
          <w:szCs w:val="21"/>
        </w:rPr>
        <w:t>投标方代表签字：</w:t>
      </w:r>
    </w:p>
    <w:p w:rsidR="001505F8" w:rsidRDefault="00906504">
      <w:pPr>
        <w:pStyle w:val="2"/>
        <w:keepNext w:val="0"/>
        <w:keepLines w:val="0"/>
        <w:pageBreakBefore/>
        <w:spacing w:after="0" w:line="415" w:lineRule="auto"/>
        <w:rPr>
          <w:rFonts w:ascii="宋体" w:eastAsia="宋体" w:hAnsi="宋体"/>
          <w:sz w:val="24"/>
          <w:szCs w:val="24"/>
        </w:rPr>
      </w:pPr>
      <w:bookmarkStart w:id="17" w:name="_Toc459552986"/>
      <w:r>
        <w:rPr>
          <w:rFonts w:ascii="宋体" w:eastAsia="宋体" w:hAnsi="宋体" w:hint="eastAsia"/>
          <w:sz w:val="24"/>
          <w:szCs w:val="24"/>
        </w:rPr>
        <w:lastRenderedPageBreak/>
        <w:t>附件</w:t>
      </w:r>
      <w:r>
        <w:rPr>
          <w:rFonts w:ascii="宋体" w:eastAsia="宋体" w:hAnsi="宋体" w:hint="eastAsia"/>
          <w:sz w:val="24"/>
          <w:szCs w:val="24"/>
        </w:rPr>
        <w:t>1</w:t>
      </w:r>
      <w:r>
        <w:rPr>
          <w:rFonts w:ascii="宋体" w:eastAsia="宋体" w:hAnsi="宋体"/>
          <w:sz w:val="24"/>
          <w:szCs w:val="24"/>
        </w:rPr>
        <w:t>1</w:t>
      </w:r>
      <w:r>
        <w:rPr>
          <w:rFonts w:ascii="宋体" w:eastAsia="宋体" w:hAnsi="宋体" w:hint="eastAsia"/>
          <w:sz w:val="24"/>
          <w:szCs w:val="24"/>
        </w:rPr>
        <w:t>：承诺书</w:t>
      </w:r>
      <w:bookmarkEnd w:id="17"/>
    </w:p>
    <w:p w:rsidR="001505F8" w:rsidRDefault="00906504">
      <w:pPr>
        <w:widowControl/>
        <w:jc w:val="center"/>
        <w:rPr>
          <w:rFonts w:ascii="宋体" w:hAnsi="宋体"/>
          <w:sz w:val="32"/>
          <w:szCs w:val="32"/>
        </w:rPr>
      </w:pPr>
      <w:r>
        <w:rPr>
          <w:rFonts w:ascii="宋体" w:hAnsi="宋体"/>
          <w:sz w:val="32"/>
          <w:szCs w:val="32"/>
        </w:rPr>
        <w:t>承诺书</w:t>
      </w:r>
    </w:p>
    <w:p w:rsidR="001505F8" w:rsidRDefault="001505F8">
      <w:pPr>
        <w:widowControl/>
        <w:jc w:val="center"/>
        <w:rPr>
          <w:rFonts w:ascii="宋体" w:hAnsi="宋体"/>
          <w:sz w:val="32"/>
          <w:szCs w:val="32"/>
        </w:rPr>
      </w:pPr>
    </w:p>
    <w:p w:rsidR="001505F8" w:rsidRDefault="00906504">
      <w:pPr>
        <w:spacing w:line="360" w:lineRule="auto"/>
        <w:ind w:left="-137" w:rightChars="-167" w:right="-351"/>
        <w:rPr>
          <w:rFonts w:ascii="宋体" w:hAnsi="宋体"/>
          <w:szCs w:val="21"/>
        </w:rPr>
      </w:pPr>
      <w:r>
        <w:rPr>
          <w:rFonts w:ascii="宋体" w:hAnsi="宋体"/>
          <w:szCs w:val="21"/>
        </w:rPr>
        <w:t>本企业作为</w:t>
      </w:r>
      <w:r>
        <w:rPr>
          <w:rFonts w:ascii="宋体" w:hAnsi="宋体" w:hint="eastAsia"/>
          <w:szCs w:val="21"/>
        </w:rPr>
        <w:t>项目</w:t>
      </w:r>
      <w:r>
        <w:rPr>
          <w:rFonts w:ascii="宋体" w:hAnsi="宋体"/>
          <w:szCs w:val="21"/>
        </w:rPr>
        <w:t>的投标方，现作如下承诺：</w:t>
      </w:r>
    </w:p>
    <w:p w:rsidR="001505F8" w:rsidRDefault="00906504">
      <w:pPr>
        <w:spacing w:line="360" w:lineRule="auto"/>
        <w:ind w:left="-137" w:rightChars="-167" w:right="-351"/>
        <w:rPr>
          <w:rFonts w:ascii="宋体" w:hAnsi="宋体"/>
          <w:szCs w:val="21"/>
        </w:rPr>
      </w:pPr>
      <w:r>
        <w:rPr>
          <w:rFonts w:ascii="宋体" w:hAnsi="宋体"/>
          <w:szCs w:val="21"/>
        </w:rPr>
        <w:t>1</w:t>
      </w:r>
      <w:r>
        <w:rPr>
          <w:rFonts w:ascii="宋体" w:hAnsi="宋体" w:hint="eastAsia"/>
          <w:szCs w:val="21"/>
        </w:rPr>
        <w:t>.</w:t>
      </w:r>
      <w:r>
        <w:rPr>
          <w:rFonts w:ascii="宋体" w:hAnsi="宋体"/>
          <w:szCs w:val="21"/>
        </w:rPr>
        <w:t>所提供的一切材料都是真实、有效、合法的。</w:t>
      </w:r>
    </w:p>
    <w:p w:rsidR="001505F8" w:rsidRDefault="00906504">
      <w:pPr>
        <w:spacing w:line="360" w:lineRule="auto"/>
        <w:ind w:left="-137" w:rightChars="-167" w:right="-351"/>
        <w:rPr>
          <w:rFonts w:ascii="宋体" w:hAnsi="宋体"/>
          <w:szCs w:val="21"/>
        </w:rPr>
      </w:pPr>
      <w:r>
        <w:rPr>
          <w:rFonts w:ascii="宋体" w:hAnsi="宋体"/>
          <w:szCs w:val="21"/>
        </w:rPr>
        <w:t>2</w:t>
      </w:r>
      <w:r>
        <w:rPr>
          <w:rFonts w:ascii="宋体" w:hAnsi="宋体" w:hint="eastAsia"/>
          <w:szCs w:val="21"/>
        </w:rPr>
        <w:t>.</w:t>
      </w:r>
      <w:r>
        <w:rPr>
          <w:rFonts w:ascii="宋体" w:hAnsi="宋体"/>
          <w:szCs w:val="21"/>
        </w:rPr>
        <w:t>不与其他投标方串通投标，不损害招标人或其他投标方的合法权益。</w:t>
      </w:r>
    </w:p>
    <w:p w:rsidR="001505F8" w:rsidRDefault="00906504">
      <w:pPr>
        <w:spacing w:line="360" w:lineRule="auto"/>
        <w:ind w:left="-137" w:rightChars="-167" w:right="-351"/>
        <w:rPr>
          <w:rFonts w:ascii="宋体" w:hAnsi="宋体"/>
          <w:szCs w:val="21"/>
        </w:rPr>
      </w:pPr>
      <w:r>
        <w:rPr>
          <w:rFonts w:ascii="宋体" w:hAnsi="宋体"/>
          <w:szCs w:val="21"/>
        </w:rPr>
        <w:t>3</w:t>
      </w:r>
      <w:r>
        <w:rPr>
          <w:rFonts w:ascii="宋体" w:hAnsi="宋体" w:hint="eastAsia"/>
          <w:szCs w:val="21"/>
        </w:rPr>
        <w:t>.</w:t>
      </w:r>
      <w:r>
        <w:rPr>
          <w:rFonts w:ascii="宋体" w:hAnsi="宋体"/>
          <w:szCs w:val="21"/>
        </w:rPr>
        <w:t>不转让、出租、出借资质证书、人员岗位证书或以其他方式允许他人以本企业名义参与投标。</w:t>
      </w:r>
    </w:p>
    <w:p w:rsidR="001505F8" w:rsidRDefault="00906504">
      <w:pPr>
        <w:spacing w:line="360" w:lineRule="auto"/>
        <w:ind w:left="-137" w:rightChars="-167" w:right="-351"/>
        <w:rPr>
          <w:rFonts w:ascii="宋体" w:hAnsi="宋体"/>
          <w:szCs w:val="21"/>
        </w:rPr>
      </w:pPr>
      <w:r>
        <w:rPr>
          <w:rFonts w:ascii="宋体" w:hAnsi="宋体"/>
          <w:szCs w:val="21"/>
        </w:rPr>
        <w:t>4</w:t>
      </w:r>
      <w:r>
        <w:rPr>
          <w:rFonts w:ascii="宋体" w:hAnsi="宋体" w:hint="eastAsia"/>
          <w:szCs w:val="21"/>
        </w:rPr>
        <w:t>.</w:t>
      </w:r>
      <w:r>
        <w:rPr>
          <w:rFonts w:ascii="宋体" w:hAnsi="宋体"/>
          <w:szCs w:val="21"/>
        </w:rPr>
        <w:t>不与招标人或采购代理机构串通投标，损害国家利益、社会公共利益或者他人的合法权益。</w:t>
      </w:r>
    </w:p>
    <w:p w:rsidR="001505F8" w:rsidRDefault="00906504">
      <w:pPr>
        <w:spacing w:line="360" w:lineRule="auto"/>
        <w:ind w:left="-137" w:rightChars="-167" w:right="-351"/>
        <w:rPr>
          <w:rFonts w:ascii="宋体" w:hAnsi="宋体"/>
          <w:szCs w:val="21"/>
        </w:rPr>
      </w:pPr>
      <w:r>
        <w:rPr>
          <w:rFonts w:ascii="宋体" w:hAnsi="宋体"/>
          <w:szCs w:val="21"/>
        </w:rPr>
        <w:t>5</w:t>
      </w:r>
      <w:r>
        <w:rPr>
          <w:rFonts w:ascii="宋体" w:hAnsi="宋体" w:hint="eastAsia"/>
          <w:szCs w:val="21"/>
        </w:rPr>
        <w:t>.</w:t>
      </w:r>
      <w:r>
        <w:rPr>
          <w:rFonts w:ascii="宋体" w:hAnsi="宋体"/>
          <w:szCs w:val="21"/>
        </w:rPr>
        <w:t>不向招标人、评标小组成员、监督人员行贿。</w:t>
      </w:r>
    </w:p>
    <w:p w:rsidR="001505F8" w:rsidRDefault="00906504">
      <w:pPr>
        <w:spacing w:line="360" w:lineRule="auto"/>
        <w:ind w:left="-137" w:rightChars="-167" w:right="-351"/>
        <w:rPr>
          <w:rFonts w:ascii="宋体" w:hAnsi="宋体"/>
          <w:szCs w:val="21"/>
        </w:rPr>
      </w:pPr>
      <w:r>
        <w:rPr>
          <w:rFonts w:ascii="宋体" w:hAnsi="宋体"/>
          <w:szCs w:val="21"/>
        </w:rPr>
        <w:t>6</w:t>
      </w:r>
      <w:r>
        <w:rPr>
          <w:rFonts w:ascii="宋体" w:hAnsi="宋体" w:hint="eastAsia"/>
          <w:szCs w:val="21"/>
        </w:rPr>
        <w:t>.</w:t>
      </w:r>
      <w:r>
        <w:rPr>
          <w:rFonts w:ascii="宋体" w:hAnsi="宋体"/>
          <w:szCs w:val="21"/>
        </w:rPr>
        <w:t>不扰乱招标投标活动正常秩序。</w:t>
      </w:r>
    </w:p>
    <w:p w:rsidR="001505F8" w:rsidRDefault="00906504">
      <w:pPr>
        <w:spacing w:line="360" w:lineRule="auto"/>
        <w:ind w:left="-137" w:rightChars="-167" w:right="-351"/>
        <w:rPr>
          <w:rFonts w:ascii="宋体" w:hAnsi="宋体"/>
          <w:szCs w:val="21"/>
        </w:rPr>
      </w:pPr>
      <w:r>
        <w:rPr>
          <w:rFonts w:ascii="宋体" w:hAnsi="宋体"/>
          <w:szCs w:val="21"/>
        </w:rPr>
        <w:t>7</w:t>
      </w:r>
      <w:r>
        <w:rPr>
          <w:rFonts w:ascii="宋体" w:hAnsi="宋体" w:hint="eastAsia"/>
          <w:szCs w:val="21"/>
        </w:rPr>
        <w:t>.</w:t>
      </w:r>
      <w:r>
        <w:rPr>
          <w:rFonts w:ascii="宋体" w:hAnsi="宋体"/>
          <w:szCs w:val="21"/>
        </w:rPr>
        <w:t>不进行虚假恶意投诉。</w:t>
      </w:r>
    </w:p>
    <w:p w:rsidR="001505F8" w:rsidRDefault="00906504">
      <w:pPr>
        <w:spacing w:line="360" w:lineRule="auto"/>
        <w:ind w:left="-137" w:rightChars="-167" w:right="-351"/>
        <w:rPr>
          <w:rFonts w:ascii="宋体" w:hAnsi="宋体"/>
          <w:szCs w:val="21"/>
        </w:rPr>
      </w:pPr>
      <w:r>
        <w:rPr>
          <w:rFonts w:ascii="宋体" w:hAnsi="宋体"/>
          <w:szCs w:val="21"/>
        </w:rPr>
        <w:t>8</w:t>
      </w:r>
      <w:r>
        <w:rPr>
          <w:rFonts w:ascii="宋体" w:hAnsi="宋体" w:hint="eastAsia"/>
          <w:szCs w:val="21"/>
        </w:rPr>
        <w:t>.</w:t>
      </w:r>
      <w:r>
        <w:rPr>
          <w:rFonts w:ascii="宋体" w:hAnsi="宋体"/>
          <w:szCs w:val="21"/>
        </w:rPr>
        <w:t>因违反法律、法规、规章被查处的，不干预案件查处。</w:t>
      </w:r>
    </w:p>
    <w:p w:rsidR="001505F8" w:rsidRDefault="00906504">
      <w:pPr>
        <w:spacing w:line="360" w:lineRule="auto"/>
        <w:ind w:left="-137" w:rightChars="-167" w:right="-351"/>
        <w:rPr>
          <w:rFonts w:ascii="宋体" w:hAnsi="宋体"/>
          <w:szCs w:val="21"/>
        </w:rPr>
      </w:pPr>
      <w:r>
        <w:rPr>
          <w:rFonts w:ascii="宋体" w:hAnsi="宋体"/>
          <w:szCs w:val="21"/>
        </w:rPr>
        <w:t>如出现上述行为，本投标方自愿承担相关责任，接受招标投标监督管理部门、纪检监察部门或司法机关调查处理。给招标人造成损失的，依法承担赔偿责任。</w:t>
      </w:r>
    </w:p>
    <w:p w:rsidR="001505F8" w:rsidRDefault="001505F8">
      <w:pPr>
        <w:spacing w:line="360" w:lineRule="auto"/>
        <w:ind w:left="-137" w:rightChars="-167" w:right="-351"/>
        <w:rPr>
          <w:rFonts w:ascii="宋体" w:hAnsi="宋体"/>
          <w:szCs w:val="21"/>
        </w:rPr>
      </w:pPr>
    </w:p>
    <w:p w:rsidR="001505F8" w:rsidRDefault="001505F8">
      <w:pPr>
        <w:spacing w:line="480" w:lineRule="auto"/>
        <w:ind w:left="-137" w:rightChars="-167" w:right="-351"/>
        <w:rPr>
          <w:rFonts w:ascii="宋体" w:hAnsi="宋体"/>
          <w:szCs w:val="21"/>
        </w:rPr>
      </w:pPr>
    </w:p>
    <w:p w:rsidR="001505F8" w:rsidRDefault="00906504">
      <w:pPr>
        <w:spacing w:line="480" w:lineRule="auto"/>
        <w:ind w:left="-137" w:rightChars="-167" w:right="-351"/>
        <w:rPr>
          <w:rFonts w:ascii="宋体" w:hAnsi="宋体"/>
          <w:szCs w:val="21"/>
        </w:rPr>
      </w:pPr>
      <w:r>
        <w:rPr>
          <w:rFonts w:ascii="宋体" w:hAnsi="宋体"/>
          <w:szCs w:val="21"/>
        </w:rPr>
        <w:t>投标方（公章）：</w:t>
      </w:r>
    </w:p>
    <w:p w:rsidR="001505F8" w:rsidRDefault="001505F8">
      <w:pPr>
        <w:spacing w:line="480" w:lineRule="auto"/>
        <w:ind w:left="-137" w:rightChars="-167" w:right="-351"/>
        <w:rPr>
          <w:rFonts w:ascii="宋体" w:hAnsi="宋体"/>
          <w:szCs w:val="21"/>
        </w:rPr>
      </w:pPr>
    </w:p>
    <w:p w:rsidR="001505F8" w:rsidRDefault="00906504">
      <w:pPr>
        <w:spacing w:line="480" w:lineRule="auto"/>
        <w:ind w:left="-137" w:rightChars="-167" w:right="-351"/>
        <w:rPr>
          <w:rFonts w:ascii="宋体" w:hAnsi="宋体"/>
          <w:szCs w:val="21"/>
        </w:rPr>
      </w:pPr>
      <w:r>
        <w:rPr>
          <w:rFonts w:ascii="宋体" w:hAnsi="宋体"/>
          <w:szCs w:val="21"/>
        </w:rPr>
        <w:t>法定代表人或委托代</w:t>
      </w:r>
      <w:r>
        <w:rPr>
          <w:rFonts w:ascii="宋体" w:hAnsi="宋体"/>
          <w:szCs w:val="21"/>
        </w:rPr>
        <w:t>理人（签字或盖章）：</w:t>
      </w:r>
    </w:p>
    <w:p w:rsidR="001505F8" w:rsidRDefault="001505F8">
      <w:pPr>
        <w:spacing w:line="480" w:lineRule="auto"/>
        <w:ind w:left="-137" w:rightChars="-167" w:right="-351"/>
        <w:rPr>
          <w:rFonts w:ascii="宋体" w:hAnsi="宋体"/>
          <w:szCs w:val="21"/>
        </w:rPr>
      </w:pPr>
    </w:p>
    <w:p w:rsidR="001505F8" w:rsidRDefault="00906504">
      <w:pPr>
        <w:spacing w:line="480" w:lineRule="auto"/>
        <w:ind w:left="-137" w:rightChars="-167" w:right="-351"/>
        <w:rPr>
          <w:rFonts w:ascii="宋体" w:hAnsi="宋体"/>
          <w:szCs w:val="21"/>
        </w:rPr>
      </w:pPr>
      <w:r>
        <w:rPr>
          <w:rFonts w:ascii="宋体" w:hAnsi="宋体"/>
          <w:szCs w:val="21"/>
        </w:rPr>
        <w:t>日期：</w:t>
      </w:r>
    </w:p>
    <w:p w:rsidR="001505F8" w:rsidRDefault="00906504">
      <w:pPr>
        <w:pStyle w:val="2"/>
        <w:keepNext w:val="0"/>
        <w:keepLines w:val="0"/>
        <w:pageBreakBefore/>
        <w:spacing w:after="0" w:line="415"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1</w:t>
      </w:r>
      <w:r>
        <w:rPr>
          <w:rFonts w:ascii="宋体" w:eastAsia="宋体" w:hAnsi="宋体"/>
          <w:sz w:val="24"/>
          <w:szCs w:val="24"/>
        </w:rPr>
        <w:t>2</w:t>
      </w:r>
      <w:r>
        <w:rPr>
          <w:rFonts w:ascii="宋体" w:eastAsia="宋体" w:hAnsi="宋体" w:hint="eastAsia"/>
          <w:sz w:val="24"/>
          <w:szCs w:val="24"/>
        </w:rPr>
        <w:t>：投标报名确认函</w:t>
      </w:r>
    </w:p>
    <w:p w:rsidR="001505F8" w:rsidRDefault="00906504">
      <w:pPr>
        <w:widowControl/>
        <w:jc w:val="center"/>
        <w:rPr>
          <w:rFonts w:ascii="宋体" w:hAnsi="宋体"/>
          <w:sz w:val="32"/>
          <w:szCs w:val="32"/>
        </w:rPr>
      </w:pPr>
      <w:r>
        <w:rPr>
          <w:rFonts w:ascii="宋体" w:hAnsi="宋体" w:hint="eastAsia"/>
          <w:sz w:val="32"/>
          <w:szCs w:val="32"/>
        </w:rPr>
        <w:t>投标报名确认函</w:t>
      </w:r>
    </w:p>
    <w:p w:rsidR="001505F8" w:rsidRDefault="001505F8">
      <w:pPr>
        <w:spacing w:line="360" w:lineRule="auto"/>
        <w:ind w:left="-137" w:rightChars="-167" w:right="-351"/>
        <w:rPr>
          <w:rFonts w:ascii="宋体" w:hAnsi="宋体"/>
          <w:szCs w:val="21"/>
        </w:rPr>
      </w:pPr>
    </w:p>
    <w:p w:rsidR="001505F8" w:rsidRDefault="00906504">
      <w:pPr>
        <w:spacing w:line="480" w:lineRule="auto"/>
        <w:ind w:left="-137" w:rightChars="-167" w:right="-351"/>
        <w:rPr>
          <w:rFonts w:ascii="宋体" w:hAnsi="宋体"/>
          <w:szCs w:val="21"/>
        </w:rPr>
      </w:pPr>
      <w:r>
        <w:rPr>
          <w:rFonts w:ascii="宋体" w:hAnsi="宋体" w:hint="eastAsia"/>
          <w:szCs w:val="21"/>
        </w:rPr>
        <w:t>太平洋证券股份有限公司：</w:t>
      </w:r>
    </w:p>
    <w:p w:rsidR="001505F8" w:rsidRDefault="00906504">
      <w:pPr>
        <w:spacing w:line="480" w:lineRule="auto"/>
        <w:ind w:leftChars="-68" w:left="-143" w:rightChars="-167" w:right="-351" w:firstLineChars="250" w:firstLine="525"/>
        <w:rPr>
          <w:rFonts w:ascii="宋体" w:hAnsi="宋体"/>
          <w:szCs w:val="21"/>
        </w:rPr>
      </w:pPr>
      <w:r>
        <w:rPr>
          <w:rFonts w:ascii="宋体" w:hAnsi="宋体" w:hint="eastAsia"/>
          <w:szCs w:val="21"/>
        </w:rPr>
        <w:t>我公司符合</w:t>
      </w:r>
      <w:r>
        <w:rPr>
          <w:rFonts w:ascii="宋体" w:hAnsi="宋体" w:hint="eastAsia"/>
          <w:szCs w:val="21"/>
        </w:rPr>
        <w:t xml:space="preserve">       </w:t>
      </w:r>
      <w:r>
        <w:rPr>
          <w:rFonts w:ascii="宋体" w:hAnsi="宋体" w:hint="eastAsia"/>
          <w:szCs w:val="21"/>
        </w:rPr>
        <w:t>项目招标（邀请投标）公告中对投标人资质条件的要求，自愿以本传真报名参加贵公司本次招标（邀请投标），并将按时参加。</w:t>
      </w:r>
      <w:r>
        <w:rPr>
          <w:rFonts w:ascii="宋体" w:hAnsi="宋体" w:hint="eastAsia"/>
          <w:szCs w:val="21"/>
        </w:rPr>
        <w:t xml:space="preserve"> </w:t>
      </w:r>
    </w:p>
    <w:p w:rsidR="001505F8" w:rsidRDefault="00906504">
      <w:pPr>
        <w:spacing w:line="480" w:lineRule="auto"/>
        <w:ind w:rightChars="-167" w:right="-351" w:firstLineChars="200" w:firstLine="420"/>
        <w:rPr>
          <w:rFonts w:ascii="宋体" w:hAnsi="宋体"/>
          <w:szCs w:val="21"/>
          <w:u w:val="single"/>
        </w:rPr>
      </w:pPr>
      <w:r>
        <w:rPr>
          <w:rFonts w:ascii="宋体" w:hAnsi="宋体" w:hint="eastAsia"/>
          <w:szCs w:val="21"/>
        </w:rPr>
        <w:t>投标项目名称：</w:t>
      </w:r>
    </w:p>
    <w:p w:rsidR="001505F8" w:rsidRDefault="00906504">
      <w:pPr>
        <w:spacing w:line="360" w:lineRule="auto"/>
        <w:ind w:leftChars="-65" w:left="-136" w:rightChars="-167" w:right="-351" w:firstLineChars="250" w:firstLine="525"/>
        <w:rPr>
          <w:rFonts w:ascii="宋体" w:hAnsi="宋体"/>
          <w:szCs w:val="21"/>
        </w:rPr>
      </w:pPr>
      <w:r>
        <w:rPr>
          <w:rFonts w:ascii="宋体" w:hAnsi="宋体" w:hint="eastAsia"/>
          <w:szCs w:val="21"/>
        </w:rPr>
        <w:t>招标项目编号：</w:t>
      </w:r>
      <w:r>
        <w:rPr>
          <w:rFonts w:ascii="宋体" w:hAnsi="宋体" w:hint="eastAsia"/>
          <w:szCs w:val="21"/>
        </w:rPr>
        <w:t xml:space="preserve"> </w:t>
      </w:r>
    </w:p>
    <w:p w:rsidR="001505F8" w:rsidRDefault="001505F8">
      <w:pPr>
        <w:spacing w:line="360" w:lineRule="auto"/>
        <w:ind w:rightChars="-167" w:right="-351" w:firstLineChars="250" w:firstLine="525"/>
        <w:rPr>
          <w:rFonts w:ascii="宋体" w:hAnsi="宋体"/>
          <w:szCs w:val="21"/>
        </w:rPr>
      </w:pPr>
    </w:p>
    <w:p w:rsidR="001505F8" w:rsidRDefault="00906504">
      <w:pPr>
        <w:spacing w:line="360" w:lineRule="auto"/>
        <w:ind w:leftChars="-65" w:left="-136" w:rightChars="-167" w:right="-351" w:firstLineChars="250" w:firstLine="525"/>
        <w:rPr>
          <w:rFonts w:ascii="宋体" w:hAnsi="宋体"/>
          <w:szCs w:val="21"/>
        </w:rPr>
      </w:pPr>
      <w:r>
        <w:rPr>
          <w:rFonts w:ascii="宋体" w:hAnsi="宋体" w:hint="eastAsia"/>
          <w:szCs w:val="21"/>
        </w:rPr>
        <w:t>投标单位名称：</w:t>
      </w:r>
    </w:p>
    <w:p w:rsidR="001505F8" w:rsidRDefault="00906504">
      <w:pPr>
        <w:spacing w:line="360" w:lineRule="auto"/>
        <w:ind w:left="-137" w:rightChars="-167" w:right="-351" w:firstLineChars="282" w:firstLine="592"/>
        <w:rPr>
          <w:rFonts w:ascii="宋体" w:hAnsi="宋体"/>
          <w:szCs w:val="21"/>
        </w:rPr>
      </w:pPr>
      <w:r>
        <w:rPr>
          <w:rFonts w:ascii="宋体" w:hAnsi="宋体" w:hint="eastAsia"/>
          <w:szCs w:val="21"/>
        </w:rPr>
        <w:t>印</w:t>
      </w:r>
      <w:r>
        <w:rPr>
          <w:rFonts w:ascii="宋体" w:hAnsi="宋体" w:hint="eastAsia"/>
          <w:szCs w:val="21"/>
        </w:rPr>
        <w:t xml:space="preserve"> </w:t>
      </w:r>
      <w:r>
        <w:rPr>
          <w:rFonts w:ascii="宋体" w:hAnsi="宋体" w:hint="eastAsia"/>
          <w:szCs w:val="21"/>
        </w:rPr>
        <w:t>章：</w:t>
      </w:r>
    </w:p>
    <w:p w:rsidR="001505F8" w:rsidRDefault="00906504">
      <w:pPr>
        <w:spacing w:line="360" w:lineRule="auto"/>
        <w:ind w:left="-137" w:rightChars="-167" w:right="-351" w:firstLineChars="282" w:firstLine="592"/>
        <w:rPr>
          <w:rFonts w:ascii="宋体" w:hAnsi="宋体"/>
          <w:szCs w:val="21"/>
        </w:rPr>
      </w:pPr>
      <w:r>
        <w:rPr>
          <w:rFonts w:ascii="宋体" w:hAnsi="宋体" w:hint="eastAsia"/>
          <w:szCs w:val="21"/>
        </w:rPr>
        <w:t>经办人：</w:t>
      </w:r>
      <w:r>
        <w:rPr>
          <w:rFonts w:ascii="宋体" w:hAnsi="宋体" w:hint="eastAsia"/>
          <w:szCs w:val="21"/>
        </w:rPr>
        <w:t xml:space="preserve">                       </w:t>
      </w:r>
    </w:p>
    <w:p w:rsidR="001505F8" w:rsidRDefault="00906504">
      <w:pPr>
        <w:spacing w:line="360" w:lineRule="auto"/>
        <w:ind w:left="-137" w:rightChars="-167" w:right="-351" w:firstLineChars="282" w:firstLine="592"/>
        <w:rPr>
          <w:rFonts w:ascii="宋体" w:hAnsi="宋体"/>
          <w:szCs w:val="21"/>
        </w:rPr>
      </w:pPr>
      <w:r>
        <w:rPr>
          <w:rFonts w:ascii="宋体" w:hAnsi="宋体" w:hint="eastAsia"/>
          <w:szCs w:val="21"/>
        </w:rPr>
        <w:t>联系电话：</w:t>
      </w:r>
    </w:p>
    <w:p w:rsidR="001505F8" w:rsidRDefault="00906504">
      <w:pPr>
        <w:spacing w:line="360" w:lineRule="auto"/>
        <w:ind w:left="-137" w:rightChars="-167" w:right="-351" w:firstLineChars="282" w:firstLine="592"/>
        <w:rPr>
          <w:rFonts w:ascii="宋体" w:hAnsi="宋体"/>
          <w:szCs w:val="21"/>
        </w:rPr>
      </w:pPr>
      <w:r>
        <w:rPr>
          <w:rFonts w:ascii="宋体" w:hAnsi="宋体" w:hint="eastAsia"/>
          <w:szCs w:val="21"/>
        </w:rPr>
        <w:t>传真电话：</w:t>
      </w:r>
    </w:p>
    <w:p w:rsidR="001505F8" w:rsidRDefault="001505F8">
      <w:pPr>
        <w:spacing w:line="360" w:lineRule="auto"/>
        <w:ind w:left="-137" w:rightChars="-167" w:right="-351" w:firstLineChars="282" w:firstLine="592"/>
        <w:rPr>
          <w:rFonts w:ascii="宋体" w:hAnsi="宋体"/>
          <w:szCs w:val="21"/>
        </w:rPr>
      </w:pPr>
    </w:p>
    <w:p w:rsidR="001505F8" w:rsidRDefault="00906504">
      <w:pPr>
        <w:spacing w:line="360" w:lineRule="auto"/>
        <w:ind w:leftChars="-68" w:left="-143" w:rightChars="-167" w:right="-351" w:firstLineChars="2082" w:firstLine="4372"/>
        <w:jc w:val="right"/>
        <w:rPr>
          <w:rFonts w:ascii="宋体" w:hAnsi="宋体"/>
          <w:szCs w:val="21"/>
        </w:rPr>
      </w:pP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p w:rsidR="001505F8" w:rsidRDefault="001505F8">
      <w:pPr>
        <w:spacing w:line="360" w:lineRule="auto"/>
        <w:ind w:rightChars="-167" w:right="-351"/>
        <w:rPr>
          <w:rFonts w:ascii="宋体" w:hAnsi="宋体"/>
          <w:szCs w:val="21"/>
        </w:rPr>
      </w:pPr>
    </w:p>
    <w:p w:rsidR="001505F8" w:rsidRDefault="00906504">
      <w:pPr>
        <w:widowControl/>
        <w:spacing w:line="360" w:lineRule="auto"/>
        <w:jc w:val="left"/>
        <w:rPr>
          <w:rFonts w:ascii="宋体" w:hAnsi="宋体"/>
          <w:szCs w:val="21"/>
        </w:rPr>
      </w:pPr>
      <w:r>
        <w:rPr>
          <w:rFonts w:ascii="宋体" w:hAnsi="宋体" w:hint="eastAsia"/>
          <w:szCs w:val="21"/>
        </w:rPr>
        <w:t>注：</w:t>
      </w:r>
    </w:p>
    <w:p w:rsidR="001505F8" w:rsidRDefault="00906504">
      <w:pPr>
        <w:widowControl/>
        <w:spacing w:line="360" w:lineRule="auto"/>
        <w:jc w:val="left"/>
        <w:rPr>
          <w:rFonts w:ascii="宋体" w:hAnsi="宋体"/>
          <w:szCs w:val="21"/>
        </w:rPr>
      </w:pPr>
      <w:r>
        <w:rPr>
          <w:rFonts w:ascii="宋体" w:hAnsi="宋体" w:hint="eastAsia"/>
          <w:szCs w:val="21"/>
        </w:rPr>
        <w:t>1.</w:t>
      </w:r>
      <w:r>
        <w:rPr>
          <w:rFonts w:ascii="宋体" w:hAnsi="宋体" w:hint="eastAsia"/>
          <w:szCs w:val="21"/>
        </w:rPr>
        <w:t>本投标报名确认函不需装入投标文件中，请在投标报名、确认截止日前按投标书中所示的联系方式扫描件电邮。</w:t>
      </w:r>
    </w:p>
    <w:p w:rsidR="001505F8" w:rsidRDefault="00906504">
      <w:pPr>
        <w:widowControl/>
        <w:spacing w:line="360" w:lineRule="auto"/>
        <w:jc w:val="left"/>
        <w:rPr>
          <w:rFonts w:ascii="宋体" w:hAnsi="宋体"/>
          <w:szCs w:val="21"/>
        </w:rPr>
      </w:pPr>
      <w:r>
        <w:rPr>
          <w:rFonts w:ascii="宋体" w:hAnsi="宋体" w:hint="eastAsia"/>
          <w:szCs w:val="21"/>
        </w:rPr>
        <w:t>2.</w:t>
      </w:r>
      <w:r>
        <w:rPr>
          <w:rFonts w:ascii="宋体" w:hAnsi="宋体" w:hint="eastAsia"/>
          <w:szCs w:val="21"/>
        </w:rPr>
        <w:t>报名确认接收人：刘老师，电话：</w:t>
      </w:r>
      <w:r>
        <w:rPr>
          <w:rFonts w:ascii="宋体" w:hAnsi="宋体" w:hint="eastAsia"/>
          <w:szCs w:val="21"/>
        </w:rPr>
        <w:t>010-88321911</w:t>
      </w:r>
      <w:r>
        <w:rPr>
          <w:rFonts w:ascii="宋体" w:hAnsi="宋体" w:hint="eastAsia"/>
          <w:szCs w:val="21"/>
        </w:rPr>
        <w:t>，邮箱：</w:t>
      </w:r>
      <w:r>
        <w:rPr>
          <w:rFonts w:ascii="宋体" w:hAnsi="宋体" w:hint="eastAsia"/>
          <w:szCs w:val="21"/>
        </w:rPr>
        <w:t>zhaobiao@tpyzq.com</w:t>
      </w:r>
    </w:p>
    <w:p w:rsidR="001505F8" w:rsidRDefault="001505F8">
      <w:pPr>
        <w:widowControl/>
        <w:spacing w:line="360" w:lineRule="auto"/>
        <w:jc w:val="left"/>
        <w:rPr>
          <w:rFonts w:ascii="宋体" w:hAnsi="宋体"/>
          <w:szCs w:val="21"/>
        </w:rPr>
      </w:pPr>
    </w:p>
    <w:p w:rsidR="001505F8" w:rsidRDefault="00906504">
      <w:pPr>
        <w:pStyle w:val="1"/>
        <w:pageBreakBefore/>
        <w:jc w:val="center"/>
        <w:rPr>
          <w:rFonts w:ascii="宋体" w:hAnsi="宋体"/>
          <w:sz w:val="28"/>
          <w:szCs w:val="28"/>
        </w:rPr>
      </w:pPr>
      <w:r>
        <w:rPr>
          <w:rFonts w:ascii="宋体" w:hAnsi="宋体" w:hint="eastAsia"/>
          <w:sz w:val="28"/>
          <w:szCs w:val="28"/>
        </w:rPr>
        <w:lastRenderedPageBreak/>
        <w:t>第六部分</w:t>
      </w:r>
      <w:r>
        <w:rPr>
          <w:rFonts w:ascii="宋体" w:hAnsi="宋体" w:hint="eastAsia"/>
          <w:sz w:val="28"/>
          <w:szCs w:val="28"/>
        </w:rPr>
        <w:t xml:space="preserve">   </w:t>
      </w:r>
      <w:r>
        <w:rPr>
          <w:rFonts w:ascii="宋体" w:hAnsi="宋体" w:hint="eastAsia"/>
          <w:sz w:val="28"/>
          <w:szCs w:val="28"/>
        </w:rPr>
        <w:t>各标段具体要求</w:t>
      </w:r>
    </w:p>
    <w:p w:rsidR="001505F8" w:rsidRDefault="00906504">
      <w:pPr>
        <w:widowControl/>
        <w:spacing w:line="360" w:lineRule="auto"/>
        <w:ind w:firstLineChars="200" w:firstLine="420"/>
        <w:jc w:val="left"/>
        <w:rPr>
          <w:rFonts w:ascii="宋体" w:hAnsi="宋体"/>
          <w:kern w:val="0"/>
          <w:szCs w:val="21"/>
        </w:rPr>
      </w:pPr>
      <w:r>
        <w:rPr>
          <w:rFonts w:ascii="宋体" w:hAnsi="宋体" w:hint="eastAsia"/>
          <w:kern w:val="0"/>
          <w:szCs w:val="21"/>
        </w:rPr>
        <w:t>买方向设备供货方采购以下设备，所有设备和配件应是原厂生产的全新设备和配件，在原厂系统中登记的最终用户是买方，在原厂的售后系统中可以查到对应的维保信息，提供原厂商的到货检测、系统集成、配置迁移和安装上架服务。</w:t>
      </w:r>
    </w:p>
    <w:p w:rsidR="001505F8" w:rsidRDefault="00906504">
      <w:pPr>
        <w:spacing w:after="120"/>
        <w:rPr>
          <w:rFonts w:ascii="宋体" w:hAnsi="宋体"/>
          <w:b/>
          <w:kern w:val="0"/>
          <w:szCs w:val="21"/>
        </w:rPr>
      </w:pPr>
      <w:r>
        <w:rPr>
          <w:rFonts w:ascii="宋体" w:hAnsi="宋体" w:hint="eastAsia"/>
          <w:b/>
          <w:kern w:val="0"/>
          <w:szCs w:val="21"/>
        </w:rPr>
        <w:t>一、</w:t>
      </w:r>
      <w:r>
        <w:rPr>
          <w:rFonts w:ascii="宋体" w:hAnsi="宋体"/>
          <w:b/>
          <w:kern w:val="0"/>
          <w:szCs w:val="21"/>
        </w:rPr>
        <w:t>标段</w:t>
      </w:r>
      <w:r>
        <w:rPr>
          <w:rFonts w:ascii="宋体" w:hAnsi="宋体" w:hint="eastAsia"/>
          <w:b/>
          <w:kern w:val="0"/>
          <w:szCs w:val="21"/>
        </w:rPr>
        <w:t>A</w:t>
      </w:r>
      <w:r>
        <w:rPr>
          <w:rFonts w:ascii="宋体" w:hAnsi="宋体"/>
          <w:b/>
          <w:kern w:val="0"/>
          <w:szCs w:val="21"/>
        </w:rPr>
        <w:t>-</w:t>
      </w:r>
      <w:r>
        <w:rPr>
          <w:rFonts w:ascii="宋体" w:hAnsi="宋体" w:hint="eastAsia"/>
          <w:b/>
          <w:kern w:val="0"/>
          <w:szCs w:val="21"/>
        </w:rPr>
        <w:t>服务器采购（</w:t>
      </w:r>
      <w:r>
        <w:rPr>
          <w:rFonts w:ascii="宋体" w:hAnsi="宋体" w:hint="eastAsia"/>
          <w:b/>
          <w:kern w:val="0"/>
          <w:szCs w:val="21"/>
        </w:rPr>
        <w:t>DELL</w:t>
      </w:r>
      <w:r>
        <w:rPr>
          <w:rFonts w:ascii="宋体" w:hAnsi="宋体" w:hint="eastAsia"/>
          <w:b/>
          <w:kern w:val="0"/>
          <w:szCs w:val="21"/>
        </w:rPr>
        <w:t>）</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hint="eastAsia"/>
          <w:kern w:val="0"/>
          <w:szCs w:val="21"/>
        </w:rPr>
        <w:t>硬件设备</w:t>
      </w:r>
      <w:r>
        <w:rPr>
          <w:rFonts w:ascii="宋体" w:hAnsi="宋体"/>
          <w:kern w:val="0"/>
          <w:szCs w:val="21"/>
        </w:rPr>
        <w:t>：</w:t>
      </w:r>
      <w:r>
        <w:rPr>
          <w:rFonts w:ascii="宋体" w:hAnsi="宋体"/>
          <w:kern w:val="0"/>
          <w:szCs w:val="21"/>
        </w:rPr>
        <w:t>8</w:t>
      </w:r>
      <w:r>
        <w:rPr>
          <w:rFonts w:ascii="宋体" w:hAnsi="宋体" w:hint="eastAsia"/>
          <w:kern w:val="0"/>
          <w:szCs w:val="21"/>
        </w:rPr>
        <w:t>台</w:t>
      </w:r>
      <w:r>
        <w:rPr>
          <w:rFonts w:ascii="宋体" w:hAnsi="宋体" w:hint="eastAsia"/>
          <w:kern w:val="0"/>
          <w:szCs w:val="21"/>
        </w:rPr>
        <w:t>Dell</w:t>
      </w:r>
      <w:r>
        <w:rPr>
          <w:rFonts w:ascii="宋体" w:hAnsi="宋体" w:hint="eastAsia"/>
          <w:kern w:val="0"/>
          <w:szCs w:val="21"/>
        </w:rPr>
        <w:t>服务器，</w:t>
      </w:r>
      <w:r>
        <w:rPr>
          <w:rFonts w:ascii="宋体" w:hAnsi="宋体" w:hint="eastAsia"/>
          <w:kern w:val="0"/>
          <w:szCs w:val="21"/>
        </w:rPr>
        <w:t>1</w:t>
      </w:r>
      <w:r>
        <w:rPr>
          <w:rFonts w:ascii="宋体" w:hAnsi="宋体" w:hint="eastAsia"/>
          <w:kern w:val="0"/>
          <w:szCs w:val="21"/>
        </w:rPr>
        <w:t>台</w:t>
      </w:r>
      <w:r>
        <w:rPr>
          <w:rFonts w:ascii="宋体" w:hAnsi="宋体" w:cs="宋体" w:hint="eastAsia"/>
          <w:color w:val="000000" w:themeColor="text1"/>
          <w:kern w:val="0"/>
          <w:szCs w:val="21"/>
        </w:rPr>
        <w:t xml:space="preserve">DELLEMC PowerStore 1200T </w:t>
      </w:r>
      <w:r>
        <w:rPr>
          <w:rFonts w:ascii="宋体" w:hAnsi="宋体" w:cs="宋体" w:hint="eastAsia"/>
          <w:color w:val="000000" w:themeColor="text1"/>
          <w:kern w:val="0"/>
          <w:szCs w:val="21"/>
        </w:rPr>
        <w:t>存储</w:t>
      </w:r>
      <w:r>
        <w:rPr>
          <w:rFonts w:ascii="宋体" w:hAnsi="宋体" w:hint="eastAsia"/>
          <w:kern w:val="0"/>
          <w:szCs w:val="21"/>
        </w:rPr>
        <w:t>硬盘扩容，</w:t>
      </w:r>
      <w:r>
        <w:rPr>
          <w:rFonts w:ascii="宋体" w:hAnsi="宋体" w:hint="eastAsia"/>
          <w:kern w:val="0"/>
          <w:szCs w:val="21"/>
        </w:rPr>
        <w:t>1</w:t>
      </w:r>
      <w:r>
        <w:rPr>
          <w:rFonts w:ascii="宋体" w:hAnsi="宋体" w:hint="eastAsia"/>
          <w:kern w:val="0"/>
          <w:szCs w:val="21"/>
        </w:rPr>
        <w:t>台服务器内存扩容</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集成服务：提供上门安装调试，安装指定操作系统。</w:t>
      </w:r>
    </w:p>
    <w:p w:rsidR="001505F8" w:rsidRDefault="00906504">
      <w:pPr>
        <w:spacing w:after="120"/>
        <w:rPr>
          <w:rFonts w:ascii="宋体" w:hAnsi="宋体"/>
          <w:kern w:val="0"/>
          <w:szCs w:val="21"/>
        </w:rPr>
      </w:pPr>
      <w:r>
        <w:rPr>
          <w:rFonts w:ascii="宋体" w:hAnsi="宋体" w:hint="eastAsia"/>
          <w:kern w:val="0"/>
          <w:szCs w:val="21"/>
        </w:rPr>
        <w:t>2.</w:t>
      </w:r>
      <w:r>
        <w:rPr>
          <w:rFonts w:ascii="宋体" w:hAnsi="宋体" w:hint="eastAsia"/>
          <w:kern w:val="0"/>
          <w:szCs w:val="21"/>
        </w:rPr>
        <w:t>时间要求：</w:t>
      </w:r>
      <w:r>
        <w:rPr>
          <w:rFonts w:ascii="宋体" w:hAnsi="宋体" w:hint="eastAsia"/>
          <w:kern w:val="0"/>
          <w:szCs w:val="21"/>
        </w:rPr>
        <w:t>202</w:t>
      </w:r>
      <w:r>
        <w:rPr>
          <w:rFonts w:ascii="宋体" w:hAnsi="宋体"/>
          <w:kern w:val="0"/>
          <w:szCs w:val="21"/>
        </w:rPr>
        <w:t>6</w:t>
      </w:r>
      <w:r>
        <w:rPr>
          <w:rFonts w:ascii="宋体" w:hAnsi="宋体" w:hint="eastAsia"/>
          <w:kern w:val="0"/>
          <w:szCs w:val="21"/>
        </w:rPr>
        <w:t>年</w:t>
      </w:r>
      <w:r>
        <w:rPr>
          <w:rFonts w:ascii="宋体" w:hAnsi="宋体"/>
          <w:kern w:val="0"/>
          <w:szCs w:val="21"/>
        </w:rPr>
        <w:t>5</w:t>
      </w:r>
      <w:r>
        <w:rPr>
          <w:rFonts w:ascii="宋体" w:hAnsi="宋体" w:hint="eastAsia"/>
          <w:kern w:val="0"/>
          <w:szCs w:val="21"/>
        </w:rPr>
        <w:t>月</w:t>
      </w:r>
      <w:r>
        <w:rPr>
          <w:rFonts w:ascii="宋体" w:hAnsi="宋体"/>
          <w:kern w:val="0"/>
          <w:szCs w:val="21"/>
        </w:rPr>
        <w:t>31</w:t>
      </w:r>
      <w:r>
        <w:rPr>
          <w:rFonts w:ascii="宋体" w:hAnsi="宋体" w:hint="eastAsia"/>
          <w:kern w:val="0"/>
          <w:szCs w:val="21"/>
        </w:rPr>
        <w:t>日完成部署</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详细</w:t>
      </w:r>
      <w:r>
        <w:rPr>
          <w:rFonts w:ascii="宋体" w:hAnsi="宋体"/>
          <w:kern w:val="0"/>
          <w:szCs w:val="21"/>
        </w:rPr>
        <w:t>配置信息如下表：</w:t>
      </w:r>
    </w:p>
    <w:tbl>
      <w:tblPr>
        <w:tblW w:w="8364" w:type="dxa"/>
        <w:tblInd w:w="-10" w:type="dxa"/>
        <w:tblLook w:val="04A0" w:firstRow="1" w:lastRow="0" w:firstColumn="1" w:lastColumn="0" w:noHBand="0" w:noVBand="1"/>
      </w:tblPr>
      <w:tblGrid>
        <w:gridCol w:w="709"/>
        <w:gridCol w:w="992"/>
        <w:gridCol w:w="4678"/>
        <w:gridCol w:w="992"/>
        <w:gridCol w:w="993"/>
      </w:tblGrid>
      <w:tr w:rsidR="001505F8">
        <w:trPr>
          <w:trHeight w:val="340"/>
        </w:trPr>
        <w:tc>
          <w:tcPr>
            <w:tcW w:w="709"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rsidR="001505F8" w:rsidRDefault="00906504">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992"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1505F8" w:rsidRDefault="00906504">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产品名称</w:t>
            </w:r>
          </w:p>
        </w:tc>
        <w:tc>
          <w:tcPr>
            <w:tcW w:w="4678"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1505F8" w:rsidRDefault="0090650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产品描述</w:t>
            </w:r>
          </w:p>
        </w:tc>
        <w:tc>
          <w:tcPr>
            <w:tcW w:w="992"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1505F8" w:rsidRDefault="00906504">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数量</w:t>
            </w:r>
          </w:p>
        </w:tc>
        <w:tc>
          <w:tcPr>
            <w:tcW w:w="993" w:type="dxa"/>
            <w:tcBorders>
              <w:top w:val="single" w:sz="8" w:space="0" w:color="auto"/>
              <w:left w:val="nil"/>
              <w:bottom w:val="single" w:sz="4" w:space="0" w:color="auto"/>
              <w:right w:val="single" w:sz="8" w:space="0" w:color="auto"/>
            </w:tcBorders>
            <w:shd w:val="clear" w:color="auto" w:fill="D9D9D9" w:themeFill="background1" w:themeFillShade="D9"/>
            <w:vAlign w:val="center"/>
          </w:tcPr>
          <w:p w:rsidR="001505F8" w:rsidRDefault="00906504">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部署地点</w:t>
            </w:r>
          </w:p>
        </w:tc>
      </w:tr>
      <w:tr w:rsidR="001505F8">
        <w:trPr>
          <w:trHeight w:val="227"/>
        </w:trPr>
        <w:tc>
          <w:tcPr>
            <w:tcW w:w="709" w:type="dxa"/>
            <w:vMerge w:val="restart"/>
            <w:tcBorders>
              <w:top w:val="nil"/>
              <w:left w:val="single" w:sz="8"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992" w:type="dxa"/>
            <w:vMerge w:val="restart"/>
            <w:tcBorders>
              <w:top w:val="nil"/>
              <w:left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服务器</w:t>
            </w: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color w:val="000000" w:themeColor="text1"/>
                <w:kern w:val="0"/>
                <w:sz w:val="18"/>
                <w:szCs w:val="18"/>
              </w:rPr>
              <w:t>PowerEdge R760</w:t>
            </w:r>
            <w:r>
              <w:rPr>
                <w:rFonts w:ascii="宋体" w:hAnsi="宋体" w:cs="宋体" w:hint="eastAsia"/>
                <w:color w:val="000000" w:themeColor="text1"/>
                <w:kern w:val="0"/>
                <w:sz w:val="18"/>
                <w:szCs w:val="18"/>
              </w:rPr>
              <w:t>，配置</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个硬盘槽位；</w:t>
            </w:r>
          </w:p>
        </w:tc>
        <w:tc>
          <w:tcPr>
            <w:tcW w:w="992" w:type="dxa"/>
            <w:vMerge w:val="restart"/>
            <w:tcBorders>
              <w:top w:val="nil"/>
              <w:left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3</w:t>
            </w:r>
          </w:p>
        </w:tc>
        <w:tc>
          <w:tcPr>
            <w:tcW w:w="993" w:type="dxa"/>
            <w:vMerge w:val="restart"/>
            <w:tcBorders>
              <w:top w:val="nil"/>
              <w:left w:val="single" w:sz="4" w:space="0" w:color="auto"/>
              <w:right w:val="single" w:sz="8"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上海金桥机房</w:t>
            </w: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CPU</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GOLD  6544Y</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3.6G, 16C</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 xml:space="preserve">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内存：</w:t>
            </w:r>
            <w:r>
              <w:rPr>
                <w:rFonts w:ascii="宋体" w:hAnsi="宋体" w:cs="宋体" w:hint="eastAsia"/>
                <w:color w:val="000000" w:themeColor="text1"/>
                <w:kern w:val="0"/>
                <w:sz w:val="18"/>
                <w:szCs w:val="18"/>
              </w:rPr>
              <w:t xml:space="preserve">32G * 4 </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硬盘：</w:t>
            </w:r>
            <w:r>
              <w:rPr>
                <w:rFonts w:ascii="宋体" w:hAnsi="宋体" w:cs="宋体" w:hint="eastAsia"/>
                <w:color w:val="000000" w:themeColor="text1"/>
                <w:kern w:val="0"/>
                <w:sz w:val="18"/>
                <w:szCs w:val="18"/>
              </w:rPr>
              <w:t>960G SSD</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网卡：四端口</w:t>
            </w:r>
            <w:r>
              <w:rPr>
                <w:rFonts w:ascii="宋体" w:hAnsi="宋体" w:cs="宋体" w:hint="eastAsia"/>
                <w:color w:val="000000" w:themeColor="text1"/>
                <w:kern w:val="0"/>
                <w:sz w:val="18"/>
                <w:szCs w:val="18"/>
              </w:rPr>
              <w:t xml:space="preserve"> 1GbE</w:t>
            </w:r>
            <w:r>
              <w:rPr>
                <w:rFonts w:ascii="宋体" w:hAnsi="宋体" w:cs="宋体" w:hint="eastAsia"/>
                <w:color w:val="000000" w:themeColor="text1"/>
                <w:kern w:val="0"/>
                <w:sz w:val="18"/>
                <w:szCs w:val="18"/>
              </w:rPr>
              <w:t>网卡</w:t>
            </w:r>
            <w:r>
              <w:rPr>
                <w:rFonts w:ascii="宋体" w:hAnsi="宋体" w:cs="宋体" w:hint="eastAsia"/>
                <w:color w:val="000000" w:themeColor="text1"/>
                <w:kern w:val="0"/>
                <w:sz w:val="18"/>
                <w:szCs w:val="18"/>
              </w:rPr>
              <w:t>*1 + 4</w:t>
            </w:r>
            <w:r>
              <w:rPr>
                <w:rFonts w:ascii="宋体" w:hAnsi="宋体" w:cs="宋体" w:hint="eastAsia"/>
                <w:color w:val="000000" w:themeColor="text1"/>
                <w:kern w:val="0"/>
                <w:sz w:val="18"/>
                <w:szCs w:val="18"/>
              </w:rPr>
              <w:t>端口</w:t>
            </w:r>
            <w:r>
              <w:rPr>
                <w:rFonts w:ascii="宋体" w:hAnsi="宋体" w:cs="宋体" w:hint="eastAsia"/>
                <w:color w:val="000000" w:themeColor="text1"/>
                <w:kern w:val="0"/>
                <w:sz w:val="18"/>
                <w:szCs w:val="18"/>
              </w:rPr>
              <w:t>10Gb</w:t>
            </w:r>
            <w:r>
              <w:rPr>
                <w:rFonts w:ascii="宋体" w:hAnsi="宋体" w:cs="宋体" w:hint="eastAsia"/>
                <w:color w:val="000000" w:themeColor="text1"/>
                <w:kern w:val="0"/>
                <w:sz w:val="18"/>
                <w:szCs w:val="18"/>
              </w:rPr>
              <w:t>光口卡</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电源：</w:t>
            </w:r>
            <w:r>
              <w:rPr>
                <w:rFonts w:ascii="宋体" w:hAnsi="宋体" w:cs="宋体" w:hint="eastAsia"/>
                <w:color w:val="000000" w:themeColor="text1"/>
                <w:kern w:val="0"/>
                <w:sz w:val="18"/>
                <w:szCs w:val="18"/>
              </w:rPr>
              <w:t>800W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阵列卡：</w:t>
            </w:r>
            <w:r>
              <w:rPr>
                <w:rFonts w:ascii="宋体" w:hAnsi="宋体" w:cs="宋体" w:hint="eastAsia"/>
                <w:color w:val="000000" w:themeColor="text1"/>
                <w:kern w:val="0"/>
                <w:sz w:val="18"/>
                <w:szCs w:val="18"/>
              </w:rPr>
              <w:t>H755 8G RAID</w:t>
            </w:r>
            <w:r>
              <w:rPr>
                <w:rFonts w:ascii="宋体" w:hAnsi="宋体" w:cs="宋体" w:hint="eastAsia"/>
                <w:color w:val="000000" w:themeColor="text1"/>
                <w:kern w:val="0"/>
                <w:sz w:val="18"/>
                <w:szCs w:val="18"/>
              </w:rPr>
              <w:t>卡；</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年原厂维保</w:t>
            </w:r>
            <w:r>
              <w:rPr>
                <w:rFonts w:ascii="宋体" w:hAnsi="宋体" w:cs="宋体" w:hint="eastAsia"/>
                <w:color w:val="000000" w:themeColor="text1"/>
                <w:kern w:val="0"/>
                <w:sz w:val="18"/>
                <w:szCs w:val="18"/>
              </w:rPr>
              <w:t>7x24x4H</w:t>
            </w:r>
            <w:r>
              <w:rPr>
                <w:rFonts w:ascii="宋体" w:hAnsi="宋体" w:cs="宋体" w:hint="eastAsia"/>
                <w:color w:val="000000" w:themeColor="text1"/>
                <w:kern w:val="0"/>
                <w:sz w:val="18"/>
                <w:szCs w:val="18"/>
              </w:rPr>
              <w:t>金牌</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和硬盘不返还服务；</w:t>
            </w: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bottom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val="restart"/>
            <w:tcBorders>
              <w:top w:val="nil"/>
              <w:left w:val="single" w:sz="8"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2</w:t>
            </w:r>
          </w:p>
        </w:tc>
        <w:tc>
          <w:tcPr>
            <w:tcW w:w="992" w:type="dxa"/>
            <w:vMerge w:val="restart"/>
            <w:tcBorders>
              <w:top w:val="nil"/>
              <w:left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服务器</w:t>
            </w: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color w:val="000000" w:themeColor="text1"/>
                <w:kern w:val="0"/>
                <w:sz w:val="18"/>
                <w:szCs w:val="18"/>
              </w:rPr>
              <w:t>PowerEdge R760</w:t>
            </w:r>
            <w:r>
              <w:rPr>
                <w:rFonts w:ascii="宋体" w:hAnsi="宋体" w:cs="宋体" w:hint="eastAsia"/>
                <w:color w:val="000000" w:themeColor="text1"/>
                <w:kern w:val="0"/>
                <w:sz w:val="18"/>
                <w:szCs w:val="18"/>
              </w:rPr>
              <w:t>，配置</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个硬盘槽位；</w:t>
            </w:r>
          </w:p>
        </w:tc>
        <w:tc>
          <w:tcPr>
            <w:tcW w:w="992" w:type="dxa"/>
            <w:vMerge w:val="restart"/>
            <w:tcBorders>
              <w:top w:val="nil"/>
              <w:left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4</w:t>
            </w:r>
          </w:p>
        </w:tc>
        <w:tc>
          <w:tcPr>
            <w:tcW w:w="993" w:type="dxa"/>
            <w:vMerge w:val="restart"/>
            <w:tcBorders>
              <w:top w:val="nil"/>
              <w:left w:val="single" w:sz="4" w:space="0" w:color="auto"/>
              <w:right w:val="single" w:sz="8"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上海金桥机房</w:t>
            </w: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CPU</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 xml:space="preserve">Intel 5415+ </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2.9G, 8C</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 xml:space="preserve">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内存：</w:t>
            </w:r>
            <w:r>
              <w:rPr>
                <w:rFonts w:ascii="宋体" w:hAnsi="宋体" w:cs="宋体"/>
                <w:color w:val="000000" w:themeColor="text1"/>
                <w:kern w:val="0"/>
                <w:sz w:val="18"/>
                <w:szCs w:val="18"/>
              </w:rPr>
              <w:t>16GB</w:t>
            </w:r>
            <w:r>
              <w:rPr>
                <w:rFonts w:ascii="宋体" w:hAnsi="宋体" w:cs="宋体" w:hint="eastAsia"/>
                <w:color w:val="000000" w:themeColor="text1"/>
                <w:kern w:val="0"/>
                <w:sz w:val="18"/>
                <w:szCs w:val="18"/>
              </w:rPr>
              <w:t xml:space="preserve">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硬盘：</w:t>
            </w:r>
            <w:r>
              <w:rPr>
                <w:rFonts w:ascii="宋体" w:hAnsi="宋体" w:cs="宋体"/>
                <w:color w:val="000000" w:themeColor="text1"/>
                <w:kern w:val="0"/>
                <w:sz w:val="18"/>
                <w:szCs w:val="18"/>
              </w:rPr>
              <w:t>960G</w:t>
            </w:r>
            <w:r>
              <w:rPr>
                <w:rFonts w:ascii="宋体" w:hAnsi="宋体" w:cs="宋体" w:hint="eastAsia"/>
                <w:color w:val="000000" w:themeColor="text1"/>
                <w:kern w:val="0"/>
                <w:sz w:val="18"/>
                <w:szCs w:val="18"/>
              </w:rPr>
              <w:t xml:space="preserve">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网卡：</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英特尔</w:t>
            </w:r>
            <w:r>
              <w:rPr>
                <w:rFonts w:ascii="宋体" w:hAnsi="宋体" w:cs="宋体" w:hint="eastAsia"/>
                <w:color w:val="000000" w:themeColor="text1"/>
                <w:kern w:val="0"/>
                <w:sz w:val="18"/>
                <w:szCs w:val="18"/>
              </w:rPr>
              <w:t xml:space="preserve"> i350 </w:t>
            </w:r>
            <w:r>
              <w:rPr>
                <w:rFonts w:ascii="宋体" w:hAnsi="宋体" w:cs="宋体" w:hint="eastAsia"/>
                <w:color w:val="000000" w:themeColor="text1"/>
                <w:kern w:val="0"/>
                <w:sz w:val="18"/>
                <w:szCs w:val="18"/>
              </w:rPr>
              <w:t>四端口</w:t>
            </w:r>
            <w:r>
              <w:rPr>
                <w:rFonts w:ascii="宋体" w:hAnsi="宋体" w:cs="宋体" w:hint="eastAsia"/>
                <w:color w:val="000000" w:themeColor="text1"/>
                <w:kern w:val="0"/>
                <w:sz w:val="18"/>
                <w:szCs w:val="18"/>
              </w:rPr>
              <w:t xml:space="preserve"> 1GbE</w:t>
            </w:r>
            <w:r>
              <w:rPr>
                <w:rFonts w:ascii="宋体" w:hAnsi="宋体" w:cs="宋体" w:hint="eastAsia"/>
                <w:color w:val="000000" w:themeColor="text1"/>
                <w:kern w:val="0"/>
                <w:sz w:val="18"/>
                <w:szCs w:val="18"/>
              </w:rPr>
              <w:t>网卡；</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电源：</w:t>
            </w:r>
            <w:r>
              <w:rPr>
                <w:rFonts w:ascii="宋体" w:hAnsi="宋体" w:cs="宋体" w:hint="eastAsia"/>
                <w:color w:val="000000" w:themeColor="text1"/>
                <w:kern w:val="0"/>
                <w:sz w:val="18"/>
                <w:szCs w:val="18"/>
              </w:rPr>
              <w:t>800W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阵列卡：</w:t>
            </w:r>
            <w:r>
              <w:rPr>
                <w:rFonts w:ascii="宋体" w:hAnsi="宋体" w:cs="宋体" w:hint="eastAsia"/>
                <w:color w:val="000000" w:themeColor="text1"/>
                <w:kern w:val="0"/>
                <w:sz w:val="18"/>
                <w:szCs w:val="18"/>
              </w:rPr>
              <w:t>H755 8G RAID</w:t>
            </w:r>
            <w:r>
              <w:rPr>
                <w:rFonts w:ascii="宋体" w:hAnsi="宋体" w:cs="宋体" w:hint="eastAsia"/>
                <w:color w:val="000000" w:themeColor="text1"/>
                <w:kern w:val="0"/>
                <w:sz w:val="18"/>
                <w:szCs w:val="18"/>
              </w:rPr>
              <w:t>卡；</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27"/>
        </w:trPr>
        <w:tc>
          <w:tcPr>
            <w:tcW w:w="709" w:type="dxa"/>
            <w:vMerge/>
            <w:tcBorders>
              <w:left w:val="single" w:sz="8"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年原厂维保</w:t>
            </w:r>
            <w:r>
              <w:rPr>
                <w:rFonts w:ascii="宋体" w:hAnsi="宋体" w:cs="宋体" w:hint="eastAsia"/>
                <w:color w:val="000000" w:themeColor="text1"/>
                <w:kern w:val="0"/>
                <w:sz w:val="18"/>
                <w:szCs w:val="18"/>
              </w:rPr>
              <w:t>7x24x4H</w:t>
            </w:r>
            <w:r>
              <w:rPr>
                <w:rFonts w:ascii="宋体" w:hAnsi="宋体" w:cs="宋体" w:hint="eastAsia"/>
                <w:color w:val="000000" w:themeColor="text1"/>
                <w:kern w:val="0"/>
                <w:sz w:val="18"/>
                <w:szCs w:val="18"/>
              </w:rPr>
              <w:t>金牌</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和硬盘不返还服务；</w:t>
            </w: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bottom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内存条</w:t>
            </w:r>
          </w:p>
        </w:tc>
        <w:tc>
          <w:tcPr>
            <w:tcW w:w="4678" w:type="dxa"/>
            <w:tcBorders>
              <w:top w:val="single" w:sz="4" w:space="0" w:color="auto"/>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内存条</w:t>
            </w:r>
            <w:r>
              <w:rPr>
                <w:rFonts w:ascii="宋体" w:hAnsi="宋体" w:cs="宋体" w:hint="eastAsia"/>
                <w:color w:val="000000" w:themeColor="text1"/>
                <w:kern w:val="0"/>
                <w:sz w:val="18"/>
                <w:szCs w:val="18"/>
              </w:rPr>
              <w:t xml:space="preserve">16G(DELL R640 </w:t>
            </w:r>
            <w:r>
              <w:rPr>
                <w:rFonts w:ascii="宋体" w:hAnsi="宋体" w:cs="宋体" w:hint="eastAsia"/>
                <w:color w:val="000000" w:themeColor="text1"/>
                <w:kern w:val="0"/>
                <w:sz w:val="18"/>
                <w:szCs w:val="18"/>
              </w:rPr>
              <w:t>设备序列号</w:t>
            </w:r>
            <w:r>
              <w:rPr>
                <w:rFonts w:ascii="宋体" w:hAnsi="宋体" w:cs="宋体" w:hint="eastAsia"/>
                <w:color w:val="000000" w:themeColor="text1"/>
                <w:kern w:val="0"/>
                <w:sz w:val="18"/>
                <w:szCs w:val="18"/>
              </w:rPr>
              <w:t>GBQ8JY3)</w:t>
            </w:r>
            <w:r>
              <w:rPr>
                <w:rFonts w:ascii="宋体" w:hAnsi="宋体" w:cs="宋体"/>
                <w:color w:val="000000" w:themeColor="text1"/>
                <w:kern w:val="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上海外高机房</w:t>
            </w:r>
          </w:p>
        </w:tc>
      </w:tr>
      <w:tr w:rsidR="001505F8">
        <w:trPr>
          <w:trHeight w:val="28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存储硬盘</w:t>
            </w:r>
          </w:p>
        </w:tc>
        <w:tc>
          <w:tcPr>
            <w:tcW w:w="4678" w:type="dxa"/>
            <w:tcBorders>
              <w:top w:val="single" w:sz="4" w:space="0" w:color="auto"/>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DELLEMC PowerStore 1200T </w:t>
            </w:r>
            <w:r>
              <w:rPr>
                <w:rFonts w:ascii="宋体" w:hAnsi="宋体" w:cs="宋体" w:hint="eastAsia"/>
                <w:color w:val="000000" w:themeColor="text1"/>
                <w:kern w:val="0"/>
                <w:sz w:val="18"/>
                <w:szCs w:val="18"/>
              </w:rPr>
              <w:t>存储扩容配置</w:t>
            </w:r>
            <w:r>
              <w:rPr>
                <w:rFonts w:ascii="宋体" w:hAnsi="宋体" w:cs="宋体" w:hint="eastAsia"/>
                <w:color w:val="000000" w:themeColor="text1"/>
                <w:kern w:val="0"/>
                <w:sz w:val="18"/>
                <w:szCs w:val="18"/>
              </w:rPr>
              <w:t>7</w:t>
            </w:r>
            <w:r>
              <w:rPr>
                <w:rFonts w:ascii="宋体" w:hAnsi="宋体" w:cs="宋体" w:hint="eastAsia"/>
                <w:color w:val="000000" w:themeColor="text1"/>
                <w:kern w:val="0"/>
                <w:sz w:val="18"/>
                <w:szCs w:val="18"/>
              </w:rPr>
              <w:t>块</w:t>
            </w:r>
            <w:r>
              <w:rPr>
                <w:rFonts w:ascii="宋体" w:hAnsi="宋体" w:cs="宋体" w:hint="eastAsia"/>
                <w:color w:val="000000" w:themeColor="text1"/>
                <w:kern w:val="0"/>
                <w:sz w:val="18"/>
                <w:szCs w:val="18"/>
              </w:rPr>
              <w:t>1.92TB NVME SSD</w:t>
            </w:r>
            <w:r>
              <w:rPr>
                <w:rFonts w:ascii="宋体" w:hAnsi="宋体" w:cs="宋体" w:hint="eastAsia"/>
                <w:color w:val="000000" w:themeColor="text1"/>
                <w:kern w:val="0"/>
                <w:sz w:val="18"/>
                <w:szCs w:val="18"/>
              </w:rPr>
              <w:t>磁盘；</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上海金桥机房</w:t>
            </w:r>
          </w:p>
        </w:tc>
      </w:tr>
      <w:tr w:rsidR="001505F8">
        <w:trPr>
          <w:trHeight w:val="283"/>
        </w:trPr>
        <w:tc>
          <w:tcPr>
            <w:tcW w:w="709" w:type="dxa"/>
            <w:vMerge/>
            <w:tcBorders>
              <w:top w:val="single" w:sz="4" w:space="0" w:color="auto"/>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top w:val="single" w:sz="4" w:space="0" w:color="auto"/>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single" w:sz="4" w:space="0" w:color="auto"/>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容量授权；软件授权；</w:t>
            </w:r>
          </w:p>
        </w:tc>
        <w:tc>
          <w:tcPr>
            <w:tcW w:w="992" w:type="dxa"/>
            <w:vMerge/>
            <w:tcBorders>
              <w:top w:val="single" w:sz="4" w:space="0" w:color="auto"/>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top w:val="single" w:sz="4" w:space="0" w:color="auto"/>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随主机保修</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年原厂维保</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首次安装实施服务</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序列号</w:t>
            </w:r>
            <w:r>
              <w:rPr>
                <w:rFonts w:ascii="宋体" w:hAnsi="宋体" w:cs="宋体" w:hint="eastAsia"/>
                <w:color w:val="000000" w:themeColor="text1"/>
                <w:kern w:val="0"/>
                <w:sz w:val="18"/>
                <w:szCs w:val="18"/>
              </w:rPr>
              <w:t>68HN3G4</w:t>
            </w:r>
            <w:r>
              <w:rPr>
                <w:rFonts w:ascii="宋体" w:hAnsi="宋体" w:cs="宋体" w:hint="eastAsia"/>
                <w:color w:val="000000" w:themeColor="text1"/>
                <w:kern w:val="0"/>
                <w:sz w:val="18"/>
                <w:szCs w:val="18"/>
              </w:rPr>
              <w:t>；</w:t>
            </w: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bottom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val="restart"/>
            <w:tcBorders>
              <w:top w:val="nil"/>
              <w:left w:val="single" w:sz="8"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5</w:t>
            </w:r>
          </w:p>
        </w:tc>
        <w:tc>
          <w:tcPr>
            <w:tcW w:w="992" w:type="dxa"/>
            <w:vMerge w:val="restart"/>
            <w:tcBorders>
              <w:top w:val="nil"/>
              <w:left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服务器</w:t>
            </w: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color w:val="000000" w:themeColor="text1"/>
                <w:kern w:val="0"/>
                <w:sz w:val="18"/>
                <w:szCs w:val="18"/>
              </w:rPr>
              <w:t>PowerEdge R760</w:t>
            </w:r>
            <w:r>
              <w:rPr>
                <w:rFonts w:ascii="宋体" w:hAnsi="宋体" w:cs="宋体" w:hint="eastAsia"/>
                <w:color w:val="000000" w:themeColor="text1"/>
                <w:kern w:val="0"/>
                <w:sz w:val="18"/>
                <w:szCs w:val="18"/>
              </w:rPr>
              <w:t>，配置</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个硬盘槽位；</w:t>
            </w:r>
          </w:p>
        </w:tc>
        <w:tc>
          <w:tcPr>
            <w:tcW w:w="992" w:type="dxa"/>
            <w:vMerge w:val="restart"/>
            <w:tcBorders>
              <w:top w:val="nil"/>
              <w:left w:val="single" w:sz="4" w:space="0" w:color="auto"/>
              <w:right w:val="single" w:sz="4"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1</w:t>
            </w:r>
          </w:p>
        </w:tc>
        <w:tc>
          <w:tcPr>
            <w:tcW w:w="993" w:type="dxa"/>
            <w:vMerge w:val="restart"/>
            <w:tcBorders>
              <w:top w:val="nil"/>
              <w:left w:val="single" w:sz="4" w:space="0" w:color="auto"/>
              <w:right w:val="single" w:sz="8" w:space="0" w:color="auto"/>
            </w:tcBorders>
            <w:shd w:val="clear" w:color="auto" w:fill="auto"/>
            <w:vAlign w:val="center"/>
          </w:tcPr>
          <w:p w:rsidR="001505F8" w:rsidRDefault="00906504">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东莞机房</w:t>
            </w: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CPU</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GOLD  6544Y</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3.6G, 16C</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 xml:space="preserve">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内存：</w:t>
            </w:r>
            <w:r>
              <w:rPr>
                <w:rFonts w:ascii="宋体" w:hAnsi="宋体" w:cs="宋体" w:hint="eastAsia"/>
                <w:color w:val="000000" w:themeColor="text1"/>
                <w:kern w:val="0"/>
                <w:sz w:val="18"/>
                <w:szCs w:val="18"/>
              </w:rPr>
              <w:t>32G * 4</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硬盘：</w:t>
            </w:r>
            <w:r>
              <w:rPr>
                <w:rFonts w:ascii="宋体" w:hAnsi="宋体" w:cs="宋体" w:hint="eastAsia"/>
                <w:color w:val="000000" w:themeColor="text1"/>
                <w:kern w:val="0"/>
                <w:sz w:val="18"/>
                <w:szCs w:val="18"/>
              </w:rPr>
              <w:t>960G SSD</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网卡：四端口</w:t>
            </w:r>
            <w:r>
              <w:rPr>
                <w:rFonts w:ascii="宋体" w:hAnsi="宋体" w:cs="宋体" w:hint="eastAsia"/>
                <w:color w:val="000000" w:themeColor="text1"/>
                <w:kern w:val="0"/>
                <w:sz w:val="18"/>
                <w:szCs w:val="18"/>
              </w:rPr>
              <w:t xml:space="preserve"> 1GbE</w:t>
            </w:r>
            <w:r>
              <w:rPr>
                <w:rFonts w:ascii="宋体" w:hAnsi="宋体" w:cs="宋体" w:hint="eastAsia"/>
                <w:color w:val="000000" w:themeColor="text1"/>
                <w:kern w:val="0"/>
                <w:sz w:val="18"/>
                <w:szCs w:val="18"/>
              </w:rPr>
              <w:t>网卡</w:t>
            </w:r>
            <w:r>
              <w:rPr>
                <w:rFonts w:ascii="宋体" w:hAnsi="宋体" w:cs="宋体" w:hint="eastAsia"/>
                <w:color w:val="000000" w:themeColor="text1"/>
                <w:kern w:val="0"/>
                <w:sz w:val="18"/>
                <w:szCs w:val="18"/>
              </w:rPr>
              <w:t>*1 + 4</w:t>
            </w:r>
            <w:r>
              <w:rPr>
                <w:rFonts w:ascii="宋体" w:hAnsi="宋体" w:cs="宋体" w:hint="eastAsia"/>
                <w:color w:val="000000" w:themeColor="text1"/>
                <w:kern w:val="0"/>
                <w:sz w:val="18"/>
                <w:szCs w:val="18"/>
              </w:rPr>
              <w:t>端口</w:t>
            </w:r>
            <w:r>
              <w:rPr>
                <w:rFonts w:ascii="宋体" w:hAnsi="宋体" w:cs="宋体" w:hint="eastAsia"/>
                <w:color w:val="000000" w:themeColor="text1"/>
                <w:kern w:val="0"/>
                <w:sz w:val="18"/>
                <w:szCs w:val="18"/>
              </w:rPr>
              <w:t>10Gb</w:t>
            </w:r>
            <w:r>
              <w:rPr>
                <w:rFonts w:ascii="宋体" w:hAnsi="宋体" w:cs="宋体" w:hint="eastAsia"/>
                <w:color w:val="000000" w:themeColor="text1"/>
                <w:kern w:val="0"/>
                <w:sz w:val="18"/>
                <w:szCs w:val="18"/>
              </w:rPr>
              <w:t>光口卡</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电源：</w:t>
            </w:r>
            <w:r>
              <w:rPr>
                <w:rFonts w:ascii="宋体" w:hAnsi="宋体" w:cs="宋体" w:hint="eastAsia"/>
                <w:color w:val="000000" w:themeColor="text1"/>
                <w:kern w:val="0"/>
                <w:sz w:val="18"/>
                <w:szCs w:val="18"/>
              </w:rPr>
              <w:t>800W * 2</w:t>
            </w:r>
            <w:r>
              <w:rPr>
                <w:rFonts w:ascii="宋体" w:hAnsi="宋体" w:cs="宋体" w:hint="eastAsia"/>
                <w:color w:val="000000" w:themeColor="text1"/>
                <w:kern w:val="0"/>
                <w:sz w:val="18"/>
                <w:szCs w:val="18"/>
              </w:rPr>
              <w:t>；</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阵列卡：</w:t>
            </w:r>
            <w:r>
              <w:rPr>
                <w:rFonts w:ascii="宋体" w:hAnsi="宋体" w:cs="宋体" w:hint="eastAsia"/>
                <w:color w:val="000000" w:themeColor="text1"/>
                <w:kern w:val="0"/>
                <w:sz w:val="18"/>
                <w:szCs w:val="18"/>
              </w:rPr>
              <w:t>H755 8G RAID</w:t>
            </w:r>
            <w:r>
              <w:rPr>
                <w:rFonts w:ascii="宋体" w:hAnsi="宋体" w:cs="宋体" w:hint="eastAsia"/>
                <w:color w:val="000000" w:themeColor="text1"/>
                <w:kern w:val="0"/>
                <w:sz w:val="18"/>
                <w:szCs w:val="18"/>
              </w:rPr>
              <w:t>卡；</w:t>
            </w:r>
          </w:p>
        </w:tc>
        <w:tc>
          <w:tcPr>
            <w:tcW w:w="992" w:type="dxa"/>
            <w:vMerge/>
            <w:tcBorders>
              <w:left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r w:rsidR="001505F8">
        <w:trPr>
          <w:trHeight w:val="283"/>
        </w:trPr>
        <w:tc>
          <w:tcPr>
            <w:tcW w:w="709" w:type="dxa"/>
            <w:vMerge/>
            <w:tcBorders>
              <w:left w:val="single" w:sz="8"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4678" w:type="dxa"/>
            <w:tcBorders>
              <w:top w:val="nil"/>
              <w:left w:val="nil"/>
              <w:bottom w:val="single" w:sz="4" w:space="0" w:color="auto"/>
              <w:right w:val="single" w:sz="4" w:space="0" w:color="auto"/>
            </w:tcBorders>
            <w:shd w:val="clear" w:color="auto" w:fill="auto"/>
            <w:vAlign w:val="center"/>
          </w:tcPr>
          <w:p w:rsidR="001505F8" w:rsidRDefault="00906504">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年原厂维保</w:t>
            </w:r>
            <w:r>
              <w:rPr>
                <w:rFonts w:ascii="宋体" w:hAnsi="宋体" w:cs="宋体" w:hint="eastAsia"/>
                <w:color w:val="000000" w:themeColor="text1"/>
                <w:kern w:val="0"/>
                <w:sz w:val="18"/>
                <w:szCs w:val="18"/>
              </w:rPr>
              <w:t>7x24x4H</w:t>
            </w:r>
            <w:r>
              <w:rPr>
                <w:rFonts w:ascii="宋体" w:hAnsi="宋体" w:cs="宋体" w:hint="eastAsia"/>
                <w:color w:val="000000" w:themeColor="text1"/>
                <w:kern w:val="0"/>
                <w:sz w:val="18"/>
                <w:szCs w:val="18"/>
              </w:rPr>
              <w:t>金牌</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和硬盘不返还服务；</w:t>
            </w:r>
          </w:p>
        </w:tc>
        <w:tc>
          <w:tcPr>
            <w:tcW w:w="992" w:type="dxa"/>
            <w:vMerge/>
            <w:tcBorders>
              <w:left w:val="single" w:sz="4" w:space="0" w:color="auto"/>
              <w:bottom w:val="single" w:sz="4" w:space="0" w:color="auto"/>
              <w:right w:val="single" w:sz="4"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c>
          <w:tcPr>
            <w:tcW w:w="993" w:type="dxa"/>
            <w:vMerge/>
            <w:tcBorders>
              <w:left w:val="single" w:sz="4" w:space="0" w:color="auto"/>
              <w:bottom w:val="single" w:sz="4" w:space="0" w:color="auto"/>
              <w:right w:val="single" w:sz="8" w:space="0" w:color="auto"/>
            </w:tcBorders>
            <w:shd w:val="clear" w:color="auto" w:fill="auto"/>
            <w:vAlign w:val="center"/>
          </w:tcPr>
          <w:p w:rsidR="001505F8" w:rsidRDefault="001505F8">
            <w:pPr>
              <w:widowControl/>
              <w:spacing w:line="240" w:lineRule="exact"/>
              <w:jc w:val="center"/>
              <w:rPr>
                <w:rFonts w:ascii="宋体" w:hAnsi="宋体" w:cs="宋体"/>
                <w:color w:val="000000" w:themeColor="text1"/>
                <w:kern w:val="0"/>
                <w:sz w:val="18"/>
                <w:szCs w:val="18"/>
              </w:rPr>
            </w:pPr>
          </w:p>
        </w:tc>
      </w:tr>
    </w:tbl>
    <w:p w:rsidR="001505F8" w:rsidRDefault="00906504">
      <w:pPr>
        <w:widowControl/>
        <w:jc w:val="left"/>
        <w:rPr>
          <w:rFonts w:ascii="宋体" w:hAnsi="宋体"/>
          <w:b/>
          <w:kern w:val="0"/>
          <w:szCs w:val="21"/>
        </w:rPr>
      </w:pPr>
      <w:r>
        <w:rPr>
          <w:rFonts w:ascii="宋体" w:hAnsi="宋体"/>
          <w:b/>
          <w:kern w:val="0"/>
          <w:szCs w:val="21"/>
        </w:rPr>
        <w:br w:type="page"/>
      </w:r>
    </w:p>
    <w:p w:rsidR="001505F8" w:rsidRDefault="00906504">
      <w:pPr>
        <w:spacing w:after="120"/>
        <w:rPr>
          <w:rFonts w:ascii="宋体" w:hAnsi="宋体"/>
          <w:b/>
          <w:kern w:val="0"/>
          <w:szCs w:val="21"/>
        </w:rPr>
      </w:pPr>
      <w:r>
        <w:rPr>
          <w:rFonts w:ascii="宋体" w:hAnsi="宋体" w:hint="eastAsia"/>
          <w:b/>
          <w:kern w:val="0"/>
          <w:szCs w:val="21"/>
        </w:rPr>
        <w:lastRenderedPageBreak/>
        <w:t>二、</w:t>
      </w:r>
      <w:bookmarkStart w:id="18" w:name="OLE_LINK29"/>
      <w:bookmarkStart w:id="19" w:name="OLE_LINK28"/>
      <w:r>
        <w:rPr>
          <w:rFonts w:ascii="宋体" w:hAnsi="宋体"/>
          <w:b/>
          <w:kern w:val="0"/>
          <w:szCs w:val="21"/>
        </w:rPr>
        <w:t>标段</w:t>
      </w:r>
      <w:r>
        <w:rPr>
          <w:rFonts w:ascii="宋体" w:hAnsi="宋体"/>
          <w:b/>
          <w:kern w:val="0"/>
          <w:szCs w:val="21"/>
        </w:rPr>
        <w:t>B-</w:t>
      </w:r>
      <w:bookmarkEnd w:id="18"/>
      <w:bookmarkEnd w:id="19"/>
      <w:r>
        <w:rPr>
          <w:rFonts w:ascii="宋体" w:hAnsi="宋体" w:hint="eastAsia"/>
          <w:b/>
          <w:kern w:val="0"/>
        </w:rPr>
        <w:t>服务器采购（超聚变）</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hint="eastAsia"/>
          <w:kern w:val="0"/>
          <w:szCs w:val="21"/>
        </w:rPr>
        <w:t>硬件设备</w:t>
      </w:r>
      <w:r>
        <w:rPr>
          <w:rFonts w:ascii="宋体" w:hAnsi="宋体"/>
          <w:kern w:val="0"/>
          <w:szCs w:val="21"/>
        </w:rPr>
        <w:t>：</w:t>
      </w:r>
      <w:r>
        <w:rPr>
          <w:rFonts w:ascii="宋体" w:hAnsi="宋体"/>
          <w:kern w:val="0"/>
          <w:szCs w:val="21"/>
        </w:rPr>
        <w:t>1</w:t>
      </w:r>
      <w:r>
        <w:rPr>
          <w:rFonts w:ascii="宋体" w:hAnsi="宋体" w:hint="eastAsia"/>
          <w:kern w:val="0"/>
          <w:szCs w:val="21"/>
        </w:rPr>
        <w:t>3</w:t>
      </w:r>
      <w:r>
        <w:rPr>
          <w:rFonts w:ascii="宋体" w:hAnsi="宋体" w:hint="eastAsia"/>
          <w:kern w:val="0"/>
          <w:szCs w:val="21"/>
        </w:rPr>
        <w:t>台超聚变服务器</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集成服务：提供上门安装调试，安装指定操作系统。</w:t>
      </w:r>
    </w:p>
    <w:p w:rsidR="001505F8" w:rsidRDefault="00906504">
      <w:pPr>
        <w:spacing w:after="120"/>
        <w:rPr>
          <w:rFonts w:ascii="宋体" w:hAnsi="宋体"/>
          <w:kern w:val="0"/>
          <w:szCs w:val="21"/>
        </w:rPr>
      </w:pPr>
      <w:r>
        <w:rPr>
          <w:rFonts w:ascii="宋体" w:hAnsi="宋体" w:hint="eastAsia"/>
          <w:kern w:val="0"/>
          <w:szCs w:val="21"/>
        </w:rPr>
        <w:t>2.</w:t>
      </w:r>
      <w:r>
        <w:rPr>
          <w:rFonts w:ascii="宋体" w:hAnsi="宋体" w:hint="eastAsia"/>
          <w:kern w:val="0"/>
          <w:szCs w:val="21"/>
        </w:rPr>
        <w:t>时间要求：</w:t>
      </w:r>
      <w:r>
        <w:rPr>
          <w:rFonts w:ascii="宋体" w:hAnsi="宋体" w:hint="eastAsia"/>
          <w:kern w:val="0"/>
          <w:szCs w:val="21"/>
        </w:rPr>
        <w:t>202</w:t>
      </w:r>
      <w:r>
        <w:rPr>
          <w:rFonts w:ascii="宋体" w:hAnsi="宋体"/>
          <w:kern w:val="0"/>
          <w:szCs w:val="21"/>
        </w:rPr>
        <w:t>6</w:t>
      </w:r>
      <w:r>
        <w:rPr>
          <w:rFonts w:ascii="宋体" w:hAnsi="宋体" w:hint="eastAsia"/>
          <w:kern w:val="0"/>
          <w:szCs w:val="21"/>
        </w:rPr>
        <w:t>年</w:t>
      </w:r>
      <w:r>
        <w:rPr>
          <w:rFonts w:ascii="宋体" w:hAnsi="宋体"/>
          <w:kern w:val="0"/>
          <w:szCs w:val="21"/>
        </w:rPr>
        <w:t>5</w:t>
      </w:r>
      <w:r>
        <w:rPr>
          <w:rFonts w:ascii="宋体" w:hAnsi="宋体" w:hint="eastAsia"/>
          <w:kern w:val="0"/>
          <w:szCs w:val="21"/>
        </w:rPr>
        <w:t>月</w:t>
      </w:r>
      <w:r>
        <w:rPr>
          <w:rFonts w:ascii="宋体" w:hAnsi="宋体"/>
          <w:kern w:val="0"/>
          <w:szCs w:val="21"/>
        </w:rPr>
        <w:t>31</w:t>
      </w:r>
      <w:r>
        <w:rPr>
          <w:rFonts w:ascii="宋体" w:hAnsi="宋体" w:hint="eastAsia"/>
          <w:kern w:val="0"/>
          <w:szCs w:val="21"/>
        </w:rPr>
        <w:t>日完成部署</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详细</w:t>
      </w:r>
      <w:r>
        <w:rPr>
          <w:rFonts w:ascii="宋体" w:hAnsi="宋体"/>
          <w:kern w:val="0"/>
          <w:szCs w:val="21"/>
        </w:rPr>
        <w:t>配置信息如下表：</w:t>
      </w:r>
    </w:p>
    <w:tbl>
      <w:tblPr>
        <w:tblW w:w="0" w:type="auto"/>
        <w:jc w:val="center"/>
        <w:tblLook w:val="04A0" w:firstRow="1" w:lastRow="0" w:firstColumn="1" w:lastColumn="0" w:noHBand="0" w:noVBand="1"/>
      </w:tblPr>
      <w:tblGrid>
        <w:gridCol w:w="683"/>
        <w:gridCol w:w="960"/>
        <w:gridCol w:w="4832"/>
        <w:gridCol w:w="607"/>
        <w:gridCol w:w="1204"/>
      </w:tblGrid>
      <w:tr w:rsidR="001505F8">
        <w:trPr>
          <w:jc w:val="center"/>
        </w:trPr>
        <w:tc>
          <w:tcPr>
            <w:tcW w:w="699"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992"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产品名称</w:t>
            </w:r>
          </w:p>
        </w:tc>
        <w:tc>
          <w:tcPr>
            <w:tcW w:w="4962"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产品描述</w:t>
            </w:r>
          </w:p>
        </w:tc>
        <w:tc>
          <w:tcPr>
            <w:tcW w:w="619"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数量</w:t>
            </w:r>
          </w:p>
        </w:tc>
        <w:tc>
          <w:tcPr>
            <w:tcW w:w="1250" w:type="dxa"/>
            <w:tcBorders>
              <w:top w:val="single" w:sz="8" w:space="0" w:color="auto"/>
              <w:left w:val="nil"/>
              <w:bottom w:val="single" w:sz="4" w:space="0" w:color="auto"/>
              <w:right w:val="single" w:sz="8" w:space="0" w:color="auto"/>
            </w:tcBorders>
            <w:shd w:val="clear" w:color="auto" w:fill="D9D9D9" w:themeFill="background1" w:themeFillShade="D9"/>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部署地点</w:t>
            </w:r>
          </w:p>
        </w:tc>
      </w:tr>
      <w:tr w:rsidR="001505F8">
        <w:trPr>
          <w:jc w:val="center"/>
        </w:trPr>
        <w:tc>
          <w:tcPr>
            <w:tcW w:w="699" w:type="dxa"/>
            <w:vMerge w:val="restart"/>
            <w:tcBorders>
              <w:top w:val="nil"/>
              <w:left w:val="single" w:sz="8"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规格：超聚变</w:t>
            </w:r>
            <w:r>
              <w:rPr>
                <w:rFonts w:ascii="宋体" w:hAnsi="宋体" w:cs="宋体" w:hint="eastAsia"/>
                <w:color w:val="000000"/>
                <w:kern w:val="0"/>
                <w:sz w:val="18"/>
                <w:szCs w:val="18"/>
              </w:rPr>
              <w:t>1288H V7</w:t>
            </w:r>
            <w:r>
              <w:rPr>
                <w:rFonts w:ascii="宋体" w:hAnsi="宋体" w:cs="宋体" w:hint="eastAsia"/>
                <w:color w:val="000000"/>
                <w:kern w:val="0"/>
                <w:sz w:val="18"/>
                <w:szCs w:val="18"/>
              </w:rPr>
              <w:t>：</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1250" w:type="dxa"/>
            <w:vMerge w:val="restart"/>
            <w:tcBorders>
              <w:top w:val="nil"/>
              <w:left w:val="single" w:sz="4" w:space="0" w:color="auto"/>
              <w:bottom w:val="single" w:sz="4"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上海金桥机房</w:t>
            </w: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1</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8</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CPU</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4514Y </w:t>
            </w:r>
            <w:r>
              <w:rPr>
                <w:rFonts w:ascii="宋体" w:hAnsi="宋体" w:cs="宋体" w:hint="eastAsia"/>
                <w:color w:val="000000"/>
                <w:kern w:val="0"/>
                <w:sz w:val="18"/>
                <w:szCs w:val="18"/>
              </w:rPr>
              <w:t>（</w:t>
            </w:r>
            <w:r>
              <w:rPr>
                <w:rFonts w:ascii="宋体" w:hAnsi="宋体" w:cs="宋体" w:hint="eastAsia"/>
                <w:color w:val="000000"/>
                <w:kern w:val="0"/>
                <w:sz w:val="18"/>
                <w:szCs w:val="18"/>
              </w:rPr>
              <w:t>16</w:t>
            </w:r>
            <w:r>
              <w:rPr>
                <w:rFonts w:ascii="宋体" w:hAnsi="宋体" w:cs="宋体" w:hint="eastAsia"/>
                <w:color w:val="000000"/>
                <w:kern w:val="0"/>
                <w:sz w:val="18"/>
                <w:szCs w:val="18"/>
              </w:rPr>
              <w:t>核</w:t>
            </w:r>
            <w:r>
              <w:rPr>
                <w:rFonts w:ascii="宋体" w:hAnsi="宋体" w:cs="宋体" w:hint="eastAsia"/>
                <w:color w:val="000000"/>
                <w:kern w:val="0"/>
                <w:sz w:val="18"/>
                <w:szCs w:val="18"/>
              </w:rPr>
              <w:t>/2.0Ghz</w:t>
            </w:r>
            <w:r>
              <w:rPr>
                <w:rFonts w:ascii="宋体" w:hAnsi="宋体" w:cs="宋体" w:hint="eastAsia"/>
                <w:color w:val="000000"/>
                <w:kern w:val="0"/>
                <w:sz w:val="18"/>
                <w:szCs w:val="18"/>
              </w:rPr>
              <w:t>）</w:t>
            </w:r>
            <w:r>
              <w:rPr>
                <w:rFonts w:ascii="宋体" w:hAnsi="宋体" w:cs="宋体" w:hint="eastAsia"/>
                <w:color w:val="000000" w:themeColor="text1"/>
                <w:kern w:val="0"/>
                <w:sz w:val="18"/>
                <w:szCs w:val="18"/>
              </w:rPr>
              <w:t xml:space="preserve">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16G DDR5  5600HZ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color w:val="000000"/>
                <w:kern w:val="0"/>
                <w:sz w:val="18"/>
                <w:szCs w:val="18"/>
              </w:rPr>
              <w:t>480GB-SATA-2.5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阵列卡：</w:t>
            </w:r>
            <w:r>
              <w:rPr>
                <w:rFonts w:ascii="宋体" w:hAnsi="宋体" w:cs="宋体" w:hint="eastAsia"/>
                <w:color w:val="000000"/>
                <w:kern w:val="0"/>
                <w:sz w:val="18"/>
                <w:szCs w:val="18"/>
              </w:rPr>
              <w:t>RAID</w:t>
            </w:r>
            <w:r>
              <w:rPr>
                <w:rFonts w:ascii="宋体" w:hAnsi="宋体" w:cs="宋体" w:hint="eastAsia"/>
                <w:color w:val="000000"/>
                <w:kern w:val="0"/>
                <w:sz w:val="18"/>
                <w:szCs w:val="18"/>
              </w:rPr>
              <w:t>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支持</w:t>
            </w:r>
            <w:r>
              <w:rPr>
                <w:rFonts w:ascii="宋体" w:hAnsi="宋体" w:cs="宋体" w:hint="eastAsia"/>
                <w:color w:val="000000"/>
                <w:kern w:val="0"/>
                <w:sz w:val="18"/>
                <w:szCs w:val="18"/>
              </w:rPr>
              <w:t>RAID0,1,5,6,10,50,60,2GB</w:t>
            </w:r>
            <w:r>
              <w:rPr>
                <w:rFonts w:ascii="宋体" w:hAnsi="宋体" w:cs="宋体" w:hint="eastAsia"/>
                <w:color w:val="000000"/>
                <w:kern w:val="0"/>
                <w:sz w:val="18"/>
                <w:szCs w:val="18"/>
              </w:rPr>
              <w:t>，含超级电容；</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4*GE</w:t>
            </w:r>
            <w:r>
              <w:rPr>
                <w:rFonts w:ascii="宋体" w:hAnsi="宋体" w:cs="宋体" w:hint="eastAsia"/>
                <w:color w:val="000000"/>
                <w:kern w:val="0"/>
                <w:sz w:val="18"/>
                <w:szCs w:val="18"/>
              </w:rPr>
              <w:t>电口网卡</w:t>
            </w:r>
            <w:r>
              <w:rPr>
                <w:rFonts w:ascii="宋体" w:hAnsi="宋体" w:cs="宋体" w:hint="eastAsia"/>
                <w:color w:val="000000"/>
                <w:kern w:val="0"/>
                <w:sz w:val="18"/>
                <w:szCs w:val="18"/>
              </w:rPr>
              <w:t>*1</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900W</w:t>
            </w:r>
            <w:r>
              <w:rPr>
                <w:rFonts w:ascii="宋体" w:hAnsi="宋体" w:cs="宋体" w:hint="eastAsia"/>
                <w:color w:val="000000"/>
                <w:kern w:val="0"/>
                <w:sz w:val="18"/>
                <w:szCs w:val="18"/>
              </w:rPr>
              <w:t>白金交流双电源；</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和硬盘不返还服务，支持操作系统</w:t>
            </w:r>
            <w:r>
              <w:rPr>
                <w:rFonts w:ascii="宋体" w:hAnsi="宋体" w:cs="宋体" w:hint="eastAsia"/>
                <w:kern w:val="0"/>
                <w:sz w:val="18"/>
                <w:szCs w:val="18"/>
              </w:rPr>
              <w:t>windows2022</w:t>
            </w:r>
            <w:r>
              <w:rPr>
                <w:rFonts w:ascii="宋体" w:hAnsi="宋体" w:cs="宋体" w:hint="eastAsia"/>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规格：超聚变</w:t>
            </w:r>
            <w:r>
              <w:rPr>
                <w:rFonts w:ascii="宋体" w:hAnsi="宋体" w:cs="宋体" w:hint="eastAsia"/>
                <w:color w:val="000000"/>
                <w:kern w:val="0"/>
                <w:sz w:val="18"/>
                <w:szCs w:val="18"/>
              </w:rPr>
              <w:t>1288H V7</w:t>
            </w:r>
            <w:r>
              <w:rPr>
                <w:rFonts w:ascii="宋体" w:hAnsi="宋体" w:cs="宋体" w:hint="eastAsia"/>
                <w:color w:val="000000"/>
                <w:kern w:val="0"/>
                <w:sz w:val="18"/>
                <w:szCs w:val="18"/>
              </w:rPr>
              <w:t>：</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1250" w:type="dxa"/>
            <w:vMerge w:val="restart"/>
            <w:tcBorders>
              <w:top w:val="nil"/>
              <w:left w:val="single" w:sz="4" w:space="0" w:color="auto"/>
              <w:bottom w:val="single" w:sz="4"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上海金桥机房</w:t>
            </w: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1</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8</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CPU</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4514Y </w:t>
            </w:r>
            <w:r>
              <w:rPr>
                <w:rFonts w:ascii="宋体" w:hAnsi="宋体" w:cs="宋体" w:hint="eastAsia"/>
                <w:color w:val="000000"/>
                <w:kern w:val="0"/>
                <w:sz w:val="18"/>
                <w:szCs w:val="18"/>
              </w:rPr>
              <w:t>（</w:t>
            </w:r>
            <w:r>
              <w:rPr>
                <w:rFonts w:ascii="宋体" w:hAnsi="宋体" w:cs="宋体" w:hint="eastAsia"/>
                <w:color w:val="000000"/>
                <w:kern w:val="0"/>
                <w:sz w:val="18"/>
                <w:szCs w:val="18"/>
              </w:rPr>
              <w:t>16</w:t>
            </w:r>
            <w:r>
              <w:rPr>
                <w:rFonts w:ascii="宋体" w:hAnsi="宋体" w:cs="宋体" w:hint="eastAsia"/>
                <w:color w:val="000000"/>
                <w:kern w:val="0"/>
                <w:sz w:val="18"/>
                <w:szCs w:val="18"/>
              </w:rPr>
              <w:t>核</w:t>
            </w:r>
            <w:r>
              <w:rPr>
                <w:rFonts w:ascii="宋体" w:hAnsi="宋体" w:cs="宋体" w:hint="eastAsia"/>
                <w:color w:val="000000"/>
                <w:kern w:val="0"/>
                <w:sz w:val="18"/>
                <w:szCs w:val="18"/>
              </w:rPr>
              <w:t>/2.0Ghz</w:t>
            </w:r>
            <w:r>
              <w:rPr>
                <w:rFonts w:ascii="宋体" w:hAnsi="宋体" w:cs="宋体" w:hint="eastAsia"/>
                <w:color w:val="000000"/>
                <w:kern w:val="0"/>
                <w:sz w:val="18"/>
                <w:szCs w:val="18"/>
              </w:rPr>
              <w:t>）</w:t>
            </w:r>
            <w:r>
              <w:rPr>
                <w:rFonts w:ascii="宋体" w:hAnsi="宋体" w:cs="宋体" w:hint="eastAsia"/>
                <w:color w:val="000000" w:themeColor="text1"/>
                <w:kern w:val="0"/>
                <w:sz w:val="18"/>
                <w:szCs w:val="18"/>
              </w:rPr>
              <w:t xml:space="preserve">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16G DDR5  5600HZ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color w:val="000000"/>
                <w:kern w:val="0"/>
                <w:sz w:val="18"/>
                <w:szCs w:val="18"/>
              </w:rPr>
              <w:t>960GB-SATA-2.5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阵列卡：</w:t>
            </w:r>
            <w:r>
              <w:rPr>
                <w:rFonts w:ascii="宋体" w:hAnsi="宋体" w:cs="宋体" w:hint="eastAsia"/>
                <w:color w:val="000000"/>
                <w:kern w:val="0"/>
                <w:sz w:val="18"/>
                <w:szCs w:val="18"/>
              </w:rPr>
              <w:t>RAID</w:t>
            </w:r>
            <w:r>
              <w:rPr>
                <w:rFonts w:ascii="宋体" w:hAnsi="宋体" w:cs="宋体" w:hint="eastAsia"/>
                <w:color w:val="000000"/>
                <w:kern w:val="0"/>
                <w:sz w:val="18"/>
                <w:szCs w:val="18"/>
              </w:rPr>
              <w:t>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支持</w:t>
            </w:r>
            <w:r>
              <w:rPr>
                <w:rFonts w:ascii="宋体" w:hAnsi="宋体" w:cs="宋体" w:hint="eastAsia"/>
                <w:color w:val="000000"/>
                <w:kern w:val="0"/>
                <w:sz w:val="18"/>
                <w:szCs w:val="18"/>
              </w:rPr>
              <w:t>RAID0,1,5,6,10,50,60,2GB</w:t>
            </w:r>
            <w:r>
              <w:rPr>
                <w:rFonts w:ascii="宋体" w:hAnsi="宋体" w:cs="宋体" w:hint="eastAsia"/>
                <w:color w:val="000000"/>
                <w:kern w:val="0"/>
                <w:sz w:val="18"/>
                <w:szCs w:val="18"/>
              </w:rPr>
              <w:t>，含超级电容；</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4*GE</w:t>
            </w:r>
            <w:r>
              <w:rPr>
                <w:rFonts w:ascii="宋体" w:hAnsi="宋体" w:cs="宋体" w:hint="eastAsia"/>
                <w:color w:val="000000"/>
                <w:kern w:val="0"/>
                <w:sz w:val="18"/>
                <w:szCs w:val="18"/>
              </w:rPr>
              <w:t>电口网卡</w:t>
            </w:r>
            <w:r>
              <w:rPr>
                <w:rFonts w:ascii="宋体" w:hAnsi="宋体" w:cs="宋体" w:hint="eastAsia"/>
                <w:color w:val="000000"/>
                <w:kern w:val="0"/>
                <w:sz w:val="18"/>
                <w:szCs w:val="18"/>
              </w:rPr>
              <w:t>*1</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900W</w:t>
            </w:r>
            <w:r>
              <w:rPr>
                <w:rFonts w:ascii="宋体" w:hAnsi="宋体" w:cs="宋体" w:hint="eastAsia"/>
                <w:color w:val="000000"/>
                <w:kern w:val="0"/>
                <w:sz w:val="18"/>
                <w:szCs w:val="18"/>
              </w:rPr>
              <w:t>白金交流双电源；</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和硬盘不返还服务，支持操作系统</w:t>
            </w:r>
            <w:r>
              <w:rPr>
                <w:rFonts w:ascii="宋体" w:hAnsi="宋体" w:cs="宋体" w:hint="eastAsia"/>
                <w:kern w:val="0"/>
                <w:sz w:val="18"/>
                <w:szCs w:val="18"/>
              </w:rPr>
              <w:t>windows2022</w:t>
            </w:r>
            <w:r>
              <w:rPr>
                <w:rFonts w:ascii="宋体" w:hAnsi="宋体" w:cs="宋体" w:hint="eastAsia"/>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规格：超聚变</w:t>
            </w:r>
            <w:r>
              <w:rPr>
                <w:rFonts w:ascii="宋体" w:hAnsi="宋体" w:cs="宋体" w:hint="eastAsia"/>
                <w:color w:val="000000"/>
                <w:kern w:val="0"/>
                <w:sz w:val="18"/>
                <w:szCs w:val="18"/>
              </w:rPr>
              <w:t>2288H V7</w:t>
            </w:r>
            <w:r>
              <w:rPr>
                <w:rFonts w:ascii="宋体" w:hAnsi="宋体" w:cs="宋体" w:hint="eastAsia"/>
                <w:color w:val="000000"/>
                <w:kern w:val="0"/>
                <w:sz w:val="18"/>
                <w:szCs w:val="18"/>
              </w:rPr>
              <w:t>：</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1250" w:type="dxa"/>
            <w:vMerge w:val="restart"/>
            <w:tcBorders>
              <w:top w:val="nil"/>
              <w:left w:val="single" w:sz="4" w:space="0" w:color="auto"/>
              <w:bottom w:val="single" w:sz="4"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上海金桥机房</w:t>
            </w: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2</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8</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CPU</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color w:val="000000"/>
                <w:kern w:val="0"/>
                <w:sz w:val="18"/>
                <w:szCs w:val="18"/>
              </w:rPr>
              <w:t>6530 2.1GHz 32c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32G DDR5  5600HZ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color w:val="000000"/>
                <w:kern w:val="0"/>
                <w:sz w:val="18"/>
                <w:szCs w:val="18"/>
              </w:rPr>
              <w:t>960GB-SATA-2.5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阵列卡：</w:t>
            </w:r>
            <w:r>
              <w:rPr>
                <w:rFonts w:ascii="宋体" w:hAnsi="宋体" w:cs="宋体" w:hint="eastAsia"/>
                <w:color w:val="000000"/>
                <w:kern w:val="0"/>
                <w:sz w:val="18"/>
                <w:szCs w:val="18"/>
              </w:rPr>
              <w:t>RAID</w:t>
            </w:r>
            <w:r>
              <w:rPr>
                <w:rFonts w:ascii="宋体" w:hAnsi="宋体" w:cs="宋体" w:hint="eastAsia"/>
                <w:color w:val="000000"/>
                <w:kern w:val="0"/>
                <w:sz w:val="18"/>
                <w:szCs w:val="18"/>
              </w:rPr>
              <w:t>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支持</w:t>
            </w:r>
            <w:r>
              <w:rPr>
                <w:rFonts w:ascii="宋体" w:hAnsi="宋体" w:cs="宋体" w:hint="eastAsia"/>
                <w:color w:val="000000"/>
                <w:kern w:val="0"/>
                <w:sz w:val="18"/>
                <w:szCs w:val="18"/>
              </w:rPr>
              <w:t>RAID0,1,5,6,10,50,60,2GB</w:t>
            </w:r>
            <w:r>
              <w:rPr>
                <w:rFonts w:ascii="宋体" w:hAnsi="宋体" w:cs="宋体" w:hint="eastAsia"/>
                <w:color w:val="000000"/>
                <w:kern w:val="0"/>
                <w:sz w:val="18"/>
                <w:szCs w:val="18"/>
              </w:rPr>
              <w:t>，含超级电容；</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XP212  4*GE</w:t>
            </w:r>
            <w:r>
              <w:rPr>
                <w:rFonts w:ascii="宋体" w:hAnsi="宋体" w:cs="宋体" w:hint="eastAsia"/>
                <w:color w:val="000000"/>
                <w:kern w:val="0"/>
                <w:sz w:val="18"/>
                <w:szCs w:val="18"/>
              </w:rPr>
              <w:t>电口网卡</w:t>
            </w:r>
            <w:r>
              <w:rPr>
                <w:rFonts w:ascii="宋体" w:hAnsi="宋体" w:cs="宋体" w:hint="eastAsia"/>
                <w:color w:val="000000"/>
                <w:kern w:val="0"/>
                <w:sz w:val="18"/>
                <w:szCs w:val="18"/>
              </w:rPr>
              <w:t>*1</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900W</w:t>
            </w:r>
            <w:r>
              <w:rPr>
                <w:rFonts w:ascii="宋体" w:hAnsi="宋体" w:cs="宋体" w:hint="eastAsia"/>
                <w:color w:val="000000"/>
                <w:kern w:val="0"/>
                <w:sz w:val="18"/>
                <w:szCs w:val="18"/>
              </w:rPr>
              <w:t>白金交流双电源；</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规格：超聚变</w:t>
            </w:r>
            <w:r>
              <w:rPr>
                <w:rFonts w:ascii="宋体" w:hAnsi="宋体" w:cs="宋体" w:hint="eastAsia"/>
                <w:color w:val="000000"/>
                <w:kern w:val="0"/>
                <w:sz w:val="18"/>
                <w:szCs w:val="18"/>
              </w:rPr>
              <w:t xml:space="preserve">2488H V7 </w:t>
            </w:r>
            <w:r>
              <w:rPr>
                <w:rFonts w:ascii="宋体" w:hAnsi="宋体" w:cs="宋体" w:hint="eastAsia"/>
                <w:color w:val="000000"/>
                <w:kern w:val="0"/>
                <w:sz w:val="18"/>
                <w:szCs w:val="18"/>
              </w:rPr>
              <w:t>：</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1250" w:type="dxa"/>
            <w:vMerge w:val="restart"/>
            <w:tcBorders>
              <w:top w:val="nil"/>
              <w:left w:val="single" w:sz="4" w:space="0" w:color="auto"/>
              <w:bottom w:val="single" w:sz="4"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上海金桥机房</w:t>
            </w: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2</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12</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CPU</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color w:val="000000"/>
                <w:kern w:val="0"/>
                <w:sz w:val="18"/>
                <w:szCs w:val="18"/>
              </w:rPr>
              <w:t>6416H 2.2GHz 18c * 4</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32G DDR5 5600MHz * 4</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color w:val="000000"/>
                <w:kern w:val="0"/>
                <w:sz w:val="18"/>
                <w:szCs w:val="18"/>
              </w:rPr>
              <w:t>480GB-SATA-2.5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2</w:t>
            </w:r>
            <w:r>
              <w:rPr>
                <w:rFonts w:ascii="宋体" w:hAnsi="宋体" w:cs="宋体" w:hint="eastAsia"/>
                <w:color w:val="000000"/>
                <w:kern w:val="0"/>
                <w:sz w:val="18"/>
                <w:szCs w:val="18"/>
              </w:rPr>
              <w:t>：</w:t>
            </w:r>
            <w:r>
              <w:rPr>
                <w:rFonts w:ascii="宋体" w:hAnsi="宋体" w:cs="宋体"/>
                <w:color w:val="000000"/>
                <w:kern w:val="0"/>
                <w:sz w:val="18"/>
                <w:szCs w:val="18"/>
              </w:rPr>
              <w:t>2.4T-SAS-HDD * 4</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阵列卡：</w:t>
            </w:r>
            <w:r>
              <w:rPr>
                <w:rFonts w:ascii="宋体" w:hAnsi="宋体" w:cs="宋体" w:hint="eastAsia"/>
                <w:color w:val="000000"/>
                <w:kern w:val="0"/>
                <w:sz w:val="18"/>
                <w:szCs w:val="18"/>
              </w:rPr>
              <w:t>RAID</w:t>
            </w:r>
            <w:r>
              <w:rPr>
                <w:rFonts w:ascii="宋体" w:hAnsi="宋体" w:cs="宋体" w:hint="eastAsia"/>
                <w:color w:val="000000"/>
                <w:kern w:val="0"/>
                <w:sz w:val="18"/>
                <w:szCs w:val="18"/>
              </w:rPr>
              <w:t>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支持</w:t>
            </w:r>
            <w:r>
              <w:rPr>
                <w:rFonts w:ascii="宋体" w:hAnsi="宋体" w:cs="宋体" w:hint="eastAsia"/>
                <w:color w:val="000000"/>
                <w:kern w:val="0"/>
                <w:sz w:val="18"/>
                <w:szCs w:val="18"/>
              </w:rPr>
              <w:t>RAID0,1,5,6,10,50,60,2GB</w:t>
            </w:r>
            <w:r>
              <w:rPr>
                <w:rFonts w:ascii="宋体" w:hAnsi="宋体" w:cs="宋体" w:hint="eastAsia"/>
                <w:color w:val="000000"/>
                <w:kern w:val="0"/>
                <w:sz w:val="18"/>
                <w:szCs w:val="18"/>
              </w:rPr>
              <w:t>，含超级电容；</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4*GE</w:t>
            </w:r>
            <w:r>
              <w:rPr>
                <w:rFonts w:ascii="宋体" w:hAnsi="宋体" w:cs="宋体" w:hint="eastAsia"/>
                <w:color w:val="000000"/>
                <w:kern w:val="0"/>
                <w:sz w:val="18"/>
                <w:szCs w:val="18"/>
              </w:rPr>
              <w:t>电口网卡</w:t>
            </w:r>
            <w:r>
              <w:rPr>
                <w:rFonts w:ascii="宋体" w:hAnsi="宋体" w:cs="宋体" w:hint="eastAsia"/>
                <w:color w:val="000000"/>
                <w:kern w:val="0"/>
                <w:sz w:val="18"/>
                <w:szCs w:val="18"/>
              </w:rPr>
              <w:t>*1</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1500W</w:t>
            </w:r>
            <w:r>
              <w:rPr>
                <w:rFonts w:ascii="宋体" w:hAnsi="宋体" w:cs="宋体" w:hint="eastAsia"/>
                <w:color w:val="000000"/>
                <w:kern w:val="0"/>
                <w:sz w:val="18"/>
                <w:szCs w:val="18"/>
              </w:rPr>
              <w:t>白金交流双电源；</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992"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规格：超聚变</w:t>
            </w:r>
            <w:r>
              <w:rPr>
                <w:rFonts w:ascii="宋体" w:hAnsi="宋体" w:cs="宋体" w:hint="eastAsia"/>
                <w:color w:val="000000"/>
                <w:kern w:val="0"/>
                <w:sz w:val="18"/>
                <w:szCs w:val="18"/>
              </w:rPr>
              <w:t>1288H V7</w:t>
            </w:r>
            <w:r>
              <w:rPr>
                <w:rFonts w:ascii="宋体" w:hAnsi="宋体" w:cs="宋体" w:hint="eastAsia"/>
                <w:color w:val="000000"/>
                <w:kern w:val="0"/>
                <w:sz w:val="18"/>
                <w:szCs w:val="18"/>
              </w:rPr>
              <w:t>：</w:t>
            </w:r>
          </w:p>
        </w:tc>
        <w:tc>
          <w:tcPr>
            <w:tcW w:w="619"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250" w:type="dxa"/>
            <w:vMerge w:val="restart"/>
            <w:tcBorders>
              <w:top w:val="nil"/>
              <w:left w:val="single" w:sz="4" w:space="0" w:color="auto"/>
              <w:right w:val="single" w:sz="8"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上海金桥机房</w:t>
            </w: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1</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8</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CPU</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color w:val="000000"/>
                <w:kern w:val="0"/>
                <w:sz w:val="18"/>
                <w:szCs w:val="18"/>
              </w:rPr>
              <w:t>4514Y  2.0GHz 16c *2</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 xml:space="preserve">32G DDR5  </w:t>
            </w:r>
            <w:r>
              <w:rPr>
                <w:rFonts w:ascii="宋体" w:hAnsi="宋体" w:cs="宋体"/>
                <w:color w:val="000000"/>
                <w:kern w:val="0"/>
                <w:sz w:val="18"/>
                <w:szCs w:val="18"/>
              </w:rPr>
              <w:t>5600MHz *2</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color w:val="000000"/>
                <w:kern w:val="0"/>
                <w:sz w:val="18"/>
                <w:szCs w:val="18"/>
              </w:rPr>
              <w:t>480GB-SATA-2.5 *2</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2</w:t>
            </w:r>
            <w:r>
              <w:rPr>
                <w:rFonts w:ascii="宋体" w:hAnsi="宋体" w:cs="宋体" w:hint="eastAsia"/>
                <w:color w:val="000000"/>
                <w:kern w:val="0"/>
                <w:sz w:val="18"/>
                <w:szCs w:val="18"/>
              </w:rPr>
              <w:t>：</w:t>
            </w:r>
            <w:r>
              <w:rPr>
                <w:rFonts w:ascii="宋体" w:hAnsi="宋体" w:cs="宋体"/>
                <w:color w:val="000000"/>
                <w:kern w:val="0"/>
                <w:sz w:val="18"/>
                <w:szCs w:val="18"/>
              </w:rPr>
              <w:t>2.4T-SAS-HDD *3</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阵列卡：</w:t>
            </w:r>
            <w:r>
              <w:rPr>
                <w:rFonts w:ascii="宋体" w:hAnsi="宋体" w:cs="宋体" w:hint="eastAsia"/>
                <w:color w:val="000000"/>
                <w:kern w:val="0"/>
                <w:sz w:val="18"/>
                <w:szCs w:val="18"/>
              </w:rPr>
              <w:t>RAID</w:t>
            </w:r>
            <w:r>
              <w:rPr>
                <w:rFonts w:ascii="宋体" w:hAnsi="宋体" w:cs="宋体" w:hint="eastAsia"/>
                <w:color w:val="000000"/>
                <w:kern w:val="0"/>
                <w:sz w:val="18"/>
                <w:szCs w:val="18"/>
              </w:rPr>
              <w:t>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支持</w:t>
            </w:r>
            <w:r>
              <w:rPr>
                <w:rFonts w:ascii="宋体" w:hAnsi="宋体" w:cs="宋体" w:hint="eastAsia"/>
                <w:color w:val="000000"/>
                <w:kern w:val="0"/>
                <w:sz w:val="18"/>
                <w:szCs w:val="18"/>
              </w:rPr>
              <w:t>RAID0,1,5,6,10,50,60,2GB</w:t>
            </w:r>
            <w:r>
              <w:rPr>
                <w:rFonts w:ascii="宋体" w:hAnsi="宋体" w:cs="宋体" w:hint="eastAsia"/>
                <w:color w:val="000000"/>
                <w:kern w:val="0"/>
                <w:sz w:val="18"/>
                <w:szCs w:val="18"/>
              </w:rPr>
              <w:t>，含超级电容；</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4*GE</w:t>
            </w:r>
            <w:r>
              <w:rPr>
                <w:rFonts w:ascii="宋体" w:hAnsi="宋体" w:cs="宋体" w:hint="eastAsia"/>
                <w:color w:val="000000"/>
                <w:kern w:val="0"/>
                <w:sz w:val="18"/>
                <w:szCs w:val="18"/>
              </w:rPr>
              <w:t>电口网卡</w:t>
            </w:r>
            <w:r>
              <w:rPr>
                <w:rFonts w:ascii="宋体" w:hAnsi="宋体" w:cs="宋体" w:hint="eastAsia"/>
                <w:color w:val="000000"/>
                <w:kern w:val="0"/>
                <w:sz w:val="18"/>
                <w:szCs w:val="18"/>
              </w:rPr>
              <w:t>*1</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900W</w:t>
            </w:r>
            <w:r>
              <w:rPr>
                <w:rFonts w:ascii="宋体" w:hAnsi="宋体" w:cs="宋体" w:hint="eastAsia"/>
                <w:color w:val="000000"/>
                <w:kern w:val="0"/>
                <w:sz w:val="18"/>
                <w:szCs w:val="18"/>
              </w:rPr>
              <w:t>白金交流双电源；</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6</w:t>
            </w:r>
          </w:p>
        </w:tc>
        <w:tc>
          <w:tcPr>
            <w:tcW w:w="992"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超聚变</w:t>
            </w:r>
            <w:r>
              <w:rPr>
                <w:rFonts w:ascii="宋体" w:hAnsi="宋体" w:cs="宋体" w:hint="eastAsia"/>
                <w:kern w:val="0"/>
                <w:sz w:val="18"/>
                <w:szCs w:val="18"/>
              </w:rPr>
              <w:t>1288H V7</w:t>
            </w:r>
          </w:p>
        </w:tc>
        <w:tc>
          <w:tcPr>
            <w:tcW w:w="619"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1250" w:type="dxa"/>
            <w:vMerge w:val="restart"/>
            <w:tcBorders>
              <w:top w:val="nil"/>
              <w:left w:val="single" w:sz="4" w:space="0" w:color="auto"/>
              <w:right w:val="single" w:sz="8"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上海金桥机房</w:t>
            </w: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1</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8</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kern w:val="0"/>
                <w:sz w:val="18"/>
                <w:szCs w:val="18"/>
              </w:rPr>
              <w:t>CPU</w:t>
            </w:r>
            <w:r>
              <w:rPr>
                <w:rFonts w:ascii="宋体" w:hAnsi="宋体" w:cs="宋体" w:hint="eastAsia"/>
                <w:kern w:val="0"/>
                <w:sz w:val="18"/>
                <w:szCs w:val="18"/>
              </w:rPr>
              <w:t>：</w:t>
            </w:r>
            <w:r>
              <w:rPr>
                <w:rFonts w:ascii="宋体" w:hAnsi="宋体" w:cs="宋体" w:hint="eastAsia"/>
                <w:kern w:val="0"/>
                <w:sz w:val="18"/>
                <w:szCs w:val="18"/>
              </w:rPr>
              <w:t>4514Y  2.0GHz 16c *2</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32G DDR5  5600MHz *2</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color w:val="000000"/>
                <w:kern w:val="0"/>
                <w:sz w:val="18"/>
                <w:szCs w:val="18"/>
              </w:rPr>
              <w:t>480GB-SATA-2.5 *2</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阵列卡：</w:t>
            </w:r>
            <w:r>
              <w:rPr>
                <w:rFonts w:ascii="宋体" w:hAnsi="宋体" w:cs="宋体" w:hint="eastAsia"/>
                <w:color w:val="000000"/>
                <w:kern w:val="0"/>
                <w:sz w:val="18"/>
                <w:szCs w:val="18"/>
              </w:rPr>
              <w:t>RAID</w:t>
            </w:r>
            <w:r>
              <w:rPr>
                <w:rFonts w:ascii="宋体" w:hAnsi="宋体" w:cs="宋体" w:hint="eastAsia"/>
                <w:color w:val="000000"/>
                <w:kern w:val="0"/>
                <w:sz w:val="18"/>
                <w:szCs w:val="18"/>
              </w:rPr>
              <w:t>卡</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支持</w:t>
            </w:r>
            <w:r>
              <w:rPr>
                <w:rFonts w:ascii="宋体" w:hAnsi="宋体" w:cs="宋体" w:hint="eastAsia"/>
                <w:color w:val="000000"/>
                <w:kern w:val="0"/>
                <w:sz w:val="18"/>
                <w:szCs w:val="18"/>
              </w:rPr>
              <w:t>RAID0,1,5,6,10,50,60,2GB</w:t>
            </w:r>
            <w:r>
              <w:rPr>
                <w:rFonts w:ascii="宋体" w:hAnsi="宋体" w:cs="宋体" w:hint="eastAsia"/>
                <w:color w:val="000000"/>
                <w:kern w:val="0"/>
                <w:sz w:val="18"/>
                <w:szCs w:val="18"/>
              </w:rPr>
              <w:t>，含超级电容；</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4*GE</w:t>
            </w:r>
            <w:r>
              <w:rPr>
                <w:rFonts w:ascii="宋体" w:hAnsi="宋体" w:cs="宋体" w:hint="eastAsia"/>
                <w:color w:val="000000"/>
                <w:kern w:val="0"/>
                <w:sz w:val="18"/>
                <w:szCs w:val="18"/>
              </w:rPr>
              <w:t>电口网卡</w:t>
            </w:r>
            <w:r>
              <w:rPr>
                <w:rFonts w:ascii="宋体" w:hAnsi="宋体" w:cs="宋体" w:hint="eastAsia"/>
                <w:color w:val="000000"/>
                <w:kern w:val="0"/>
                <w:sz w:val="18"/>
                <w:szCs w:val="18"/>
              </w:rPr>
              <w:t>*1</w:t>
            </w:r>
            <w:r>
              <w:rPr>
                <w:rFonts w:ascii="宋体" w:hAnsi="宋体" w:cs="宋体" w:hint="eastAsia"/>
                <w:color w:val="000000"/>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900W</w:t>
            </w:r>
            <w:r>
              <w:rPr>
                <w:rFonts w:ascii="宋体" w:hAnsi="宋体" w:cs="宋体" w:hint="eastAsia"/>
                <w:color w:val="000000"/>
                <w:kern w:val="0"/>
                <w:sz w:val="18"/>
                <w:szCs w:val="18"/>
              </w:rPr>
              <w:t>白金交流双电源；</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left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 xml:space="preserve">SuperCare </w:t>
            </w:r>
            <w:r>
              <w:rPr>
                <w:rFonts w:ascii="宋体" w:hAnsi="宋体" w:cs="宋体" w:hint="eastAsia"/>
                <w:kern w:val="0"/>
                <w:sz w:val="18"/>
                <w:szCs w:val="18"/>
              </w:rPr>
              <w:t>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92"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color w:val="000000"/>
                <w:kern w:val="0"/>
                <w:sz w:val="18"/>
                <w:szCs w:val="18"/>
              </w:rPr>
              <w:t>规格：超聚变</w:t>
            </w:r>
            <w:r>
              <w:rPr>
                <w:rFonts w:ascii="宋体" w:hAnsi="宋体" w:cs="宋体"/>
                <w:color w:val="000000"/>
                <w:kern w:val="0"/>
                <w:sz w:val="18"/>
                <w:szCs w:val="18"/>
              </w:rPr>
              <w:t>2</w:t>
            </w:r>
            <w:r>
              <w:rPr>
                <w:rFonts w:ascii="宋体" w:hAnsi="宋体" w:cs="宋体" w:hint="eastAsia"/>
                <w:color w:val="000000"/>
                <w:kern w:val="0"/>
                <w:sz w:val="18"/>
                <w:szCs w:val="18"/>
              </w:rPr>
              <w:t>288H V7</w:t>
            </w:r>
            <w:r>
              <w:rPr>
                <w:rFonts w:ascii="宋体" w:hAnsi="宋体" w:cs="宋体" w:hint="eastAsia"/>
                <w:color w:val="000000"/>
                <w:kern w:val="0"/>
                <w:sz w:val="18"/>
                <w:szCs w:val="18"/>
              </w:rPr>
              <w:t>：</w:t>
            </w:r>
          </w:p>
        </w:tc>
        <w:tc>
          <w:tcPr>
            <w:tcW w:w="619"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250" w:type="dxa"/>
            <w:vMerge w:val="restart"/>
            <w:tcBorders>
              <w:top w:val="nil"/>
              <w:left w:val="single" w:sz="4" w:space="0" w:color="auto"/>
              <w:right w:val="single" w:sz="8"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昆明机房</w:t>
            </w: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2</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16</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kern w:val="0"/>
                <w:sz w:val="18"/>
                <w:szCs w:val="18"/>
              </w:rPr>
              <w:t>CPU</w:t>
            </w:r>
            <w:r>
              <w:rPr>
                <w:rFonts w:ascii="宋体" w:hAnsi="宋体" w:cs="宋体" w:hint="eastAsia"/>
                <w:kern w:val="0"/>
                <w:sz w:val="18"/>
                <w:szCs w:val="18"/>
              </w:rPr>
              <w:t>：</w:t>
            </w:r>
            <w:r>
              <w:rPr>
                <w:rFonts w:ascii="宋体" w:hAnsi="宋体" w:cs="宋体"/>
                <w:kern w:val="0"/>
                <w:sz w:val="18"/>
                <w:szCs w:val="18"/>
              </w:rPr>
              <w:t xml:space="preserve"> 6416H 2.2GHz 18c * 2</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内存：</w:t>
            </w:r>
            <w:r>
              <w:rPr>
                <w:rFonts w:ascii="宋体" w:hAnsi="宋体" w:cs="宋体" w:hint="eastAsia"/>
                <w:kern w:val="0"/>
                <w:sz w:val="18"/>
                <w:szCs w:val="18"/>
              </w:rPr>
              <w:t>32G  DDR5  5600MHz *</w:t>
            </w:r>
            <w:r>
              <w:rPr>
                <w:rFonts w:ascii="宋体" w:hAnsi="宋体" w:cs="宋体"/>
                <w:kern w:val="0"/>
                <w:sz w:val="18"/>
                <w:szCs w:val="18"/>
              </w:rPr>
              <w:t xml:space="preserve"> </w:t>
            </w:r>
            <w:r>
              <w:rPr>
                <w:rFonts w:ascii="宋体" w:hAnsi="宋体" w:cs="宋体" w:hint="eastAsia"/>
                <w:kern w:val="0"/>
                <w:sz w:val="18"/>
                <w:szCs w:val="18"/>
              </w:rPr>
              <w:t>4</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硬盘：</w:t>
            </w:r>
            <w:r>
              <w:rPr>
                <w:rFonts w:ascii="宋体" w:hAnsi="宋体" w:cs="宋体" w:hint="eastAsia"/>
                <w:kern w:val="0"/>
                <w:sz w:val="18"/>
                <w:szCs w:val="18"/>
              </w:rPr>
              <w:t>480GB-SATA-2.5 *</w:t>
            </w:r>
            <w:r>
              <w:rPr>
                <w:rFonts w:ascii="宋体" w:hAnsi="宋体" w:cs="宋体"/>
                <w:kern w:val="0"/>
                <w:sz w:val="18"/>
                <w:szCs w:val="18"/>
              </w:rPr>
              <w:t xml:space="preserve"> </w:t>
            </w:r>
            <w:r>
              <w:rPr>
                <w:rFonts w:ascii="宋体" w:hAnsi="宋体" w:cs="宋体" w:hint="eastAsia"/>
                <w:kern w:val="0"/>
                <w:sz w:val="18"/>
                <w:szCs w:val="18"/>
              </w:rPr>
              <w:t>5</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阵列卡：</w:t>
            </w:r>
            <w:r>
              <w:rPr>
                <w:rFonts w:ascii="宋体" w:hAnsi="宋体" w:cs="宋体" w:hint="eastAsia"/>
                <w:kern w:val="0"/>
                <w:sz w:val="18"/>
                <w:szCs w:val="18"/>
              </w:rPr>
              <w:t>RAID</w:t>
            </w:r>
            <w:r>
              <w:rPr>
                <w:rFonts w:ascii="宋体" w:hAnsi="宋体" w:cs="宋体" w:hint="eastAsia"/>
                <w:kern w:val="0"/>
                <w:sz w:val="18"/>
                <w:szCs w:val="18"/>
              </w:rPr>
              <w:t>卡</w:t>
            </w:r>
            <w:r>
              <w:rPr>
                <w:rFonts w:ascii="宋体" w:hAnsi="宋体" w:cs="宋体" w:hint="eastAsia"/>
                <w:kern w:val="0"/>
                <w:sz w:val="18"/>
                <w:szCs w:val="18"/>
              </w:rPr>
              <w:t xml:space="preserve">, </w:t>
            </w:r>
            <w:r>
              <w:rPr>
                <w:rFonts w:ascii="宋体" w:hAnsi="宋体" w:cs="宋体" w:hint="eastAsia"/>
                <w:kern w:val="0"/>
                <w:sz w:val="18"/>
                <w:szCs w:val="18"/>
              </w:rPr>
              <w:t>支持</w:t>
            </w:r>
            <w:r>
              <w:rPr>
                <w:rFonts w:ascii="宋体" w:hAnsi="宋体" w:cs="宋体" w:hint="eastAsia"/>
                <w:kern w:val="0"/>
                <w:sz w:val="18"/>
                <w:szCs w:val="18"/>
              </w:rPr>
              <w:t>RAID0,1,5,6,10,50,60,2GB</w:t>
            </w:r>
            <w:r>
              <w:rPr>
                <w:rFonts w:ascii="宋体" w:hAnsi="宋体" w:cs="宋体" w:hint="eastAsia"/>
                <w:kern w:val="0"/>
                <w:sz w:val="18"/>
                <w:szCs w:val="18"/>
              </w:rPr>
              <w:t>，含超级电容</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网卡：</w:t>
            </w:r>
            <w:r>
              <w:rPr>
                <w:rFonts w:ascii="宋体" w:hAnsi="宋体" w:cs="宋体" w:hint="eastAsia"/>
                <w:kern w:val="0"/>
                <w:sz w:val="18"/>
                <w:szCs w:val="18"/>
              </w:rPr>
              <w:t>4*GE</w:t>
            </w:r>
            <w:r>
              <w:rPr>
                <w:rFonts w:ascii="宋体" w:hAnsi="宋体" w:cs="宋体" w:hint="eastAsia"/>
                <w:kern w:val="0"/>
                <w:sz w:val="18"/>
                <w:szCs w:val="18"/>
              </w:rPr>
              <w:t>电口网卡</w:t>
            </w:r>
            <w:r>
              <w:rPr>
                <w:rFonts w:ascii="宋体" w:hAnsi="宋体" w:cs="宋体" w:hint="eastAsia"/>
                <w:kern w:val="0"/>
                <w:sz w:val="18"/>
                <w:szCs w:val="18"/>
              </w:rPr>
              <w:t>*1</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电源：</w:t>
            </w:r>
            <w:r>
              <w:rPr>
                <w:rFonts w:ascii="宋体" w:hAnsi="宋体" w:cs="宋体" w:hint="eastAsia"/>
                <w:kern w:val="0"/>
                <w:sz w:val="18"/>
                <w:szCs w:val="18"/>
              </w:rPr>
              <w:t>1500w</w:t>
            </w:r>
            <w:r>
              <w:rPr>
                <w:rFonts w:ascii="宋体" w:hAnsi="宋体" w:cs="宋体" w:hint="eastAsia"/>
                <w:kern w:val="0"/>
                <w:sz w:val="18"/>
                <w:szCs w:val="18"/>
              </w:rPr>
              <w:t>服务器电源</w:t>
            </w:r>
            <w:r>
              <w:rPr>
                <w:rFonts w:ascii="宋体" w:hAnsi="宋体" w:cs="宋体" w:hint="eastAsia"/>
                <w:kern w:val="0"/>
                <w:sz w:val="18"/>
                <w:szCs w:val="18"/>
              </w:rPr>
              <w:t xml:space="preserve"> *2</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bottom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bottom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left w:val="single" w:sz="4" w:space="0" w:color="auto"/>
              <w:bottom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bottom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2"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color w:val="000000"/>
                <w:kern w:val="0"/>
                <w:sz w:val="18"/>
                <w:szCs w:val="18"/>
              </w:rPr>
              <w:t>规格：超聚变</w:t>
            </w:r>
            <w:r>
              <w:rPr>
                <w:rFonts w:ascii="宋体" w:hAnsi="宋体" w:cs="宋体"/>
                <w:color w:val="000000"/>
                <w:kern w:val="0"/>
                <w:sz w:val="18"/>
                <w:szCs w:val="18"/>
              </w:rPr>
              <w:t>2</w:t>
            </w:r>
            <w:r>
              <w:rPr>
                <w:rFonts w:ascii="宋体" w:hAnsi="宋体" w:cs="宋体" w:hint="eastAsia"/>
                <w:color w:val="000000"/>
                <w:kern w:val="0"/>
                <w:sz w:val="18"/>
                <w:szCs w:val="18"/>
              </w:rPr>
              <w:t>288H V7</w:t>
            </w:r>
            <w:r>
              <w:rPr>
                <w:rFonts w:ascii="宋体" w:hAnsi="宋体" w:cs="宋体" w:hint="eastAsia"/>
                <w:color w:val="000000"/>
                <w:kern w:val="0"/>
                <w:sz w:val="18"/>
                <w:szCs w:val="18"/>
              </w:rPr>
              <w:t>：</w:t>
            </w:r>
          </w:p>
        </w:tc>
        <w:tc>
          <w:tcPr>
            <w:tcW w:w="619" w:type="dxa"/>
            <w:vMerge w:val="restart"/>
            <w:tcBorders>
              <w:top w:val="nil"/>
              <w:left w:val="single" w:sz="4" w:space="0" w:color="auto"/>
              <w:right w:val="single" w:sz="4"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250" w:type="dxa"/>
            <w:vMerge w:val="restart"/>
            <w:tcBorders>
              <w:top w:val="nil"/>
              <w:left w:val="single" w:sz="4" w:space="0" w:color="auto"/>
              <w:right w:val="single" w:sz="8" w:space="0" w:color="auto"/>
            </w:tcBorders>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昆明机房</w:t>
            </w: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2</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16</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kern w:val="0"/>
                <w:sz w:val="18"/>
                <w:szCs w:val="18"/>
              </w:rPr>
              <w:t>CPU</w:t>
            </w:r>
            <w:r>
              <w:rPr>
                <w:rFonts w:ascii="宋体" w:hAnsi="宋体" w:cs="宋体" w:hint="eastAsia"/>
                <w:kern w:val="0"/>
                <w:sz w:val="18"/>
                <w:szCs w:val="18"/>
              </w:rPr>
              <w:t>：</w:t>
            </w:r>
            <w:r>
              <w:rPr>
                <w:rFonts w:ascii="宋体" w:hAnsi="宋体" w:cs="宋体" w:hint="eastAsia"/>
                <w:kern w:val="0"/>
                <w:sz w:val="18"/>
                <w:szCs w:val="18"/>
              </w:rPr>
              <w:t xml:space="preserve"> </w:t>
            </w:r>
            <w:r>
              <w:rPr>
                <w:rFonts w:ascii="宋体" w:hAnsi="宋体" w:cs="宋体"/>
                <w:kern w:val="0"/>
                <w:sz w:val="18"/>
                <w:szCs w:val="18"/>
              </w:rPr>
              <w:t>6416H 2.2GHz 18c * 2</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内存：</w:t>
            </w:r>
            <w:r>
              <w:rPr>
                <w:rFonts w:ascii="宋体" w:hAnsi="宋体" w:cs="宋体" w:hint="eastAsia"/>
                <w:kern w:val="0"/>
                <w:sz w:val="18"/>
                <w:szCs w:val="18"/>
              </w:rPr>
              <w:t>32G  DDR5  5600MHz *</w:t>
            </w:r>
            <w:r>
              <w:rPr>
                <w:rFonts w:ascii="宋体" w:hAnsi="宋体" w:cs="宋体"/>
                <w:kern w:val="0"/>
                <w:sz w:val="18"/>
                <w:szCs w:val="18"/>
              </w:rPr>
              <w:t xml:space="preserve"> </w:t>
            </w:r>
            <w:r>
              <w:rPr>
                <w:rFonts w:ascii="宋体" w:hAnsi="宋体" w:cs="宋体" w:hint="eastAsia"/>
                <w:kern w:val="0"/>
                <w:sz w:val="18"/>
                <w:szCs w:val="18"/>
              </w:rPr>
              <w:t>4</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硬盘：</w:t>
            </w:r>
            <w:r>
              <w:rPr>
                <w:rFonts w:ascii="宋体" w:hAnsi="宋体" w:cs="宋体" w:hint="eastAsia"/>
                <w:kern w:val="0"/>
                <w:sz w:val="18"/>
                <w:szCs w:val="18"/>
              </w:rPr>
              <w:t>960GB-SATA-2.5 * 7</w:t>
            </w:r>
            <w:r>
              <w:rPr>
                <w:rFonts w:ascii="宋体" w:hAnsi="宋体" w:cs="宋体" w:hint="eastAsia"/>
                <w:kern w:val="0"/>
                <w:sz w:val="18"/>
                <w:szCs w:val="18"/>
              </w:rPr>
              <w:t>；</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阵列卡：</w:t>
            </w:r>
            <w:r>
              <w:rPr>
                <w:rFonts w:ascii="宋体" w:hAnsi="宋体" w:cs="宋体" w:hint="eastAsia"/>
                <w:kern w:val="0"/>
                <w:sz w:val="18"/>
                <w:szCs w:val="18"/>
              </w:rPr>
              <w:t>RAID</w:t>
            </w:r>
            <w:r>
              <w:rPr>
                <w:rFonts w:ascii="宋体" w:hAnsi="宋体" w:cs="宋体" w:hint="eastAsia"/>
                <w:kern w:val="0"/>
                <w:sz w:val="18"/>
                <w:szCs w:val="18"/>
              </w:rPr>
              <w:t>卡</w:t>
            </w:r>
            <w:r>
              <w:rPr>
                <w:rFonts w:ascii="宋体" w:hAnsi="宋体" w:cs="宋体" w:hint="eastAsia"/>
                <w:kern w:val="0"/>
                <w:sz w:val="18"/>
                <w:szCs w:val="18"/>
              </w:rPr>
              <w:t xml:space="preserve">, </w:t>
            </w:r>
            <w:r>
              <w:rPr>
                <w:rFonts w:ascii="宋体" w:hAnsi="宋体" w:cs="宋体" w:hint="eastAsia"/>
                <w:kern w:val="0"/>
                <w:sz w:val="18"/>
                <w:szCs w:val="18"/>
              </w:rPr>
              <w:t>支持</w:t>
            </w:r>
            <w:r>
              <w:rPr>
                <w:rFonts w:ascii="宋体" w:hAnsi="宋体" w:cs="宋体" w:hint="eastAsia"/>
                <w:kern w:val="0"/>
                <w:sz w:val="18"/>
                <w:szCs w:val="18"/>
              </w:rPr>
              <w:t>RAID0,1,5,6,10,50,60,2GB</w:t>
            </w:r>
            <w:r>
              <w:rPr>
                <w:rFonts w:ascii="宋体" w:hAnsi="宋体" w:cs="宋体" w:hint="eastAsia"/>
                <w:kern w:val="0"/>
                <w:sz w:val="18"/>
                <w:szCs w:val="18"/>
              </w:rPr>
              <w:t>，含超级电容</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网卡：</w:t>
            </w:r>
            <w:r>
              <w:rPr>
                <w:rFonts w:ascii="宋体" w:hAnsi="宋体" w:cs="宋体" w:hint="eastAsia"/>
                <w:kern w:val="0"/>
                <w:sz w:val="18"/>
                <w:szCs w:val="18"/>
              </w:rPr>
              <w:t>4*GE</w:t>
            </w:r>
            <w:r>
              <w:rPr>
                <w:rFonts w:ascii="宋体" w:hAnsi="宋体" w:cs="宋体" w:hint="eastAsia"/>
                <w:kern w:val="0"/>
                <w:sz w:val="18"/>
                <w:szCs w:val="18"/>
              </w:rPr>
              <w:t>电口网卡</w:t>
            </w:r>
            <w:r>
              <w:rPr>
                <w:rFonts w:ascii="宋体" w:hAnsi="宋体" w:cs="宋体" w:hint="eastAsia"/>
                <w:kern w:val="0"/>
                <w:sz w:val="18"/>
                <w:szCs w:val="18"/>
              </w:rPr>
              <w:t>*1</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电源：</w:t>
            </w:r>
            <w:r>
              <w:rPr>
                <w:rFonts w:ascii="宋体" w:hAnsi="宋体" w:cs="宋体" w:hint="eastAsia"/>
                <w:kern w:val="0"/>
                <w:sz w:val="18"/>
                <w:szCs w:val="18"/>
              </w:rPr>
              <w:t>1500w</w:t>
            </w:r>
            <w:r>
              <w:rPr>
                <w:rFonts w:ascii="宋体" w:hAnsi="宋体" w:cs="宋体" w:hint="eastAsia"/>
                <w:kern w:val="0"/>
                <w:sz w:val="18"/>
                <w:szCs w:val="18"/>
              </w:rPr>
              <w:t>服务器电源</w:t>
            </w:r>
            <w:r>
              <w:rPr>
                <w:rFonts w:ascii="宋体" w:hAnsi="宋体" w:cs="宋体" w:hint="eastAsia"/>
                <w:kern w:val="0"/>
                <w:sz w:val="18"/>
                <w:szCs w:val="18"/>
              </w:rPr>
              <w:t xml:space="preserve"> *2</w:t>
            </w:r>
          </w:p>
        </w:tc>
        <w:tc>
          <w:tcPr>
            <w:tcW w:w="619" w:type="dxa"/>
            <w:vMerge/>
            <w:tcBorders>
              <w:left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tcBorders>
              <w:left w:val="single" w:sz="8" w:space="0" w:color="auto"/>
              <w:bottom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992" w:type="dxa"/>
            <w:vMerge/>
            <w:tcBorders>
              <w:left w:val="single" w:sz="4" w:space="0" w:color="auto"/>
              <w:bottom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left w:val="single" w:sz="4" w:space="0" w:color="auto"/>
              <w:bottom w:val="single" w:sz="4" w:space="0" w:color="auto"/>
              <w:right w:val="single" w:sz="4" w:space="0" w:color="auto"/>
            </w:tcBorders>
            <w:vAlign w:val="center"/>
          </w:tcPr>
          <w:p w:rsidR="001505F8" w:rsidRDefault="001505F8">
            <w:pPr>
              <w:widowControl/>
              <w:jc w:val="center"/>
              <w:rPr>
                <w:rFonts w:ascii="宋体" w:hAnsi="宋体" w:cs="宋体"/>
                <w:color w:val="000000"/>
                <w:kern w:val="0"/>
                <w:sz w:val="18"/>
                <w:szCs w:val="18"/>
              </w:rPr>
            </w:pPr>
          </w:p>
        </w:tc>
        <w:tc>
          <w:tcPr>
            <w:tcW w:w="1250" w:type="dxa"/>
            <w:vMerge/>
            <w:tcBorders>
              <w:left w:val="single" w:sz="4" w:space="0" w:color="auto"/>
              <w:bottom w:val="single" w:sz="4" w:space="0" w:color="auto"/>
              <w:right w:val="single" w:sz="8" w:space="0" w:color="auto"/>
            </w:tcBorders>
            <w:vAlign w:val="center"/>
          </w:tcPr>
          <w:p w:rsidR="001505F8" w:rsidRDefault="001505F8">
            <w:pPr>
              <w:widowControl/>
              <w:jc w:val="center"/>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9</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color w:val="000000"/>
                <w:kern w:val="0"/>
                <w:sz w:val="18"/>
                <w:szCs w:val="18"/>
              </w:rPr>
              <w:t>规格：超聚变</w:t>
            </w:r>
            <w:r>
              <w:rPr>
                <w:rFonts w:ascii="宋体" w:hAnsi="宋体" w:cs="宋体"/>
                <w:color w:val="000000"/>
                <w:kern w:val="0"/>
                <w:sz w:val="18"/>
                <w:szCs w:val="18"/>
              </w:rPr>
              <w:t>2</w:t>
            </w:r>
            <w:r>
              <w:rPr>
                <w:rFonts w:ascii="宋体" w:hAnsi="宋体" w:cs="宋体" w:hint="eastAsia"/>
                <w:color w:val="000000"/>
                <w:kern w:val="0"/>
                <w:sz w:val="18"/>
                <w:szCs w:val="18"/>
              </w:rPr>
              <w:t>288H V7</w:t>
            </w:r>
            <w:r>
              <w:rPr>
                <w:rFonts w:ascii="宋体" w:hAnsi="宋体" w:cs="宋体" w:hint="eastAsia"/>
                <w:color w:val="000000"/>
                <w:kern w:val="0"/>
                <w:sz w:val="18"/>
                <w:szCs w:val="18"/>
              </w:rPr>
              <w:t>：</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1250" w:type="dxa"/>
            <w:vMerge w:val="restart"/>
            <w:tcBorders>
              <w:top w:val="nil"/>
              <w:left w:val="single" w:sz="4" w:space="0" w:color="auto"/>
              <w:bottom w:val="single" w:sz="4"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昆明机房</w:t>
            </w: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color w:val="000000"/>
                <w:kern w:val="0"/>
                <w:sz w:val="18"/>
                <w:szCs w:val="18"/>
              </w:rPr>
              <w:t>2</w:t>
            </w:r>
            <w:r>
              <w:rPr>
                <w:rFonts w:ascii="宋体" w:hAnsi="宋体" w:cs="宋体" w:hint="eastAsia"/>
                <w:color w:val="000000"/>
                <w:kern w:val="0"/>
                <w:sz w:val="18"/>
                <w:szCs w:val="18"/>
              </w:rPr>
              <w:t>U</w:t>
            </w:r>
            <w:r>
              <w:rPr>
                <w:rFonts w:ascii="宋体" w:hAnsi="宋体" w:cs="宋体" w:hint="eastAsia"/>
                <w:color w:val="000000"/>
                <w:kern w:val="0"/>
                <w:sz w:val="18"/>
                <w:szCs w:val="18"/>
              </w:rPr>
              <w:t>服务器，配置</w:t>
            </w:r>
            <w:r>
              <w:rPr>
                <w:rFonts w:ascii="宋体" w:hAnsi="宋体" w:cs="宋体"/>
                <w:color w:val="000000"/>
                <w:kern w:val="0"/>
                <w:sz w:val="18"/>
                <w:szCs w:val="18"/>
              </w:rPr>
              <w:t>16</w:t>
            </w:r>
            <w:r>
              <w:rPr>
                <w:rFonts w:ascii="宋体" w:hAnsi="宋体" w:cs="宋体" w:hint="eastAsia"/>
                <w:color w:val="000000"/>
                <w:kern w:val="0"/>
                <w:sz w:val="18"/>
                <w:szCs w:val="18"/>
              </w:rPr>
              <w:t>个</w:t>
            </w:r>
            <w:r>
              <w:rPr>
                <w:rFonts w:ascii="宋体" w:hAnsi="宋体" w:cs="宋体"/>
                <w:color w:val="000000"/>
                <w:kern w:val="0"/>
                <w:sz w:val="18"/>
                <w:szCs w:val="18"/>
              </w:rPr>
              <w:t>3.5</w:t>
            </w:r>
            <w:r>
              <w:rPr>
                <w:rFonts w:ascii="宋体" w:hAnsi="宋体" w:cs="宋体" w:hint="eastAsia"/>
                <w:color w:val="000000"/>
                <w:kern w:val="0"/>
                <w:sz w:val="18"/>
                <w:szCs w:val="18"/>
              </w:rPr>
              <w:t>寸硬盘槽位；</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kern w:val="0"/>
                <w:sz w:val="18"/>
                <w:szCs w:val="18"/>
              </w:rPr>
              <w:t>CPU</w:t>
            </w:r>
            <w:r>
              <w:rPr>
                <w:rFonts w:ascii="宋体" w:hAnsi="宋体" w:cs="宋体" w:hint="eastAsia"/>
                <w:kern w:val="0"/>
                <w:sz w:val="18"/>
                <w:szCs w:val="18"/>
              </w:rPr>
              <w:t>：</w:t>
            </w:r>
            <w:r>
              <w:rPr>
                <w:rFonts w:ascii="宋体" w:hAnsi="宋体" w:cs="宋体" w:hint="eastAsia"/>
                <w:kern w:val="0"/>
                <w:sz w:val="18"/>
                <w:szCs w:val="18"/>
              </w:rPr>
              <w:t xml:space="preserve"> </w:t>
            </w:r>
            <w:r>
              <w:rPr>
                <w:rFonts w:ascii="宋体" w:hAnsi="宋体" w:cs="宋体"/>
                <w:kern w:val="0"/>
                <w:sz w:val="18"/>
                <w:szCs w:val="18"/>
              </w:rPr>
              <w:t>6416H 2.2GHz 18c * 2</w:t>
            </w:r>
            <w:r>
              <w:rPr>
                <w:rFonts w:ascii="宋体" w:hAnsi="宋体" w:cs="宋体" w:hint="eastAsia"/>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内存：</w:t>
            </w:r>
            <w:r>
              <w:rPr>
                <w:rFonts w:ascii="宋体" w:hAnsi="宋体" w:cs="宋体" w:hint="eastAsia"/>
                <w:kern w:val="0"/>
                <w:sz w:val="18"/>
                <w:szCs w:val="18"/>
              </w:rPr>
              <w:t>32G  DDR5  5600MHz *</w:t>
            </w:r>
            <w:r>
              <w:rPr>
                <w:rFonts w:ascii="宋体" w:hAnsi="宋体" w:cs="宋体"/>
                <w:kern w:val="0"/>
                <w:sz w:val="18"/>
                <w:szCs w:val="18"/>
              </w:rPr>
              <w:t xml:space="preserve"> </w:t>
            </w:r>
            <w:r>
              <w:rPr>
                <w:rFonts w:ascii="宋体" w:hAnsi="宋体" w:cs="宋体" w:hint="eastAsia"/>
                <w:kern w:val="0"/>
                <w:sz w:val="18"/>
                <w:szCs w:val="18"/>
              </w:rPr>
              <w:t>4</w:t>
            </w:r>
            <w:r>
              <w:rPr>
                <w:rFonts w:ascii="宋体" w:hAnsi="宋体" w:cs="宋体" w:hint="eastAsia"/>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硬盘：</w:t>
            </w:r>
            <w:r>
              <w:rPr>
                <w:rFonts w:ascii="宋体" w:hAnsi="宋体" w:cs="宋体" w:hint="eastAsia"/>
                <w:kern w:val="0"/>
                <w:sz w:val="18"/>
                <w:szCs w:val="18"/>
              </w:rPr>
              <w:t>960GB-SATA-2.5 *</w:t>
            </w:r>
            <w:r>
              <w:rPr>
                <w:rFonts w:ascii="宋体" w:hAnsi="宋体" w:cs="宋体"/>
                <w:kern w:val="0"/>
                <w:sz w:val="18"/>
                <w:szCs w:val="18"/>
              </w:rPr>
              <w:t xml:space="preserve"> 3</w:t>
            </w:r>
            <w:r>
              <w:rPr>
                <w:rFonts w:ascii="宋体" w:hAnsi="宋体" w:cs="宋体" w:hint="eastAsia"/>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阵列卡：</w:t>
            </w:r>
            <w:r>
              <w:rPr>
                <w:rFonts w:ascii="宋体" w:hAnsi="宋体" w:cs="宋体" w:hint="eastAsia"/>
                <w:kern w:val="0"/>
                <w:sz w:val="18"/>
                <w:szCs w:val="18"/>
              </w:rPr>
              <w:t>RAID</w:t>
            </w:r>
            <w:r>
              <w:rPr>
                <w:rFonts w:ascii="宋体" w:hAnsi="宋体" w:cs="宋体" w:hint="eastAsia"/>
                <w:kern w:val="0"/>
                <w:sz w:val="18"/>
                <w:szCs w:val="18"/>
              </w:rPr>
              <w:t>卡</w:t>
            </w:r>
            <w:r>
              <w:rPr>
                <w:rFonts w:ascii="宋体" w:hAnsi="宋体" w:cs="宋体" w:hint="eastAsia"/>
                <w:kern w:val="0"/>
                <w:sz w:val="18"/>
                <w:szCs w:val="18"/>
              </w:rPr>
              <w:t xml:space="preserve">, </w:t>
            </w:r>
            <w:r>
              <w:rPr>
                <w:rFonts w:ascii="宋体" w:hAnsi="宋体" w:cs="宋体" w:hint="eastAsia"/>
                <w:kern w:val="0"/>
                <w:sz w:val="18"/>
                <w:szCs w:val="18"/>
              </w:rPr>
              <w:t>支持</w:t>
            </w:r>
            <w:r>
              <w:rPr>
                <w:rFonts w:ascii="宋体" w:hAnsi="宋体" w:cs="宋体" w:hint="eastAsia"/>
                <w:kern w:val="0"/>
                <w:sz w:val="18"/>
                <w:szCs w:val="18"/>
              </w:rPr>
              <w:t>RAID0,1,5,6,10,50,60,2GB</w:t>
            </w:r>
            <w:r>
              <w:rPr>
                <w:rFonts w:ascii="宋体" w:hAnsi="宋体" w:cs="宋体" w:hint="eastAsia"/>
                <w:kern w:val="0"/>
                <w:sz w:val="18"/>
                <w:szCs w:val="18"/>
              </w:rPr>
              <w:t>，含超级电容</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网卡：</w:t>
            </w:r>
            <w:r>
              <w:rPr>
                <w:rFonts w:ascii="宋体" w:hAnsi="宋体" w:cs="宋体" w:hint="eastAsia"/>
                <w:kern w:val="0"/>
                <w:sz w:val="18"/>
                <w:szCs w:val="18"/>
              </w:rPr>
              <w:t>4*GE</w:t>
            </w:r>
            <w:r>
              <w:rPr>
                <w:rFonts w:ascii="宋体" w:hAnsi="宋体" w:cs="宋体" w:hint="eastAsia"/>
                <w:kern w:val="0"/>
                <w:sz w:val="18"/>
                <w:szCs w:val="18"/>
              </w:rPr>
              <w:t>电口网卡</w:t>
            </w:r>
            <w:r>
              <w:rPr>
                <w:rFonts w:ascii="宋体" w:hAnsi="宋体" w:cs="宋体" w:hint="eastAsia"/>
                <w:kern w:val="0"/>
                <w:sz w:val="18"/>
                <w:szCs w:val="18"/>
              </w:rPr>
              <w:t>*1</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电源：</w:t>
            </w:r>
            <w:r>
              <w:rPr>
                <w:rFonts w:ascii="宋体" w:hAnsi="宋体" w:cs="宋体" w:hint="eastAsia"/>
                <w:kern w:val="0"/>
                <w:sz w:val="18"/>
                <w:szCs w:val="18"/>
              </w:rPr>
              <w:t>1500w</w:t>
            </w:r>
            <w:r>
              <w:rPr>
                <w:rFonts w:ascii="宋体" w:hAnsi="宋体" w:cs="宋体" w:hint="eastAsia"/>
                <w:kern w:val="0"/>
                <w:sz w:val="18"/>
                <w:szCs w:val="18"/>
              </w:rPr>
              <w:t>服务器电源</w:t>
            </w:r>
            <w:r>
              <w:rPr>
                <w:rFonts w:ascii="宋体" w:hAnsi="宋体" w:cs="宋体" w:hint="eastAsia"/>
                <w:kern w:val="0"/>
                <w:sz w:val="18"/>
                <w:szCs w:val="18"/>
              </w:rPr>
              <w:t xml:space="preserve"> *2</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年原厂维保</w:t>
            </w:r>
            <w:r>
              <w:rPr>
                <w:rFonts w:ascii="宋体" w:hAnsi="宋体" w:cs="宋体" w:hint="eastAsia"/>
                <w:kern w:val="0"/>
                <w:sz w:val="18"/>
                <w:szCs w:val="18"/>
              </w:rPr>
              <w:t>SuperCare 7x24x4H</w:t>
            </w:r>
            <w:r>
              <w:rPr>
                <w:rFonts w:ascii="宋体" w:hAnsi="宋体" w:cs="宋体" w:hint="eastAsia"/>
                <w:kern w:val="0"/>
                <w:sz w:val="18"/>
                <w:szCs w:val="18"/>
              </w:rPr>
              <w:t>金牌</w:t>
            </w:r>
            <w:r>
              <w:rPr>
                <w:rFonts w:ascii="宋体" w:hAnsi="宋体" w:cs="宋体" w:hint="eastAsia"/>
                <w:kern w:val="0"/>
                <w:sz w:val="18"/>
                <w:szCs w:val="18"/>
              </w:rPr>
              <w:t xml:space="preserve">+ </w:t>
            </w:r>
            <w:r>
              <w:rPr>
                <w:rFonts w:ascii="宋体" w:hAnsi="宋体" w:cs="宋体" w:hint="eastAsia"/>
                <w:kern w:val="0"/>
                <w:sz w:val="18"/>
                <w:szCs w:val="18"/>
              </w:rPr>
              <w:t>和硬盘不返还服务</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val="restart"/>
            <w:tcBorders>
              <w:top w:val="nil"/>
              <w:left w:val="single" w:sz="8"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服务器</w:t>
            </w: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规格：超聚变</w:t>
            </w:r>
            <w:r>
              <w:rPr>
                <w:rFonts w:ascii="宋体" w:hAnsi="宋体" w:cs="宋体" w:hint="eastAsia"/>
                <w:color w:val="000000"/>
                <w:kern w:val="0"/>
                <w:sz w:val="18"/>
                <w:szCs w:val="18"/>
              </w:rPr>
              <w:t xml:space="preserve"> </w:t>
            </w:r>
            <w:r>
              <w:rPr>
                <w:rFonts w:ascii="宋体" w:hAnsi="宋体" w:cs="宋体"/>
                <w:color w:val="000000"/>
                <w:kern w:val="0"/>
                <w:sz w:val="18"/>
                <w:szCs w:val="18"/>
              </w:rPr>
              <w:t>1</w:t>
            </w:r>
            <w:r>
              <w:rPr>
                <w:rFonts w:ascii="宋体" w:hAnsi="宋体" w:cs="宋体" w:hint="eastAsia"/>
                <w:color w:val="000000"/>
                <w:kern w:val="0"/>
                <w:sz w:val="18"/>
                <w:szCs w:val="18"/>
              </w:rPr>
              <w:t xml:space="preserve">288H V6 </w:t>
            </w:r>
            <w:r>
              <w:rPr>
                <w:rFonts w:ascii="宋体" w:hAnsi="宋体" w:cs="宋体" w:hint="eastAsia"/>
                <w:color w:val="000000"/>
                <w:kern w:val="0"/>
                <w:sz w:val="18"/>
                <w:szCs w:val="18"/>
              </w:rPr>
              <w:t>：</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1250" w:type="dxa"/>
            <w:vMerge w:val="restart"/>
            <w:tcBorders>
              <w:top w:val="nil"/>
              <w:left w:val="single" w:sz="4" w:space="0" w:color="auto"/>
              <w:bottom w:val="single" w:sz="4"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北京托管机房</w:t>
            </w: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机箱：</w:t>
            </w:r>
            <w:r>
              <w:rPr>
                <w:rFonts w:ascii="宋体" w:hAnsi="宋体" w:cs="宋体" w:hint="eastAsia"/>
                <w:color w:val="000000"/>
                <w:kern w:val="0"/>
                <w:sz w:val="18"/>
                <w:szCs w:val="18"/>
              </w:rPr>
              <w:t>1U</w:t>
            </w:r>
            <w:r>
              <w:rPr>
                <w:rFonts w:ascii="宋体" w:hAnsi="宋体" w:cs="宋体" w:hint="eastAsia"/>
                <w:color w:val="000000"/>
                <w:kern w:val="0"/>
                <w:sz w:val="18"/>
                <w:szCs w:val="18"/>
              </w:rPr>
              <w:t>服务器，配置</w:t>
            </w:r>
            <w:r>
              <w:rPr>
                <w:rFonts w:ascii="宋体" w:hAnsi="宋体" w:cs="宋体"/>
                <w:color w:val="000000"/>
                <w:kern w:val="0"/>
                <w:sz w:val="18"/>
                <w:szCs w:val="18"/>
              </w:rPr>
              <w:t>8</w:t>
            </w:r>
            <w:r>
              <w:rPr>
                <w:rFonts w:ascii="宋体" w:hAnsi="宋体" w:cs="宋体" w:hint="eastAsia"/>
                <w:color w:val="000000"/>
                <w:kern w:val="0"/>
                <w:sz w:val="18"/>
                <w:szCs w:val="18"/>
              </w:rPr>
              <w:t>个</w:t>
            </w:r>
            <w:r>
              <w:rPr>
                <w:rFonts w:ascii="宋体" w:hAnsi="宋体" w:cs="宋体"/>
                <w:color w:val="000000"/>
                <w:kern w:val="0"/>
                <w:sz w:val="18"/>
                <w:szCs w:val="18"/>
              </w:rPr>
              <w:t>2.5</w:t>
            </w:r>
            <w:r>
              <w:rPr>
                <w:rFonts w:ascii="宋体" w:hAnsi="宋体" w:cs="宋体" w:hint="eastAsia"/>
                <w:color w:val="000000"/>
                <w:kern w:val="0"/>
                <w:sz w:val="18"/>
                <w:szCs w:val="18"/>
              </w:rPr>
              <w:t>寸硬盘槽位；</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CPU</w:t>
            </w:r>
            <w:r>
              <w:rPr>
                <w:rFonts w:ascii="宋体" w:hAnsi="宋体" w:cs="宋体" w:hint="eastAsia"/>
                <w:color w:val="000000"/>
                <w:kern w:val="0"/>
                <w:sz w:val="18"/>
                <w:szCs w:val="18"/>
              </w:rPr>
              <w:t>：英特尔</w:t>
            </w:r>
            <w:r>
              <w:rPr>
                <w:rFonts w:ascii="宋体" w:hAnsi="宋体" w:cs="宋体" w:hint="eastAsia"/>
                <w:color w:val="000000"/>
                <w:kern w:val="0"/>
                <w:sz w:val="18"/>
                <w:szCs w:val="18"/>
              </w:rPr>
              <w:t>4</w:t>
            </w:r>
            <w:r>
              <w:rPr>
                <w:rFonts w:ascii="宋体" w:hAnsi="宋体" w:cs="宋体"/>
                <w:color w:val="000000"/>
                <w:kern w:val="0"/>
                <w:sz w:val="18"/>
                <w:szCs w:val="18"/>
              </w:rPr>
              <w:t>51</w:t>
            </w:r>
            <w:r>
              <w:rPr>
                <w:rFonts w:ascii="宋体" w:hAnsi="宋体" w:cs="宋体" w:hint="eastAsia"/>
                <w:color w:val="000000"/>
                <w:kern w:val="0"/>
                <w:sz w:val="18"/>
                <w:szCs w:val="18"/>
              </w:rPr>
              <w:t>0</w:t>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color w:val="000000"/>
                <w:kern w:val="0"/>
                <w:sz w:val="18"/>
                <w:szCs w:val="18"/>
              </w:rPr>
              <w:t>2</w:t>
            </w:r>
            <w:r>
              <w:rPr>
                <w:rFonts w:ascii="宋体" w:hAnsi="宋体" w:cs="宋体" w:hint="eastAsia"/>
                <w:color w:val="000000"/>
                <w:kern w:val="0"/>
                <w:sz w:val="18"/>
                <w:szCs w:val="18"/>
              </w:rPr>
              <w:t>核</w:t>
            </w:r>
            <w:r>
              <w:rPr>
                <w:rFonts w:ascii="宋体" w:hAnsi="宋体" w:cs="宋体" w:hint="eastAsia"/>
                <w:color w:val="000000"/>
                <w:kern w:val="0"/>
                <w:sz w:val="18"/>
                <w:szCs w:val="18"/>
              </w:rPr>
              <w:t>/2.</w:t>
            </w:r>
            <w:r>
              <w:rPr>
                <w:rFonts w:ascii="宋体" w:hAnsi="宋体" w:cs="宋体"/>
                <w:color w:val="000000"/>
                <w:kern w:val="0"/>
                <w:sz w:val="18"/>
                <w:szCs w:val="18"/>
              </w:rPr>
              <w:t>4</w:t>
            </w:r>
            <w:r>
              <w:rPr>
                <w:rFonts w:ascii="宋体" w:hAnsi="宋体" w:cs="宋体" w:hint="eastAsia"/>
                <w:color w:val="000000"/>
                <w:kern w:val="0"/>
                <w:sz w:val="18"/>
                <w:szCs w:val="18"/>
              </w:rPr>
              <w:t>GHz</w:t>
            </w:r>
            <w:r>
              <w:rPr>
                <w:rFonts w:ascii="宋体" w:hAnsi="宋体" w:cs="宋体" w:hint="eastAsia"/>
                <w:color w:val="000000"/>
                <w:kern w:val="0"/>
                <w:sz w:val="18"/>
                <w:szCs w:val="18"/>
              </w:rPr>
              <w:t>）</w:t>
            </w:r>
            <w:r>
              <w:rPr>
                <w:rFonts w:ascii="宋体" w:hAnsi="宋体" w:cs="宋体" w:hint="eastAsia"/>
                <w:color w:val="000000" w:themeColor="text1"/>
                <w:kern w:val="0"/>
                <w:sz w:val="18"/>
                <w:szCs w:val="18"/>
              </w:rPr>
              <w:t xml:space="preserve">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color w:val="000000"/>
                <w:kern w:val="0"/>
                <w:sz w:val="18"/>
                <w:szCs w:val="18"/>
              </w:rPr>
              <w:t>32GB DDR5 5600MHz</w:t>
            </w:r>
            <w:r>
              <w:rPr>
                <w:rFonts w:ascii="宋体" w:hAnsi="宋体" w:cs="宋体" w:hint="eastAsia"/>
                <w:color w:val="000000" w:themeColor="text1"/>
                <w:kern w:val="0"/>
                <w:sz w:val="18"/>
                <w:szCs w:val="18"/>
              </w:rPr>
              <w:t xml:space="preserve">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color w:val="000000"/>
                <w:kern w:val="0"/>
                <w:sz w:val="18"/>
                <w:szCs w:val="18"/>
              </w:rPr>
              <w:t>480</w:t>
            </w:r>
            <w:r>
              <w:rPr>
                <w:rFonts w:ascii="宋体" w:hAnsi="宋体" w:cs="宋体" w:hint="eastAsia"/>
                <w:color w:val="000000"/>
                <w:kern w:val="0"/>
                <w:sz w:val="18"/>
                <w:szCs w:val="18"/>
              </w:rPr>
              <w:t xml:space="preserve">GB </w:t>
            </w:r>
            <w:r>
              <w:rPr>
                <w:rFonts w:ascii="宋体" w:hAnsi="宋体" w:cs="宋体" w:hint="eastAsia"/>
                <w:color w:val="000000"/>
                <w:kern w:val="0"/>
                <w:sz w:val="18"/>
                <w:szCs w:val="18"/>
              </w:rPr>
              <w:t>固态硬盘</w:t>
            </w:r>
            <w:r>
              <w:rPr>
                <w:rFonts w:ascii="宋体" w:hAnsi="宋体" w:cs="宋体" w:hint="eastAsia"/>
                <w:color w:val="000000"/>
                <w:kern w:val="0"/>
                <w:sz w:val="18"/>
                <w:szCs w:val="18"/>
              </w:rPr>
              <w:t xml:space="preserve"> SATA </w:t>
            </w:r>
            <w:r>
              <w:rPr>
                <w:rFonts w:ascii="宋体" w:hAnsi="宋体" w:cs="宋体" w:hint="eastAsia"/>
                <w:color w:val="000000"/>
                <w:kern w:val="0"/>
                <w:sz w:val="18"/>
                <w:szCs w:val="18"/>
              </w:rPr>
              <w:t>读取密集型</w:t>
            </w:r>
            <w:r>
              <w:rPr>
                <w:rFonts w:ascii="宋体" w:hAnsi="宋体" w:cs="宋体" w:hint="eastAsia"/>
                <w:color w:val="000000" w:themeColor="text1"/>
                <w:kern w:val="0"/>
                <w:sz w:val="18"/>
                <w:szCs w:val="18"/>
              </w:rPr>
              <w:t xml:space="preserve"> * 2</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硬盘</w:t>
            </w:r>
            <w:r>
              <w:rPr>
                <w:rFonts w:ascii="宋体" w:hAnsi="宋体" w:cs="宋体" w:hint="eastAsia"/>
                <w:color w:val="000000"/>
                <w:kern w:val="0"/>
                <w:sz w:val="18"/>
                <w:szCs w:val="18"/>
              </w:rPr>
              <w:t>2:</w:t>
            </w:r>
            <w:r>
              <w:rPr>
                <w:rFonts w:ascii="宋体" w:hAnsi="宋体" w:cs="宋体"/>
                <w:color w:val="000000"/>
                <w:kern w:val="0"/>
                <w:sz w:val="18"/>
                <w:szCs w:val="18"/>
              </w:rPr>
              <w:t xml:space="preserve"> </w:t>
            </w:r>
            <w:r>
              <w:rPr>
                <w:rFonts w:ascii="宋体" w:hAnsi="宋体" w:cs="宋体" w:hint="eastAsia"/>
                <w:color w:val="000000"/>
                <w:kern w:val="0"/>
                <w:sz w:val="18"/>
                <w:szCs w:val="18"/>
              </w:rPr>
              <w:t>1200GB SAS HDD</w:t>
            </w:r>
            <w:r>
              <w:rPr>
                <w:rFonts w:ascii="宋体" w:hAnsi="宋体" w:cs="宋体" w:hint="eastAsia"/>
                <w:color w:val="000000" w:themeColor="text1"/>
                <w:kern w:val="0"/>
                <w:sz w:val="18"/>
                <w:szCs w:val="18"/>
              </w:rPr>
              <w:t xml:space="preserve"> * 3</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阵列卡：支持</w:t>
            </w:r>
            <w:r>
              <w:rPr>
                <w:rFonts w:ascii="宋体" w:hAnsi="宋体" w:cs="宋体" w:hint="eastAsia"/>
                <w:color w:val="000000"/>
                <w:kern w:val="0"/>
                <w:sz w:val="18"/>
                <w:szCs w:val="18"/>
              </w:rPr>
              <w:t>Raid 0</w:t>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hint="eastAsia"/>
                <w:color w:val="000000"/>
                <w:kern w:val="0"/>
                <w:sz w:val="18"/>
                <w:szCs w:val="18"/>
              </w:rPr>
              <w:t>5</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 </w:t>
            </w:r>
            <w:r>
              <w:rPr>
                <w:rFonts w:ascii="宋体" w:hAnsi="宋体" w:cs="宋体"/>
                <w:color w:val="000000"/>
                <w:kern w:val="0"/>
                <w:sz w:val="18"/>
                <w:szCs w:val="18"/>
              </w:rPr>
              <w:t>4</w:t>
            </w:r>
            <w:r>
              <w:rPr>
                <w:rFonts w:ascii="宋体" w:hAnsi="宋体" w:cs="宋体" w:hint="eastAsia"/>
                <w:color w:val="000000"/>
                <w:kern w:val="0"/>
                <w:sz w:val="18"/>
                <w:szCs w:val="18"/>
              </w:rPr>
              <w:t>GB</w:t>
            </w:r>
            <w:r>
              <w:rPr>
                <w:rFonts w:ascii="宋体" w:hAnsi="宋体" w:cs="宋体" w:hint="eastAsia"/>
                <w:color w:val="000000"/>
                <w:kern w:val="0"/>
                <w:sz w:val="18"/>
                <w:szCs w:val="18"/>
              </w:rPr>
              <w:t>缓存，提供掉电保护；</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l*intel</w:t>
            </w:r>
            <w:r>
              <w:rPr>
                <w:rFonts w:ascii="宋体" w:hAnsi="宋体" w:cs="宋体" w:hint="eastAsia"/>
                <w:color w:val="000000"/>
                <w:kern w:val="0"/>
                <w:sz w:val="18"/>
                <w:szCs w:val="18"/>
              </w:rPr>
              <w:t>千兆</w:t>
            </w:r>
            <w:r>
              <w:rPr>
                <w:rFonts w:ascii="宋体" w:hAnsi="宋体" w:cs="宋体" w:hint="eastAsia"/>
                <w:color w:val="000000"/>
                <w:kern w:val="0"/>
                <w:sz w:val="18"/>
                <w:szCs w:val="18"/>
              </w:rPr>
              <w:t>4</w:t>
            </w:r>
            <w:r>
              <w:rPr>
                <w:rFonts w:ascii="宋体" w:hAnsi="宋体" w:cs="宋体" w:hint="eastAsia"/>
                <w:color w:val="000000"/>
                <w:kern w:val="0"/>
                <w:sz w:val="18"/>
                <w:szCs w:val="18"/>
              </w:rPr>
              <w:t>口电口网卡</w:t>
            </w:r>
            <w:r>
              <w:rPr>
                <w:rFonts w:ascii="宋体" w:hAnsi="宋体" w:cs="宋体" w:hint="eastAsia"/>
                <w:color w:val="000000"/>
                <w:kern w:val="0"/>
                <w:sz w:val="18"/>
                <w:szCs w:val="18"/>
              </w:rPr>
              <w:t>;</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2*</w:t>
            </w:r>
            <w:r>
              <w:rPr>
                <w:rFonts w:ascii="宋体" w:hAnsi="宋体" w:cs="宋体" w:hint="eastAsia"/>
                <w:color w:val="000000"/>
                <w:kern w:val="0"/>
                <w:sz w:val="18"/>
                <w:szCs w:val="18"/>
              </w:rPr>
              <w:t>热插拔冗余电源；</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color w:val="000000"/>
                <w:kern w:val="0"/>
                <w:sz w:val="18"/>
                <w:szCs w:val="18"/>
              </w:rPr>
              <w:t>管理：集成带外远程管理高级许可；</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jc w:val="center"/>
        </w:trPr>
        <w:tc>
          <w:tcPr>
            <w:tcW w:w="699" w:type="dxa"/>
            <w:vMerge/>
            <w:tcBorders>
              <w:top w:val="nil"/>
              <w:left w:val="single" w:sz="8"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4962" w:type="dxa"/>
            <w:tcBorders>
              <w:top w:val="nil"/>
              <w:left w:val="nil"/>
              <w:bottom w:val="single" w:sz="4" w:space="0" w:color="auto"/>
              <w:right w:val="single" w:sz="4" w:space="0" w:color="auto"/>
            </w:tcBorders>
            <w:shd w:val="clear" w:color="auto" w:fill="auto"/>
            <w:vAlign w:val="center"/>
          </w:tcPr>
          <w:p w:rsidR="001505F8" w:rsidRDefault="00906504">
            <w:pPr>
              <w:widowControl/>
              <w:rPr>
                <w:rFonts w:ascii="宋体" w:hAnsi="宋体" w:cs="宋体"/>
                <w:color w:val="000000"/>
                <w:kern w:val="0"/>
                <w:sz w:val="18"/>
                <w:szCs w:val="18"/>
              </w:rPr>
            </w:pPr>
            <w:r>
              <w:rPr>
                <w:rFonts w:ascii="宋体" w:hAnsi="宋体" w:cs="宋体" w:hint="eastAsia"/>
                <w:kern w:val="0"/>
                <w:sz w:val="18"/>
                <w:szCs w:val="18"/>
              </w:rPr>
              <w:t>服务：</w:t>
            </w:r>
            <w:r>
              <w:rPr>
                <w:rFonts w:ascii="宋体" w:hAnsi="宋体" w:cs="宋体" w:hint="eastAsia"/>
                <w:kern w:val="0"/>
                <w:sz w:val="18"/>
                <w:szCs w:val="18"/>
              </w:rPr>
              <w:t>3</w:t>
            </w:r>
            <w:r>
              <w:rPr>
                <w:rFonts w:ascii="宋体" w:hAnsi="宋体" w:cs="宋体" w:hint="eastAsia"/>
                <w:kern w:val="0"/>
                <w:sz w:val="18"/>
                <w:szCs w:val="18"/>
              </w:rPr>
              <w:t>年</w:t>
            </w:r>
            <w:r>
              <w:rPr>
                <w:rFonts w:ascii="宋体" w:hAnsi="宋体" w:cs="宋体" w:hint="eastAsia"/>
                <w:kern w:val="0"/>
                <w:sz w:val="18"/>
                <w:szCs w:val="18"/>
              </w:rPr>
              <w:t>7*24*4</w:t>
            </w:r>
            <w:r>
              <w:rPr>
                <w:rFonts w:ascii="宋体" w:hAnsi="宋体" w:cs="宋体" w:hint="eastAsia"/>
                <w:kern w:val="0"/>
                <w:sz w:val="18"/>
                <w:szCs w:val="18"/>
              </w:rPr>
              <w:t>服务，硬盘不返还服务；</w:t>
            </w:r>
          </w:p>
        </w:tc>
        <w:tc>
          <w:tcPr>
            <w:tcW w:w="619" w:type="dxa"/>
            <w:vMerge/>
            <w:tcBorders>
              <w:top w:val="nil"/>
              <w:left w:val="single" w:sz="4" w:space="0" w:color="auto"/>
              <w:bottom w:val="single" w:sz="4" w:space="0" w:color="auto"/>
              <w:right w:val="single" w:sz="4" w:space="0" w:color="auto"/>
            </w:tcBorders>
            <w:vAlign w:val="center"/>
          </w:tcPr>
          <w:p w:rsidR="001505F8" w:rsidRDefault="001505F8">
            <w:pPr>
              <w:widowControl/>
              <w:jc w:val="left"/>
              <w:rPr>
                <w:rFonts w:ascii="宋体" w:hAnsi="宋体" w:cs="宋体"/>
                <w:color w:val="000000"/>
                <w:kern w:val="0"/>
                <w:sz w:val="18"/>
                <w:szCs w:val="18"/>
              </w:rPr>
            </w:pPr>
          </w:p>
        </w:tc>
        <w:tc>
          <w:tcPr>
            <w:tcW w:w="1250" w:type="dxa"/>
            <w:vMerge/>
            <w:tcBorders>
              <w:top w:val="nil"/>
              <w:left w:val="single" w:sz="4" w:space="0" w:color="auto"/>
              <w:bottom w:val="single" w:sz="4" w:space="0" w:color="auto"/>
              <w:right w:val="single" w:sz="8" w:space="0" w:color="auto"/>
            </w:tcBorders>
            <w:vAlign w:val="center"/>
          </w:tcPr>
          <w:p w:rsidR="001505F8" w:rsidRDefault="001505F8">
            <w:pPr>
              <w:widowControl/>
              <w:jc w:val="left"/>
              <w:rPr>
                <w:rFonts w:ascii="宋体" w:hAnsi="宋体" w:cs="宋体"/>
                <w:color w:val="000000"/>
                <w:kern w:val="0"/>
                <w:sz w:val="18"/>
                <w:szCs w:val="18"/>
              </w:rPr>
            </w:pPr>
          </w:p>
        </w:tc>
      </w:tr>
    </w:tbl>
    <w:p w:rsidR="001505F8" w:rsidRDefault="001505F8">
      <w:pPr>
        <w:rPr>
          <w:rFonts w:ascii="宋体" w:hAnsi="宋体"/>
          <w:b/>
          <w:sz w:val="18"/>
          <w:szCs w:val="18"/>
        </w:rPr>
      </w:pPr>
    </w:p>
    <w:p w:rsidR="001505F8" w:rsidRDefault="00906504">
      <w:pPr>
        <w:widowControl/>
        <w:jc w:val="left"/>
        <w:rPr>
          <w:rFonts w:ascii="宋体" w:hAnsi="宋体"/>
          <w:b/>
          <w:kern w:val="0"/>
          <w:szCs w:val="21"/>
        </w:rPr>
      </w:pPr>
      <w:r>
        <w:rPr>
          <w:rFonts w:ascii="宋体" w:hAnsi="宋体"/>
          <w:b/>
          <w:kern w:val="0"/>
          <w:szCs w:val="21"/>
        </w:rPr>
        <w:br w:type="page"/>
      </w:r>
    </w:p>
    <w:p w:rsidR="001505F8" w:rsidRDefault="00906504">
      <w:pPr>
        <w:spacing w:after="120"/>
        <w:rPr>
          <w:rFonts w:ascii="宋体" w:hAnsi="宋体"/>
          <w:b/>
          <w:kern w:val="0"/>
          <w:szCs w:val="21"/>
        </w:rPr>
      </w:pPr>
      <w:r>
        <w:rPr>
          <w:rFonts w:ascii="宋体" w:hAnsi="宋体" w:hint="eastAsia"/>
          <w:b/>
          <w:kern w:val="0"/>
          <w:szCs w:val="21"/>
        </w:rPr>
        <w:lastRenderedPageBreak/>
        <w:t>三、</w:t>
      </w:r>
      <w:r>
        <w:rPr>
          <w:rFonts w:ascii="宋体" w:hAnsi="宋体"/>
          <w:b/>
          <w:kern w:val="0"/>
          <w:szCs w:val="21"/>
        </w:rPr>
        <w:t>标段</w:t>
      </w:r>
      <w:r>
        <w:rPr>
          <w:rFonts w:ascii="宋体" w:hAnsi="宋体" w:hint="eastAsia"/>
          <w:b/>
          <w:kern w:val="0"/>
          <w:szCs w:val="21"/>
        </w:rPr>
        <w:t>C</w:t>
      </w:r>
      <w:r>
        <w:rPr>
          <w:rFonts w:ascii="宋体" w:hAnsi="宋体"/>
          <w:b/>
          <w:kern w:val="0"/>
          <w:szCs w:val="21"/>
        </w:rPr>
        <w:t>-</w:t>
      </w:r>
      <w:r>
        <w:rPr>
          <w:rFonts w:ascii="宋体" w:hAnsi="宋体" w:hint="eastAsia"/>
          <w:b/>
          <w:kern w:val="0"/>
        </w:rPr>
        <w:t>超融合设备采购（</w:t>
      </w:r>
      <w:r>
        <w:rPr>
          <w:rFonts w:ascii="宋体" w:hAnsi="宋体" w:hint="eastAsia"/>
          <w:b/>
          <w:kern w:val="0"/>
        </w:rPr>
        <w:t>SmartX</w:t>
      </w:r>
      <w:r>
        <w:rPr>
          <w:rFonts w:ascii="宋体" w:hAnsi="宋体" w:hint="eastAsia"/>
          <w:b/>
          <w:kern w:val="0"/>
        </w:rPr>
        <w:t>）</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hint="eastAsia"/>
          <w:kern w:val="0"/>
          <w:szCs w:val="21"/>
        </w:rPr>
        <w:t>硬件设备</w:t>
      </w:r>
      <w:r>
        <w:rPr>
          <w:rFonts w:ascii="宋体" w:hAnsi="宋体"/>
          <w:kern w:val="0"/>
          <w:szCs w:val="21"/>
        </w:rPr>
        <w:t>：</w:t>
      </w:r>
      <w:r>
        <w:rPr>
          <w:rFonts w:ascii="宋体" w:hAnsi="宋体" w:hint="eastAsia"/>
          <w:kern w:val="0"/>
          <w:szCs w:val="21"/>
        </w:rPr>
        <w:t>17</w:t>
      </w:r>
      <w:r>
        <w:rPr>
          <w:rFonts w:ascii="宋体" w:hAnsi="宋体" w:hint="eastAsia"/>
          <w:kern w:val="0"/>
          <w:szCs w:val="21"/>
        </w:rPr>
        <w:t>台</w:t>
      </w:r>
      <w:r>
        <w:rPr>
          <w:rFonts w:ascii="宋体" w:hAnsi="宋体"/>
          <w:kern w:val="0"/>
          <w:szCs w:val="21"/>
        </w:rPr>
        <w:t>SmartX</w:t>
      </w:r>
      <w:r>
        <w:rPr>
          <w:rFonts w:ascii="宋体" w:hAnsi="宋体" w:hint="eastAsia"/>
          <w:kern w:val="0"/>
          <w:szCs w:val="21"/>
        </w:rPr>
        <w:t>超融合一体机，</w:t>
      </w:r>
      <w:r>
        <w:rPr>
          <w:rFonts w:ascii="宋体" w:hAnsi="宋体" w:hint="eastAsia"/>
          <w:kern w:val="0"/>
          <w:szCs w:val="21"/>
        </w:rPr>
        <w:t>4</w:t>
      </w:r>
      <w:r>
        <w:rPr>
          <w:rFonts w:ascii="宋体" w:hAnsi="宋体" w:hint="eastAsia"/>
          <w:kern w:val="0"/>
          <w:szCs w:val="21"/>
        </w:rPr>
        <w:t>台</w:t>
      </w:r>
      <w:r>
        <w:rPr>
          <w:rFonts w:ascii="宋体" w:hAnsi="宋体" w:hint="eastAsia"/>
          <w:kern w:val="0"/>
          <w:szCs w:val="21"/>
        </w:rPr>
        <w:t>H</w:t>
      </w:r>
      <w:r>
        <w:rPr>
          <w:rFonts w:ascii="宋体" w:hAnsi="宋体"/>
          <w:kern w:val="0"/>
          <w:szCs w:val="21"/>
        </w:rPr>
        <w:t>3C</w:t>
      </w:r>
      <w:r>
        <w:rPr>
          <w:rFonts w:ascii="宋体" w:hAnsi="宋体" w:hint="eastAsia"/>
          <w:kern w:val="0"/>
          <w:szCs w:val="21"/>
        </w:rPr>
        <w:t>万兆交换机；</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软件授权：</w:t>
      </w:r>
      <w:r>
        <w:rPr>
          <w:rFonts w:ascii="宋体" w:hAnsi="宋体" w:hint="eastAsia"/>
          <w:kern w:val="0"/>
          <w:szCs w:val="21"/>
        </w:rPr>
        <w:t>SmartX</w:t>
      </w:r>
      <w:r>
        <w:rPr>
          <w:rFonts w:ascii="宋体" w:hAnsi="宋体" w:hint="eastAsia"/>
          <w:kern w:val="0"/>
          <w:szCs w:val="21"/>
        </w:rPr>
        <w:t>超融合软件；</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集成服务：提供上门安装调试及安装时所需的跳线（跳线品牌：泛达，颜色：蓝色）。</w:t>
      </w:r>
    </w:p>
    <w:p w:rsidR="001505F8" w:rsidRDefault="00906504">
      <w:pPr>
        <w:spacing w:after="120"/>
        <w:rPr>
          <w:rFonts w:ascii="宋体" w:hAnsi="宋体"/>
          <w:kern w:val="0"/>
          <w:szCs w:val="21"/>
        </w:rPr>
      </w:pPr>
      <w:r>
        <w:rPr>
          <w:rFonts w:ascii="宋体" w:hAnsi="宋体" w:hint="eastAsia"/>
          <w:kern w:val="0"/>
          <w:szCs w:val="21"/>
        </w:rPr>
        <w:t>2.</w:t>
      </w:r>
      <w:r>
        <w:rPr>
          <w:rFonts w:ascii="宋体" w:hAnsi="宋体" w:hint="eastAsia"/>
          <w:kern w:val="0"/>
          <w:szCs w:val="21"/>
        </w:rPr>
        <w:t>时间要求：</w:t>
      </w:r>
      <w:r>
        <w:rPr>
          <w:rFonts w:ascii="宋体" w:hAnsi="宋体" w:hint="eastAsia"/>
          <w:kern w:val="0"/>
          <w:szCs w:val="21"/>
        </w:rPr>
        <w:t>202</w:t>
      </w:r>
      <w:r>
        <w:rPr>
          <w:rFonts w:ascii="宋体" w:hAnsi="宋体"/>
          <w:kern w:val="0"/>
          <w:szCs w:val="21"/>
        </w:rPr>
        <w:t>6</w:t>
      </w:r>
      <w:r>
        <w:rPr>
          <w:rFonts w:ascii="宋体" w:hAnsi="宋体" w:hint="eastAsia"/>
          <w:kern w:val="0"/>
          <w:szCs w:val="21"/>
        </w:rPr>
        <w:t>年</w:t>
      </w:r>
      <w:r>
        <w:rPr>
          <w:rFonts w:ascii="宋体" w:hAnsi="宋体"/>
          <w:kern w:val="0"/>
          <w:szCs w:val="21"/>
        </w:rPr>
        <w:t>5</w:t>
      </w:r>
      <w:r>
        <w:rPr>
          <w:rFonts w:ascii="宋体" w:hAnsi="宋体" w:hint="eastAsia"/>
          <w:kern w:val="0"/>
          <w:szCs w:val="21"/>
        </w:rPr>
        <w:t>月</w:t>
      </w:r>
      <w:r>
        <w:rPr>
          <w:rFonts w:ascii="宋体" w:hAnsi="宋体" w:hint="eastAsia"/>
          <w:kern w:val="0"/>
          <w:szCs w:val="21"/>
        </w:rPr>
        <w:t>31</w:t>
      </w:r>
      <w:r>
        <w:rPr>
          <w:rFonts w:ascii="宋体" w:hAnsi="宋体" w:hint="eastAsia"/>
          <w:kern w:val="0"/>
          <w:szCs w:val="21"/>
        </w:rPr>
        <w:t>日完成部署</w:t>
      </w:r>
    </w:p>
    <w:p w:rsidR="001505F8" w:rsidRDefault="00906504">
      <w:pPr>
        <w:autoSpaceDE w:val="0"/>
        <w:autoSpaceDN w:val="0"/>
        <w:adjustRightInd w:val="0"/>
        <w:snapToGrid w:val="0"/>
        <w:spacing w:line="360" w:lineRule="auto"/>
        <w:jc w:val="left"/>
        <w:rPr>
          <w:rFonts w:ascii="宋体" w:hAnsi="宋体"/>
          <w:kern w:val="0"/>
          <w:szCs w:val="21"/>
        </w:rPr>
      </w:pPr>
      <w:r>
        <w:rPr>
          <w:rFonts w:ascii="宋体" w:hAnsi="宋体" w:hint="eastAsia"/>
          <w:kern w:val="0"/>
          <w:szCs w:val="21"/>
        </w:rPr>
        <w:t>详细</w:t>
      </w:r>
      <w:r>
        <w:rPr>
          <w:rFonts w:ascii="宋体" w:hAnsi="宋体"/>
          <w:kern w:val="0"/>
          <w:szCs w:val="21"/>
        </w:rPr>
        <w:t>配置信息如下表：</w:t>
      </w:r>
    </w:p>
    <w:tbl>
      <w:tblPr>
        <w:tblW w:w="8280" w:type="dxa"/>
        <w:tblLook w:val="04A0" w:firstRow="1" w:lastRow="0" w:firstColumn="1" w:lastColumn="0" w:noHBand="0" w:noVBand="1"/>
      </w:tblPr>
      <w:tblGrid>
        <w:gridCol w:w="580"/>
        <w:gridCol w:w="1300"/>
        <w:gridCol w:w="4840"/>
        <w:gridCol w:w="580"/>
        <w:gridCol w:w="980"/>
      </w:tblGrid>
      <w:tr w:rsidR="001505F8">
        <w:trPr>
          <w:trHeight w:val="285"/>
        </w:trPr>
        <w:tc>
          <w:tcPr>
            <w:tcW w:w="580" w:type="dxa"/>
            <w:tcBorders>
              <w:top w:val="single" w:sz="8" w:space="0" w:color="auto"/>
              <w:left w:val="single" w:sz="8" w:space="0" w:color="auto"/>
              <w:bottom w:val="single" w:sz="8" w:space="0" w:color="auto"/>
              <w:right w:val="single" w:sz="8" w:space="0" w:color="auto"/>
            </w:tcBorders>
            <w:shd w:val="clear" w:color="000000" w:fill="D0CECE"/>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1300" w:type="dxa"/>
            <w:tcBorders>
              <w:top w:val="single" w:sz="8" w:space="0" w:color="auto"/>
              <w:left w:val="nil"/>
              <w:bottom w:val="single" w:sz="8" w:space="0" w:color="auto"/>
              <w:right w:val="single" w:sz="8" w:space="0" w:color="auto"/>
            </w:tcBorders>
            <w:shd w:val="clear" w:color="000000" w:fill="D0CECE"/>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产品名称</w:t>
            </w:r>
          </w:p>
        </w:tc>
        <w:tc>
          <w:tcPr>
            <w:tcW w:w="4840" w:type="dxa"/>
            <w:tcBorders>
              <w:top w:val="single" w:sz="8" w:space="0" w:color="auto"/>
              <w:left w:val="nil"/>
              <w:bottom w:val="single" w:sz="8" w:space="0" w:color="auto"/>
              <w:right w:val="single" w:sz="8" w:space="0" w:color="auto"/>
            </w:tcBorders>
            <w:shd w:val="clear" w:color="000000" w:fill="D0CECE"/>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产品描述</w:t>
            </w:r>
          </w:p>
        </w:tc>
        <w:tc>
          <w:tcPr>
            <w:tcW w:w="580" w:type="dxa"/>
            <w:tcBorders>
              <w:top w:val="single" w:sz="8" w:space="0" w:color="auto"/>
              <w:left w:val="nil"/>
              <w:bottom w:val="single" w:sz="8" w:space="0" w:color="auto"/>
              <w:right w:val="single" w:sz="8" w:space="0" w:color="auto"/>
            </w:tcBorders>
            <w:shd w:val="clear" w:color="000000" w:fill="D0CECE"/>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数量</w:t>
            </w:r>
          </w:p>
        </w:tc>
        <w:tc>
          <w:tcPr>
            <w:tcW w:w="980" w:type="dxa"/>
            <w:tcBorders>
              <w:top w:val="single" w:sz="8" w:space="0" w:color="auto"/>
              <w:left w:val="nil"/>
              <w:bottom w:val="single" w:sz="8" w:space="0" w:color="auto"/>
              <w:right w:val="single" w:sz="8" w:space="0" w:color="auto"/>
            </w:tcBorders>
            <w:shd w:val="clear" w:color="000000" w:fill="D0CECE"/>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部署地点</w:t>
            </w:r>
          </w:p>
        </w:tc>
      </w:tr>
      <w:tr w:rsidR="001505F8">
        <w:trPr>
          <w:trHeight w:val="285"/>
        </w:trPr>
        <w:tc>
          <w:tcPr>
            <w:tcW w:w="580" w:type="dxa"/>
            <w:vMerge w:val="restart"/>
            <w:tcBorders>
              <w:top w:val="single" w:sz="8" w:space="0" w:color="auto"/>
              <w:left w:val="single" w:sz="8" w:space="0" w:color="auto"/>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color w:val="000000"/>
                <w:kern w:val="0"/>
                <w:sz w:val="18"/>
                <w:szCs w:val="18"/>
              </w:rPr>
              <w:t>1</w:t>
            </w:r>
          </w:p>
        </w:tc>
        <w:tc>
          <w:tcPr>
            <w:tcW w:w="1300" w:type="dxa"/>
            <w:vMerge w:val="restart"/>
            <w:tcBorders>
              <w:top w:val="single" w:sz="8" w:space="0" w:color="auto"/>
              <w:left w:val="nil"/>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color w:val="000000"/>
                <w:kern w:val="0"/>
                <w:sz w:val="18"/>
                <w:szCs w:val="18"/>
              </w:rPr>
              <w:t>SmartX 7300</w:t>
            </w: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规格：</w:t>
            </w:r>
            <w:r>
              <w:rPr>
                <w:rFonts w:ascii="宋体" w:hAnsi="宋体" w:cs="宋体" w:hint="eastAsia"/>
                <w:color w:val="000000" w:themeColor="text1"/>
                <w:kern w:val="0"/>
                <w:sz w:val="18"/>
                <w:szCs w:val="18"/>
              </w:rPr>
              <w:t>2u</w:t>
            </w:r>
            <w:r>
              <w:rPr>
                <w:rFonts w:ascii="宋体" w:hAnsi="宋体" w:cs="宋体" w:hint="eastAsia"/>
                <w:color w:val="000000" w:themeColor="text1"/>
                <w:kern w:val="0"/>
                <w:sz w:val="18"/>
                <w:szCs w:val="18"/>
              </w:rPr>
              <w:t>两路超融合节点：</w:t>
            </w:r>
          </w:p>
        </w:tc>
        <w:tc>
          <w:tcPr>
            <w:tcW w:w="580" w:type="dxa"/>
            <w:vMerge w:val="restart"/>
            <w:tcBorders>
              <w:top w:val="single" w:sz="8" w:space="0" w:color="auto"/>
              <w:left w:val="nil"/>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sidRPr="00E57E48">
              <w:rPr>
                <w:rFonts w:ascii="宋体" w:hAnsi="宋体" w:cs="宋体"/>
                <w:color w:val="000000"/>
                <w:kern w:val="0"/>
                <w:sz w:val="18"/>
                <w:szCs w:val="18"/>
              </w:rPr>
              <w:t>7</w:t>
            </w:r>
          </w:p>
        </w:tc>
        <w:tc>
          <w:tcPr>
            <w:tcW w:w="980" w:type="dxa"/>
            <w:vMerge w:val="restart"/>
            <w:tcBorders>
              <w:top w:val="single" w:sz="8" w:space="0" w:color="auto"/>
              <w:left w:val="nil"/>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color w:val="000000"/>
                <w:kern w:val="0"/>
                <w:sz w:val="18"/>
                <w:szCs w:val="18"/>
              </w:rPr>
              <w:t>上海金桥机房</w:t>
            </w: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color w:val="000000" w:themeColor="text1"/>
                <w:kern w:val="0"/>
                <w:sz w:val="18"/>
                <w:szCs w:val="18"/>
              </w:rPr>
              <w:t>CPU</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2 * Intel Xeon Gold 6530 Processor 32Cores 2.1GHz</w:t>
            </w:r>
            <w:r>
              <w:rPr>
                <w:rFonts w:ascii="宋体" w:hAnsi="宋体" w:cs="宋体" w:hint="eastAsia"/>
                <w:color w:val="000000" w:themeColor="text1"/>
                <w:kern w:val="0"/>
                <w:sz w:val="18"/>
                <w:szCs w:val="18"/>
              </w:rPr>
              <w:t>；</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内存：</w:t>
            </w:r>
            <w:r>
              <w:rPr>
                <w:rFonts w:ascii="宋体" w:hAnsi="宋体" w:cs="宋体" w:hint="eastAsia"/>
                <w:color w:val="000000" w:themeColor="text1"/>
                <w:kern w:val="0"/>
                <w:sz w:val="18"/>
                <w:szCs w:val="18"/>
              </w:rPr>
              <w:t>768GB</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12</w:t>
            </w:r>
            <w:r>
              <w:rPr>
                <w:rFonts w:ascii="宋体" w:hAnsi="宋体" w:cs="宋体" w:hint="eastAsia"/>
                <w:color w:val="000000" w:themeColor="text1"/>
                <w:kern w:val="0"/>
                <w:sz w:val="18"/>
                <w:szCs w:val="18"/>
              </w:rPr>
              <w:t xml:space="preserve"> x 64GB DDR4</w:t>
            </w:r>
            <w:r>
              <w:rPr>
                <w:rFonts w:ascii="宋体" w:hAnsi="宋体" w:cs="宋体" w:hint="eastAsia"/>
                <w:color w:val="000000" w:themeColor="text1"/>
                <w:kern w:val="0"/>
                <w:sz w:val="18"/>
                <w:szCs w:val="18"/>
              </w:rPr>
              <w:t>）；</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系统盘：</w:t>
            </w:r>
            <w:r>
              <w:rPr>
                <w:rFonts w:ascii="宋体" w:hAnsi="宋体" w:cs="宋体" w:hint="eastAsia"/>
                <w:color w:val="000000" w:themeColor="text1"/>
                <w:kern w:val="0"/>
                <w:sz w:val="18"/>
                <w:szCs w:val="18"/>
              </w:rPr>
              <w:t>2 * 480GB SSD + M.2</w:t>
            </w:r>
            <w:r>
              <w:rPr>
                <w:rFonts w:ascii="宋体" w:hAnsi="宋体" w:cs="宋体" w:hint="eastAsia"/>
                <w:color w:val="000000" w:themeColor="text1"/>
                <w:kern w:val="0"/>
                <w:sz w:val="18"/>
                <w:szCs w:val="18"/>
              </w:rPr>
              <w:t>存储控制器或单独</w:t>
            </w:r>
            <w:r>
              <w:rPr>
                <w:rFonts w:ascii="宋体" w:hAnsi="宋体" w:cs="宋体" w:hint="eastAsia"/>
                <w:color w:val="000000" w:themeColor="text1"/>
                <w:kern w:val="0"/>
                <w:sz w:val="18"/>
                <w:szCs w:val="18"/>
              </w:rPr>
              <w:t>raid</w:t>
            </w:r>
            <w:r>
              <w:rPr>
                <w:rFonts w:ascii="宋体" w:hAnsi="宋体" w:cs="宋体" w:hint="eastAsia"/>
                <w:color w:val="000000" w:themeColor="text1"/>
                <w:kern w:val="0"/>
                <w:sz w:val="18"/>
                <w:szCs w:val="18"/>
              </w:rPr>
              <w:t>卡支持</w:t>
            </w:r>
            <w:r>
              <w:rPr>
                <w:rFonts w:ascii="宋体" w:hAnsi="宋体" w:cs="宋体" w:hint="eastAsia"/>
                <w:color w:val="000000" w:themeColor="text1"/>
                <w:kern w:val="0"/>
                <w:sz w:val="18"/>
                <w:szCs w:val="18"/>
              </w:rPr>
              <w:t>raid1</w:t>
            </w:r>
            <w:r>
              <w:rPr>
                <w:rFonts w:ascii="宋体" w:hAnsi="宋体" w:cs="宋体" w:hint="eastAsia"/>
                <w:color w:val="000000" w:themeColor="text1"/>
                <w:kern w:val="0"/>
                <w:sz w:val="18"/>
                <w:szCs w:val="18"/>
              </w:rPr>
              <w:t>；</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硬盘：</w:t>
            </w:r>
            <w:r>
              <w:rPr>
                <w:rFonts w:ascii="宋体" w:hAnsi="宋体" w:cs="宋体" w:hint="eastAsia"/>
                <w:color w:val="000000" w:themeColor="text1"/>
                <w:kern w:val="0"/>
                <w:sz w:val="18"/>
                <w:szCs w:val="18"/>
              </w:rPr>
              <w:t xml:space="preserve">6 x 3.84T  SATA SSD </w:t>
            </w:r>
            <w:r>
              <w:rPr>
                <w:rFonts w:ascii="宋体" w:hAnsi="宋体" w:cs="宋体" w:hint="eastAsia"/>
                <w:color w:val="000000" w:themeColor="text1"/>
                <w:kern w:val="0"/>
                <w:sz w:val="18"/>
                <w:szCs w:val="18"/>
              </w:rPr>
              <w:t>读写混合型；</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直通卡：</w:t>
            </w:r>
            <w:r>
              <w:rPr>
                <w:rFonts w:ascii="宋体" w:hAnsi="宋体" w:cs="宋体" w:hint="eastAsia"/>
                <w:color w:val="000000" w:themeColor="text1"/>
                <w:kern w:val="0"/>
                <w:sz w:val="18"/>
                <w:szCs w:val="18"/>
              </w:rPr>
              <w:t xml:space="preserve">1 * </w:t>
            </w:r>
            <w:r>
              <w:rPr>
                <w:rFonts w:ascii="宋体" w:hAnsi="宋体" w:cs="宋体" w:hint="eastAsia"/>
                <w:color w:val="000000" w:themeColor="text1"/>
                <w:kern w:val="0"/>
                <w:sz w:val="18"/>
                <w:szCs w:val="18"/>
              </w:rPr>
              <w:t>支持</w:t>
            </w:r>
            <w:r>
              <w:rPr>
                <w:rFonts w:ascii="宋体" w:hAnsi="宋体" w:cs="宋体" w:hint="eastAsia"/>
                <w:color w:val="000000" w:themeColor="text1"/>
                <w:kern w:val="0"/>
                <w:sz w:val="18"/>
                <w:szCs w:val="18"/>
              </w:rPr>
              <w:t xml:space="preserve"> JBOD </w:t>
            </w:r>
            <w:r>
              <w:rPr>
                <w:rFonts w:ascii="宋体" w:hAnsi="宋体" w:cs="宋体" w:hint="eastAsia"/>
                <w:color w:val="000000" w:themeColor="text1"/>
                <w:kern w:val="0"/>
                <w:sz w:val="18"/>
                <w:szCs w:val="18"/>
              </w:rPr>
              <w:t>模式的</w:t>
            </w:r>
            <w:r>
              <w:rPr>
                <w:rFonts w:ascii="宋体" w:hAnsi="宋体" w:cs="宋体" w:hint="eastAsia"/>
                <w:color w:val="000000" w:themeColor="text1"/>
                <w:kern w:val="0"/>
                <w:sz w:val="18"/>
                <w:szCs w:val="18"/>
              </w:rPr>
              <w:t xml:space="preserve"> RAID </w:t>
            </w:r>
            <w:r>
              <w:rPr>
                <w:rFonts w:ascii="宋体" w:hAnsi="宋体" w:cs="宋体" w:hint="eastAsia"/>
                <w:color w:val="000000" w:themeColor="text1"/>
                <w:kern w:val="0"/>
                <w:sz w:val="18"/>
                <w:szCs w:val="18"/>
              </w:rPr>
              <w:t>卡或</w:t>
            </w:r>
            <w:r>
              <w:rPr>
                <w:rFonts w:ascii="宋体" w:hAnsi="宋体" w:cs="宋体" w:hint="eastAsia"/>
                <w:color w:val="000000" w:themeColor="text1"/>
                <w:kern w:val="0"/>
                <w:sz w:val="18"/>
                <w:szCs w:val="18"/>
              </w:rPr>
              <w:t xml:space="preserve"> SAS HBA </w:t>
            </w:r>
            <w:r>
              <w:rPr>
                <w:rFonts w:ascii="宋体" w:hAnsi="宋体" w:cs="宋体" w:hint="eastAsia"/>
                <w:color w:val="000000" w:themeColor="text1"/>
                <w:kern w:val="0"/>
                <w:sz w:val="18"/>
                <w:szCs w:val="18"/>
              </w:rPr>
              <w:t>卡</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网卡</w:t>
            </w:r>
            <w:r>
              <w:rPr>
                <w:rFonts w:ascii="宋体" w:hAnsi="宋体" w:cs="宋体" w:hint="eastAsia"/>
                <w:color w:val="000000" w:themeColor="text1"/>
                <w:kern w:val="0"/>
                <w:sz w:val="18"/>
                <w:szCs w:val="18"/>
              </w:rPr>
              <w:t xml:space="preserve">1:3xIntel </w:t>
            </w:r>
            <w:r>
              <w:rPr>
                <w:rFonts w:ascii="宋体" w:hAnsi="宋体" w:cs="宋体" w:hint="eastAsia"/>
                <w:color w:val="000000" w:themeColor="text1"/>
                <w:kern w:val="0"/>
                <w:sz w:val="18"/>
                <w:szCs w:val="18"/>
              </w:rPr>
              <w:t>双</w:t>
            </w:r>
            <w:r>
              <w:rPr>
                <w:rFonts w:ascii="宋体" w:hAnsi="宋体" w:cs="宋体" w:hint="eastAsia"/>
                <w:color w:val="000000" w:themeColor="text1"/>
                <w:kern w:val="0"/>
                <w:sz w:val="18"/>
                <w:szCs w:val="18"/>
              </w:rPr>
              <w:t xml:space="preserve">710 </w:t>
            </w:r>
            <w:r>
              <w:rPr>
                <w:rFonts w:ascii="宋体" w:hAnsi="宋体" w:cs="宋体" w:hint="eastAsia"/>
                <w:color w:val="000000" w:themeColor="text1"/>
                <w:kern w:val="0"/>
                <w:sz w:val="18"/>
                <w:szCs w:val="18"/>
              </w:rPr>
              <w:t>四端口</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万兆光</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网卡</w:t>
            </w:r>
            <w:r>
              <w:rPr>
                <w:rFonts w:ascii="宋体" w:hAnsi="宋体" w:cs="宋体" w:hint="eastAsia"/>
                <w:color w:val="000000" w:themeColor="text1"/>
                <w:kern w:val="0"/>
                <w:sz w:val="18"/>
                <w:szCs w:val="18"/>
              </w:rPr>
              <w:t>2:2*Intelx710 0CP</w:t>
            </w:r>
            <w:r>
              <w:rPr>
                <w:rFonts w:ascii="宋体" w:hAnsi="宋体" w:cs="宋体" w:hint="eastAsia"/>
                <w:color w:val="000000" w:themeColor="text1"/>
                <w:kern w:val="0"/>
                <w:sz w:val="18"/>
                <w:szCs w:val="18"/>
              </w:rPr>
              <w:t>双端口</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万兆电</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光模块</w:t>
            </w:r>
            <w:r>
              <w:rPr>
                <w:rFonts w:ascii="宋体" w:hAnsi="宋体" w:cs="宋体" w:hint="eastAsia"/>
                <w:color w:val="000000" w:themeColor="text1"/>
                <w:kern w:val="0"/>
                <w:sz w:val="18"/>
                <w:szCs w:val="18"/>
              </w:rPr>
              <w:t xml:space="preserve">:12*10G </w:t>
            </w:r>
            <w:r>
              <w:rPr>
                <w:rFonts w:ascii="宋体" w:hAnsi="宋体" w:cs="宋体" w:hint="eastAsia"/>
                <w:color w:val="000000" w:themeColor="text1"/>
                <w:kern w:val="0"/>
                <w:sz w:val="18"/>
                <w:szCs w:val="18"/>
              </w:rPr>
              <w:t>光模块</w:t>
            </w:r>
            <w:r>
              <w:rPr>
                <w:rFonts w:ascii="宋体" w:hAnsi="宋体" w:cs="宋体" w:hint="eastAsia"/>
                <w:color w:val="000000" w:themeColor="text1"/>
                <w:kern w:val="0"/>
                <w:sz w:val="18"/>
                <w:szCs w:val="18"/>
              </w:rPr>
              <w:t>;P+2</w:t>
            </w:r>
            <w:r>
              <w:rPr>
                <w:rFonts w:ascii="宋体" w:hAnsi="宋体" w:cs="宋体" w:hint="eastAsia"/>
                <w:color w:val="000000" w:themeColor="text1"/>
                <w:kern w:val="0"/>
                <w:sz w:val="18"/>
                <w:szCs w:val="18"/>
              </w:rPr>
              <w:t>个光纤交换机模块；</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电源：双热插拔</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冗余电源；</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软件：</w:t>
            </w:r>
            <w:r>
              <w:rPr>
                <w:rFonts w:ascii="宋体" w:hAnsi="宋体" w:cs="宋体" w:hint="eastAsia"/>
                <w:color w:val="000000" w:themeColor="text1"/>
                <w:kern w:val="0"/>
                <w:sz w:val="18"/>
                <w:szCs w:val="18"/>
              </w:rPr>
              <w:t xml:space="preserve">SMTX OS </w:t>
            </w:r>
            <w:r>
              <w:rPr>
                <w:rFonts w:ascii="宋体" w:hAnsi="宋体" w:cs="宋体" w:hint="eastAsia"/>
                <w:color w:val="000000" w:themeColor="text1"/>
                <w:kern w:val="0"/>
                <w:sz w:val="18"/>
                <w:szCs w:val="18"/>
              </w:rPr>
              <w:t>标准版</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（管理平台、虚拟化软件、分布式存储软件）；</w:t>
            </w:r>
          </w:p>
        </w:tc>
        <w:tc>
          <w:tcPr>
            <w:tcW w:w="5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服务：原厂</w:t>
            </w:r>
            <w:r>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年金牌服务、原厂上门安装实施服务、季度巡检服务、服务期内软件版本升级服务、原厂运维培训服务；</w:t>
            </w:r>
          </w:p>
        </w:tc>
        <w:tc>
          <w:tcPr>
            <w:tcW w:w="580" w:type="dxa"/>
            <w:vMerge/>
            <w:tcBorders>
              <w:left w:val="nil"/>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980" w:type="dxa"/>
            <w:vMerge/>
            <w:tcBorders>
              <w:left w:val="nil"/>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val="restart"/>
            <w:tcBorders>
              <w:top w:val="single" w:sz="8" w:space="0" w:color="auto"/>
              <w:left w:val="single" w:sz="8" w:space="0" w:color="auto"/>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color w:val="000000"/>
                <w:kern w:val="0"/>
                <w:sz w:val="18"/>
                <w:szCs w:val="18"/>
              </w:rPr>
              <w:t>2</w:t>
            </w:r>
          </w:p>
        </w:tc>
        <w:tc>
          <w:tcPr>
            <w:tcW w:w="1300" w:type="dxa"/>
            <w:vMerge w:val="restart"/>
            <w:tcBorders>
              <w:top w:val="single" w:sz="8" w:space="0" w:color="auto"/>
              <w:left w:val="nil"/>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color w:val="000000"/>
                <w:kern w:val="0"/>
                <w:sz w:val="18"/>
                <w:szCs w:val="18"/>
              </w:rPr>
              <w:t>网线</w:t>
            </w: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泛达黄色六类网线</w:t>
            </w:r>
            <w:r>
              <w:rPr>
                <w:rFonts w:ascii="宋体" w:hAnsi="宋体" w:cs="宋体"/>
                <w:color w:val="000000"/>
                <w:kern w:val="0"/>
                <w:sz w:val="18"/>
                <w:szCs w:val="18"/>
              </w:rPr>
              <w:t>3</w:t>
            </w:r>
            <w:r>
              <w:rPr>
                <w:rFonts w:ascii="宋体" w:hAnsi="宋体" w:cs="宋体" w:hint="eastAsia"/>
                <w:color w:val="000000"/>
                <w:kern w:val="0"/>
                <w:sz w:val="18"/>
                <w:szCs w:val="18"/>
              </w:rPr>
              <w:t>米</w:t>
            </w:r>
          </w:p>
        </w:tc>
        <w:tc>
          <w:tcPr>
            <w:tcW w:w="580" w:type="dxa"/>
            <w:tcBorders>
              <w:top w:val="single" w:sz="8" w:space="0" w:color="auto"/>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50</w:t>
            </w:r>
          </w:p>
        </w:tc>
        <w:tc>
          <w:tcPr>
            <w:tcW w:w="980" w:type="dxa"/>
            <w:vMerge w:val="restart"/>
            <w:tcBorders>
              <w:top w:val="single" w:sz="8" w:space="0" w:color="auto"/>
              <w:left w:val="nil"/>
              <w:right w:val="single" w:sz="8" w:space="0" w:color="auto"/>
            </w:tcBorders>
            <w:shd w:val="clear" w:color="auto" w:fill="FFFFFF" w:themeFill="background1"/>
            <w:vAlign w:val="center"/>
          </w:tcPr>
          <w:p w:rsidR="001505F8" w:rsidRDefault="00906504">
            <w:pPr>
              <w:widowControl/>
              <w:jc w:val="center"/>
              <w:rPr>
                <w:rFonts w:ascii="宋体" w:hAnsi="宋体" w:cs="宋体"/>
                <w:b/>
                <w:bCs/>
                <w:color w:val="000000"/>
                <w:kern w:val="0"/>
                <w:sz w:val="18"/>
                <w:szCs w:val="18"/>
              </w:rPr>
            </w:pPr>
            <w:r>
              <w:rPr>
                <w:rFonts w:ascii="宋体" w:hAnsi="宋体" w:cs="宋体" w:hint="eastAsia"/>
                <w:color w:val="000000"/>
                <w:kern w:val="0"/>
                <w:sz w:val="18"/>
                <w:szCs w:val="18"/>
              </w:rPr>
              <w:t>上海金桥机房</w:t>
            </w: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泛达黄色六类网线</w:t>
            </w:r>
            <w:r>
              <w:rPr>
                <w:rFonts w:ascii="宋体" w:hAnsi="宋体" w:cs="宋体"/>
                <w:color w:val="000000"/>
                <w:kern w:val="0"/>
                <w:sz w:val="18"/>
                <w:szCs w:val="18"/>
              </w:rPr>
              <w:t>6</w:t>
            </w:r>
            <w:r>
              <w:rPr>
                <w:rFonts w:ascii="宋体" w:hAnsi="宋体" w:cs="宋体" w:hint="eastAsia"/>
                <w:color w:val="000000"/>
                <w:kern w:val="0"/>
                <w:sz w:val="18"/>
                <w:szCs w:val="18"/>
              </w:rPr>
              <w:t>米</w:t>
            </w:r>
          </w:p>
        </w:tc>
        <w:tc>
          <w:tcPr>
            <w:tcW w:w="580" w:type="dxa"/>
            <w:tcBorders>
              <w:top w:val="single" w:sz="8" w:space="0" w:color="auto"/>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10</w:t>
            </w: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泛达绿色</w:t>
            </w:r>
            <w:r>
              <w:rPr>
                <w:rFonts w:ascii="宋体" w:hAnsi="宋体" w:cs="宋体" w:hint="eastAsia"/>
                <w:color w:val="000000"/>
                <w:kern w:val="0"/>
                <w:sz w:val="18"/>
                <w:szCs w:val="18"/>
              </w:rPr>
              <w:t>LC-LC</w:t>
            </w:r>
            <w:r>
              <w:rPr>
                <w:rFonts w:ascii="宋体" w:hAnsi="宋体" w:cs="宋体" w:hint="eastAsia"/>
                <w:color w:val="000000"/>
                <w:kern w:val="0"/>
                <w:sz w:val="18"/>
                <w:szCs w:val="18"/>
              </w:rPr>
              <w:t>光纤</w:t>
            </w:r>
            <w:r>
              <w:rPr>
                <w:rFonts w:ascii="宋体" w:hAnsi="宋体" w:cs="宋体" w:hint="eastAsia"/>
                <w:color w:val="000000"/>
                <w:kern w:val="0"/>
                <w:sz w:val="18"/>
                <w:szCs w:val="18"/>
              </w:rPr>
              <w:t>2</w:t>
            </w:r>
            <w:r>
              <w:rPr>
                <w:rFonts w:ascii="宋体" w:hAnsi="宋体" w:cs="宋体" w:hint="eastAsia"/>
                <w:color w:val="000000"/>
                <w:kern w:val="0"/>
                <w:sz w:val="18"/>
                <w:szCs w:val="18"/>
              </w:rPr>
              <w:t>米</w:t>
            </w:r>
          </w:p>
        </w:tc>
        <w:tc>
          <w:tcPr>
            <w:tcW w:w="580" w:type="dxa"/>
            <w:tcBorders>
              <w:top w:val="single" w:sz="8" w:space="0" w:color="auto"/>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r>
              <w:rPr>
                <w:rFonts w:ascii="宋体" w:hAnsi="宋体" w:cs="宋体"/>
                <w:color w:val="000000"/>
                <w:kern w:val="0"/>
                <w:sz w:val="18"/>
                <w:szCs w:val="18"/>
              </w:rPr>
              <w:t>0</w:t>
            </w: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泛达绿色</w:t>
            </w:r>
            <w:r>
              <w:rPr>
                <w:rFonts w:ascii="宋体" w:hAnsi="宋体" w:cs="宋体" w:hint="eastAsia"/>
                <w:color w:val="000000"/>
                <w:kern w:val="0"/>
                <w:sz w:val="18"/>
                <w:szCs w:val="18"/>
              </w:rPr>
              <w:t>LC-LC</w:t>
            </w:r>
            <w:r>
              <w:rPr>
                <w:rFonts w:ascii="宋体" w:hAnsi="宋体" w:cs="宋体" w:hint="eastAsia"/>
                <w:color w:val="000000"/>
                <w:kern w:val="0"/>
                <w:sz w:val="18"/>
                <w:szCs w:val="18"/>
              </w:rPr>
              <w:t>光纤</w:t>
            </w:r>
            <w:r>
              <w:rPr>
                <w:rFonts w:ascii="宋体" w:hAnsi="宋体" w:cs="宋体"/>
                <w:color w:val="000000"/>
                <w:kern w:val="0"/>
                <w:sz w:val="18"/>
                <w:szCs w:val="18"/>
              </w:rPr>
              <w:t>5</w:t>
            </w:r>
            <w:r>
              <w:rPr>
                <w:rFonts w:ascii="宋体" w:hAnsi="宋体" w:cs="宋体" w:hint="eastAsia"/>
                <w:color w:val="000000"/>
                <w:kern w:val="0"/>
                <w:sz w:val="18"/>
                <w:szCs w:val="18"/>
              </w:rPr>
              <w:t>米</w:t>
            </w:r>
          </w:p>
        </w:tc>
        <w:tc>
          <w:tcPr>
            <w:tcW w:w="580" w:type="dxa"/>
            <w:tcBorders>
              <w:top w:val="single" w:sz="8" w:space="0" w:color="auto"/>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color w:val="000000"/>
                <w:kern w:val="0"/>
                <w:sz w:val="18"/>
                <w:szCs w:val="18"/>
              </w:rPr>
              <w:t>0</w:t>
            </w:r>
          </w:p>
        </w:tc>
        <w:tc>
          <w:tcPr>
            <w:tcW w:w="980" w:type="dxa"/>
            <w:vMerge/>
            <w:tcBorders>
              <w:left w:val="nil"/>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tcBorders>
              <w:left w:val="single" w:sz="8" w:space="0" w:color="auto"/>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1300" w:type="dxa"/>
            <w:vMerge/>
            <w:tcBorders>
              <w:left w:val="nil"/>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c>
          <w:tcPr>
            <w:tcW w:w="4840" w:type="dxa"/>
            <w:tcBorders>
              <w:top w:val="single" w:sz="8" w:space="0" w:color="auto"/>
              <w:left w:val="nil"/>
              <w:bottom w:val="single" w:sz="8" w:space="0" w:color="auto"/>
              <w:right w:val="single" w:sz="8" w:space="0" w:color="auto"/>
            </w:tcBorders>
            <w:shd w:val="clear" w:color="auto" w:fill="FFFFFF" w:themeFill="background1"/>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泛达绿色</w:t>
            </w:r>
            <w:r>
              <w:rPr>
                <w:rFonts w:ascii="宋体" w:hAnsi="宋体" w:cs="宋体" w:hint="eastAsia"/>
                <w:color w:val="000000"/>
                <w:kern w:val="0"/>
                <w:sz w:val="18"/>
                <w:szCs w:val="18"/>
              </w:rPr>
              <w:t>LC-LC</w:t>
            </w:r>
            <w:r>
              <w:rPr>
                <w:rFonts w:ascii="宋体" w:hAnsi="宋体" w:cs="宋体" w:hint="eastAsia"/>
                <w:color w:val="000000"/>
                <w:kern w:val="0"/>
                <w:sz w:val="18"/>
                <w:szCs w:val="18"/>
              </w:rPr>
              <w:t>光纤</w:t>
            </w:r>
            <w:r>
              <w:rPr>
                <w:rFonts w:ascii="宋体" w:hAnsi="宋体" w:cs="宋体"/>
                <w:color w:val="000000"/>
                <w:kern w:val="0"/>
                <w:sz w:val="18"/>
                <w:szCs w:val="18"/>
              </w:rPr>
              <w:t>6</w:t>
            </w:r>
            <w:r>
              <w:rPr>
                <w:rFonts w:ascii="宋体" w:hAnsi="宋体" w:cs="宋体" w:hint="eastAsia"/>
                <w:color w:val="000000"/>
                <w:kern w:val="0"/>
                <w:sz w:val="18"/>
                <w:szCs w:val="18"/>
              </w:rPr>
              <w:t>米</w:t>
            </w:r>
          </w:p>
        </w:tc>
        <w:tc>
          <w:tcPr>
            <w:tcW w:w="580" w:type="dxa"/>
            <w:tcBorders>
              <w:top w:val="single" w:sz="8" w:space="0" w:color="auto"/>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10</w:t>
            </w:r>
          </w:p>
        </w:tc>
        <w:tc>
          <w:tcPr>
            <w:tcW w:w="980" w:type="dxa"/>
            <w:vMerge/>
            <w:tcBorders>
              <w:left w:val="nil"/>
              <w:bottom w:val="single" w:sz="8" w:space="0" w:color="auto"/>
              <w:right w:val="single" w:sz="8" w:space="0" w:color="auto"/>
            </w:tcBorders>
            <w:shd w:val="clear" w:color="auto" w:fill="FFFFFF" w:themeFill="background1"/>
            <w:vAlign w:val="center"/>
          </w:tcPr>
          <w:p w:rsidR="001505F8" w:rsidRDefault="001505F8">
            <w:pPr>
              <w:widowControl/>
              <w:jc w:val="center"/>
              <w:rPr>
                <w:rFonts w:ascii="宋体" w:hAnsi="宋体" w:cs="宋体"/>
                <w:b/>
                <w:bCs/>
                <w:color w:val="000000"/>
                <w:kern w:val="0"/>
                <w:sz w:val="18"/>
                <w:szCs w:val="18"/>
              </w:rPr>
            </w:pPr>
          </w:p>
        </w:tc>
      </w:tr>
      <w:tr w:rsidR="001505F8">
        <w:trPr>
          <w:trHeight w:val="285"/>
        </w:trPr>
        <w:tc>
          <w:tcPr>
            <w:tcW w:w="580" w:type="dxa"/>
            <w:vMerge w:val="restart"/>
            <w:tcBorders>
              <w:top w:val="nil"/>
              <w:left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300" w:type="dxa"/>
            <w:vMerge w:val="restart"/>
            <w:tcBorders>
              <w:top w:val="nil"/>
              <w:left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SmartX 7300</w:t>
            </w: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w:t>
            </w:r>
            <w:r>
              <w:rPr>
                <w:rFonts w:ascii="宋体" w:hAnsi="宋体" w:cs="宋体" w:hint="eastAsia"/>
                <w:color w:val="000000"/>
                <w:kern w:val="0"/>
                <w:sz w:val="18"/>
                <w:szCs w:val="18"/>
              </w:rPr>
              <w:t>2u</w:t>
            </w:r>
            <w:r>
              <w:rPr>
                <w:rFonts w:ascii="宋体" w:hAnsi="宋体" w:cs="宋体" w:hint="eastAsia"/>
                <w:color w:val="000000"/>
                <w:kern w:val="0"/>
                <w:sz w:val="18"/>
                <w:szCs w:val="18"/>
              </w:rPr>
              <w:t>两路超融合节点</w:t>
            </w:r>
          </w:p>
        </w:tc>
        <w:tc>
          <w:tcPr>
            <w:tcW w:w="580" w:type="dxa"/>
            <w:vMerge w:val="restart"/>
            <w:tcBorders>
              <w:top w:val="nil"/>
              <w:left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80" w:type="dxa"/>
            <w:vMerge w:val="restart"/>
            <w:tcBorders>
              <w:top w:val="nil"/>
              <w:left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昆明机房</w:t>
            </w: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CPU: </w:t>
            </w:r>
            <w:r>
              <w:rPr>
                <w:rFonts w:ascii="宋体" w:hAnsi="宋体" w:cs="宋体"/>
                <w:color w:val="000000"/>
                <w:kern w:val="0"/>
                <w:sz w:val="18"/>
                <w:szCs w:val="18"/>
              </w:rPr>
              <w:t>2 x Intel Xeon Gold  6530 32C 2.1GHz</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hint="eastAsia"/>
                <w:color w:val="000000"/>
                <w:kern w:val="0"/>
                <w:sz w:val="18"/>
                <w:szCs w:val="18"/>
              </w:rPr>
              <w:t>768GB</w:t>
            </w:r>
            <w:r>
              <w:rPr>
                <w:rFonts w:ascii="宋体" w:hAnsi="宋体" w:cs="宋体" w:hint="eastAsia"/>
                <w:color w:val="000000"/>
                <w:kern w:val="0"/>
                <w:sz w:val="18"/>
                <w:szCs w:val="18"/>
              </w:rPr>
              <w:t>（</w:t>
            </w:r>
            <w:r>
              <w:rPr>
                <w:rFonts w:ascii="宋体" w:hAnsi="宋体" w:cs="宋体" w:hint="eastAsia"/>
                <w:color w:val="000000"/>
                <w:kern w:val="0"/>
                <w:sz w:val="18"/>
                <w:szCs w:val="18"/>
              </w:rPr>
              <w:t>12 x 64GB DDR5</w:t>
            </w:r>
            <w:r>
              <w:rPr>
                <w:rFonts w:ascii="宋体" w:hAnsi="宋体" w:cs="宋体" w:hint="eastAsia"/>
                <w:color w:val="000000"/>
                <w:kern w:val="0"/>
                <w:sz w:val="18"/>
                <w:szCs w:val="18"/>
              </w:rPr>
              <w:t>）</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启动盘</w:t>
            </w:r>
            <w:r>
              <w:rPr>
                <w:rFonts w:ascii="宋体" w:hAnsi="宋体" w:cs="宋体" w:hint="eastAsia"/>
                <w:color w:val="000000"/>
                <w:kern w:val="0"/>
                <w:sz w:val="18"/>
                <w:szCs w:val="18"/>
              </w:rPr>
              <w:t>: M.2</w:t>
            </w:r>
            <w:r>
              <w:rPr>
                <w:rFonts w:ascii="宋体" w:hAnsi="宋体" w:cs="宋体" w:hint="eastAsia"/>
                <w:color w:val="000000"/>
                <w:kern w:val="0"/>
                <w:sz w:val="18"/>
                <w:szCs w:val="18"/>
              </w:rPr>
              <w:t>控制器</w:t>
            </w:r>
            <w:r>
              <w:rPr>
                <w:rFonts w:ascii="宋体" w:hAnsi="宋体" w:cs="宋体" w:hint="eastAsia"/>
                <w:color w:val="000000"/>
                <w:kern w:val="0"/>
                <w:sz w:val="18"/>
                <w:szCs w:val="18"/>
              </w:rPr>
              <w:t xml:space="preserve">+2 x M.2 240G  </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color w:val="000000"/>
                <w:kern w:val="0"/>
                <w:sz w:val="18"/>
                <w:szCs w:val="18"/>
              </w:rPr>
              <w:t>SSD: 2 x 1.92T SATA SSD</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color w:val="000000"/>
                <w:kern w:val="0"/>
                <w:sz w:val="18"/>
                <w:szCs w:val="18"/>
              </w:rPr>
              <w:t>HDD: 8 x 4 TB SATA HDD</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w:t>
            </w:r>
            <w:r>
              <w:rPr>
                <w:rFonts w:ascii="宋体" w:hAnsi="宋体" w:cs="宋体"/>
                <w:color w:val="000000"/>
                <w:kern w:val="0"/>
                <w:sz w:val="18"/>
                <w:szCs w:val="18"/>
              </w:rPr>
              <w:t>6</w:t>
            </w:r>
            <w:r>
              <w:rPr>
                <w:rFonts w:ascii="宋体" w:hAnsi="宋体" w:cs="宋体" w:hint="eastAsia"/>
                <w:color w:val="000000"/>
                <w:kern w:val="0"/>
                <w:sz w:val="18"/>
                <w:szCs w:val="18"/>
              </w:rPr>
              <w:t xml:space="preserve"> * Intel </w:t>
            </w:r>
            <w:r>
              <w:rPr>
                <w:rFonts w:ascii="宋体" w:hAnsi="宋体" w:cs="宋体"/>
                <w:color w:val="000000"/>
                <w:kern w:val="0"/>
                <w:sz w:val="18"/>
                <w:szCs w:val="18"/>
              </w:rPr>
              <w:t xml:space="preserve">X710 OCP </w:t>
            </w:r>
            <w:r>
              <w:rPr>
                <w:rFonts w:ascii="宋体" w:hAnsi="宋体" w:cs="宋体"/>
                <w:color w:val="000000"/>
                <w:kern w:val="0"/>
                <w:sz w:val="18"/>
                <w:szCs w:val="18"/>
              </w:rPr>
              <w:t>双端口（万兆电）；</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存储控制器：</w:t>
            </w:r>
            <w:r>
              <w:rPr>
                <w:rFonts w:ascii="宋体" w:hAnsi="宋体" w:cs="宋体" w:hint="eastAsia"/>
                <w:color w:val="000000"/>
                <w:kern w:val="0"/>
                <w:sz w:val="18"/>
                <w:szCs w:val="18"/>
              </w:rPr>
              <w:t xml:space="preserve">Raid </w:t>
            </w:r>
            <w:r>
              <w:rPr>
                <w:rFonts w:ascii="宋体" w:hAnsi="宋体" w:cs="宋体" w:hint="eastAsia"/>
                <w:color w:val="000000"/>
                <w:kern w:val="0"/>
                <w:sz w:val="18"/>
                <w:szCs w:val="18"/>
              </w:rPr>
              <w:t>控制器卡</w:t>
            </w:r>
            <w:r>
              <w:rPr>
                <w:rFonts w:ascii="宋体" w:hAnsi="宋体" w:cs="宋体" w:hint="eastAsia"/>
                <w:color w:val="000000"/>
                <w:kern w:val="0"/>
                <w:sz w:val="18"/>
                <w:szCs w:val="18"/>
              </w:rPr>
              <w:t xml:space="preserve">  </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电源：双</w:t>
            </w:r>
            <w:r>
              <w:rPr>
                <w:rFonts w:ascii="宋体" w:hAnsi="宋体" w:cs="宋体" w:hint="eastAsia"/>
                <w:color w:val="000000"/>
                <w:kern w:val="0"/>
                <w:sz w:val="18"/>
                <w:szCs w:val="18"/>
              </w:rPr>
              <w:t>,</w:t>
            </w:r>
            <w:r>
              <w:rPr>
                <w:rFonts w:ascii="宋体" w:hAnsi="宋体" w:cs="宋体" w:hint="eastAsia"/>
                <w:color w:val="000000"/>
                <w:kern w:val="0"/>
                <w:sz w:val="18"/>
                <w:szCs w:val="18"/>
              </w:rPr>
              <w:t>热插拔</w:t>
            </w:r>
            <w:r>
              <w:rPr>
                <w:rFonts w:ascii="宋体" w:hAnsi="宋体" w:cs="宋体" w:hint="eastAsia"/>
                <w:color w:val="000000"/>
                <w:kern w:val="0"/>
                <w:sz w:val="18"/>
                <w:szCs w:val="18"/>
              </w:rPr>
              <w:t>,</w:t>
            </w:r>
            <w:r>
              <w:rPr>
                <w:rFonts w:ascii="宋体" w:hAnsi="宋体" w:cs="宋体" w:hint="eastAsia"/>
                <w:color w:val="000000"/>
                <w:kern w:val="0"/>
                <w:sz w:val="18"/>
                <w:szCs w:val="18"/>
              </w:rPr>
              <w:t>冗余电源。</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软件：</w:t>
            </w:r>
            <w:r>
              <w:rPr>
                <w:rFonts w:ascii="宋体" w:hAnsi="宋体" w:cs="宋体" w:hint="eastAsia"/>
                <w:color w:val="000000"/>
                <w:kern w:val="0"/>
                <w:sz w:val="18"/>
                <w:szCs w:val="18"/>
              </w:rPr>
              <w:t>SMTX OS</w:t>
            </w:r>
            <w:r>
              <w:rPr>
                <w:rFonts w:ascii="宋体" w:hAnsi="宋体" w:cs="宋体" w:hint="eastAsia"/>
                <w:color w:val="000000"/>
                <w:kern w:val="0"/>
                <w:sz w:val="18"/>
                <w:szCs w:val="18"/>
              </w:rPr>
              <w:t>标准版：管理平台、计算虚拟化、分布式存储；</w:t>
            </w:r>
            <w:r>
              <w:rPr>
                <w:rFonts w:ascii="宋体" w:hAnsi="宋体" w:cs="宋体" w:hint="eastAsia"/>
                <w:color w:val="000000"/>
                <w:kern w:val="0"/>
                <w:sz w:val="18"/>
                <w:szCs w:val="18"/>
              </w:rPr>
              <w:t xml:space="preserve">CloudTower </w:t>
            </w:r>
            <w:r>
              <w:rPr>
                <w:rFonts w:ascii="宋体" w:hAnsi="宋体" w:cs="宋体" w:hint="eastAsia"/>
                <w:color w:val="000000"/>
                <w:kern w:val="0"/>
                <w:sz w:val="18"/>
                <w:szCs w:val="18"/>
              </w:rPr>
              <w:t>基础版</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10G </w:t>
            </w:r>
            <w:r>
              <w:rPr>
                <w:rFonts w:ascii="宋体" w:hAnsi="宋体" w:cs="宋体" w:hint="eastAsia"/>
                <w:color w:val="000000"/>
                <w:kern w:val="0"/>
                <w:sz w:val="18"/>
                <w:szCs w:val="18"/>
              </w:rPr>
              <w:t>多模光纤线</w:t>
            </w:r>
            <w:r>
              <w:rPr>
                <w:rFonts w:ascii="宋体" w:hAnsi="宋体" w:cs="宋体" w:hint="eastAsia"/>
                <w:color w:val="000000"/>
                <w:kern w:val="0"/>
                <w:sz w:val="18"/>
                <w:szCs w:val="18"/>
              </w:rPr>
              <w:t xml:space="preserve">LC-LC </w:t>
            </w:r>
            <w:r>
              <w:rPr>
                <w:rFonts w:ascii="宋体" w:hAnsi="宋体" w:cs="宋体" w:hint="eastAsia"/>
                <w:color w:val="000000"/>
                <w:kern w:val="0"/>
                <w:sz w:val="18"/>
                <w:szCs w:val="18"/>
              </w:rPr>
              <w:t>（</w:t>
            </w:r>
            <w:r>
              <w:rPr>
                <w:rFonts w:ascii="宋体" w:hAnsi="宋体" w:cs="宋体" w:hint="eastAsia"/>
                <w:color w:val="000000"/>
                <w:kern w:val="0"/>
                <w:sz w:val="18"/>
                <w:szCs w:val="18"/>
              </w:rPr>
              <w:t>5m</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*24  </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 xml:space="preserve">2*250W </w:t>
            </w:r>
            <w:r>
              <w:rPr>
                <w:rFonts w:ascii="宋体" w:hAnsi="宋体" w:cs="宋体" w:hint="eastAsia"/>
                <w:color w:val="000000"/>
                <w:kern w:val="0"/>
                <w:sz w:val="18"/>
                <w:szCs w:val="18"/>
              </w:rPr>
              <w:t>交流电源模块（电源面板侧出风）；</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风扇：</w:t>
            </w:r>
            <w:r>
              <w:rPr>
                <w:rFonts w:ascii="宋体" w:hAnsi="宋体" w:cs="宋体" w:hint="eastAsia"/>
                <w:color w:val="000000"/>
                <w:kern w:val="0"/>
                <w:sz w:val="18"/>
                <w:szCs w:val="18"/>
              </w:rPr>
              <w:t xml:space="preserve">2 * </w:t>
            </w:r>
            <w:r>
              <w:rPr>
                <w:rFonts w:ascii="宋体" w:hAnsi="宋体" w:cs="宋体" w:hint="eastAsia"/>
                <w:color w:val="000000"/>
                <w:kern w:val="0"/>
                <w:sz w:val="18"/>
                <w:szCs w:val="18"/>
              </w:rPr>
              <w:t>风扇模块；</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130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服务：</w:t>
            </w:r>
            <w:r>
              <w:rPr>
                <w:rFonts w:ascii="宋体" w:hAnsi="宋体" w:cs="宋体" w:hint="eastAsia"/>
                <w:color w:val="000000"/>
                <w:kern w:val="0"/>
                <w:sz w:val="18"/>
                <w:szCs w:val="18"/>
              </w:rPr>
              <w:t>5</w:t>
            </w:r>
            <w:r>
              <w:rPr>
                <w:rFonts w:ascii="宋体" w:hAnsi="宋体" w:cs="宋体" w:hint="eastAsia"/>
                <w:color w:val="000000"/>
                <w:kern w:val="0"/>
                <w:sz w:val="18"/>
                <w:szCs w:val="18"/>
              </w:rPr>
              <w:t>年原厂</w:t>
            </w:r>
            <w:r>
              <w:rPr>
                <w:rFonts w:ascii="宋体" w:hAnsi="宋体" w:cs="宋体" w:hint="eastAsia"/>
                <w:color w:val="000000"/>
                <w:kern w:val="0"/>
                <w:sz w:val="18"/>
                <w:szCs w:val="18"/>
              </w:rPr>
              <w:t>7*24*365</w:t>
            </w:r>
            <w:r>
              <w:rPr>
                <w:rFonts w:ascii="宋体" w:hAnsi="宋体" w:cs="宋体" w:hint="eastAsia"/>
                <w:color w:val="000000"/>
                <w:kern w:val="0"/>
                <w:sz w:val="18"/>
                <w:szCs w:val="18"/>
              </w:rPr>
              <w:t>金牌服务，硬盘不回收、原厂安装实施、原厂按需上门支持服务、服务期内版本免费升级、原厂定期巡检服务</w:t>
            </w:r>
          </w:p>
        </w:tc>
        <w:tc>
          <w:tcPr>
            <w:tcW w:w="5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c>
          <w:tcPr>
            <w:tcW w:w="980" w:type="dxa"/>
            <w:vMerge/>
            <w:tcBorders>
              <w:left w:val="single" w:sz="8" w:space="0" w:color="auto"/>
              <w:right w:val="single" w:sz="8" w:space="0" w:color="auto"/>
            </w:tcBorders>
            <w:shd w:val="clear" w:color="auto" w:fill="auto"/>
            <w:vAlign w:val="center"/>
          </w:tcPr>
          <w:p w:rsidR="001505F8" w:rsidRDefault="001505F8">
            <w:pPr>
              <w:widowControl/>
              <w:jc w:val="center"/>
              <w:rPr>
                <w:rFonts w:ascii="宋体" w:hAnsi="宋体" w:cs="宋体"/>
                <w:color w:val="000000"/>
                <w:kern w:val="0"/>
                <w:sz w:val="18"/>
                <w:szCs w:val="18"/>
              </w:rPr>
            </w:pPr>
          </w:p>
        </w:tc>
      </w:tr>
      <w:tr w:rsidR="001505F8">
        <w:trPr>
          <w:trHeight w:val="285"/>
        </w:trPr>
        <w:tc>
          <w:tcPr>
            <w:tcW w:w="58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SmartX 7300</w:t>
            </w: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w:t>
            </w:r>
            <w:r>
              <w:rPr>
                <w:rFonts w:ascii="宋体" w:hAnsi="宋体" w:cs="宋体" w:hint="eastAsia"/>
                <w:color w:val="000000"/>
                <w:kern w:val="0"/>
                <w:sz w:val="18"/>
                <w:szCs w:val="18"/>
              </w:rPr>
              <w:t>2u</w:t>
            </w:r>
            <w:r>
              <w:rPr>
                <w:rFonts w:ascii="宋体" w:hAnsi="宋体" w:cs="宋体" w:hint="eastAsia"/>
                <w:color w:val="000000"/>
                <w:kern w:val="0"/>
                <w:sz w:val="18"/>
                <w:szCs w:val="18"/>
              </w:rPr>
              <w:t>两路超融合节点</w:t>
            </w:r>
          </w:p>
        </w:tc>
        <w:tc>
          <w:tcPr>
            <w:tcW w:w="58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8</w:t>
            </w:r>
          </w:p>
        </w:tc>
        <w:tc>
          <w:tcPr>
            <w:tcW w:w="98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北京托管机房</w:t>
            </w: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CPU: Xeon </w:t>
            </w:r>
            <w:r>
              <w:rPr>
                <w:rFonts w:ascii="宋体" w:hAnsi="宋体" w:cs="宋体" w:hint="eastAsia"/>
                <w:color w:val="000000"/>
                <w:kern w:val="0"/>
                <w:sz w:val="18"/>
                <w:szCs w:val="18"/>
              </w:rPr>
              <w:t>Gold 6530 32C 2.1GHz</w:t>
            </w:r>
            <w:r>
              <w:rPr>
                <w:rFonts w:ascii="宋体" w:hAnsi="宋体" w:cs="宋体" w:hint="eastAsia"/>
                <w:color w:val="000000"/>
                <w:kern w:val="0"/>
                <w:sz w:val="18"/>
                <w:szCs w:val="18"/>
              </w:rPr>
              <w:t>；</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内存：</w:t>
            </w:r>
            <w:r>
              <w:rPr>
                <w:rFonts w:ascii="宋体" w:hAnsi="宋体" w:cs="宋体" w:hint="eastAsia"/>
                <w:color w:val="000000"/>
                <w:kern w:val="0"/>
                <w:sz w:val="18"/>
                <w:szCs w:val="18"/>
              </w:rPr>
              <w:t>768G</w:t>
            </w:r>
            <w:r>
              <w:rPr>
                <w:rFonts w:ascii="宋体" w:hAnsi="宋体" w:cs="宋体" w:hint="eastAsia"/>
                <w:color w:val="000000"/>
                <w:kern w:val="0"/>
                <w:sz w:val="18"/>
                <w:szCs w:val="18"/>
              </w:rPr>
              <w:t>（</w:t>
            </w:r>
            <w:r>
              <w:rPr>
                <w:rFonts w:ascii="宋体" w:hAnsi="宋体" w:cs="宋体" w:hint="eastAsia"/>
                <w:color w:val="000000"/>
                <w:kern w:val="0"/>
                <w:sz w:val="18"/>
                <w:szCs w:val="18"/>
              </w:rPr>
              <w:t>24 x 32GB DDR4</w:t>
            </w:r>
            <w:r>
              <w:rPr>
                <w:rFonts w:ascii="宋体" w:hAnsi="宋体" w:cs="宋体" w:hint="eastAsia"/>
                <w:color w:val="000000"/>
                <w:kern w:val="0"/>
                <w:sz w:val="18"/>
                <w:szCs w:val="18"/>
              </w:rPr>
              <w:t>）；</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启动盘：</w:t>
            </w:r>
            <w:r>
              <w:rPr>
                <w:rFonts w:ascii="宋体" w:hAnsi="宋体" w:cs="宋体" w:hint="eastAsia"/>
                <w:color w:val="000000"/>
                <w:kern w:val="0"/>
                <w:sz w:val="18"/>
                <w:szCs w:val="18"/>
              </w:rPr>
              <w:t>M.2</w:t>
            </w:r>
            <w:r>
              <w:rPr>
                <w:rFonts w:ascii="宋体" w:hAnsi="宋体" w:cs="宋体" w:hint="eastAsia"/>
                <w:color w:val="000000"/>
                <w:kern w:val="0"/>
                <w:sz w:val="18"/>
                <w:szCs w:val="18"/>
              </w:rPr>
              <w:t>控制器</w:t>
            </w:r>
            <w:r>
              <w:rPr>
                <w:rFonts w:ascii="宋体" w:hAnsi="宋体" w:cs="宋体" w:hint="eastAsia"/>
                <w:color w:val="000000"/>
                <w:kern w:val="0"/>
                <w:sz w:val="18"/>
                <w:szCs w:val="18"/>
              </w:rPr>
              <w:t xml:space="preserve">+2 x M.2 480G </w:t>
            </w:r>
            <w:r>
              <w:rPr>
                <w:rFonts w:ascii="宋体" w:hAnsi="宋体" w:cs="宋体" w:hint="eastAsia"/>
                <w:color w:val="000000"/>
                <w:kern w:val="0"/>
                <w:sz w:val="18"/>
                <w:szCs w:val="18"/>
              </w:rPr>
              <w:t>；</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缓存磁盘：</w:t>
            </w:r>
            <w:r>
              <w:rPr>
                <w:rFonts w:ascii="宋体" w:hAnsi="宋体" w:cs="宋体" w:hint="eastAsia"/>
                <w:color w:val="000000"/>
                <w:kern w:val="0"/>
                <w:sz w:val="18"/>
                <w:szCs w:val="18"/>
              </w:rPr>
              <w:t>2x 3.2T nvme</w:t>
            </w:r>
            <w:r>
              <w:rPr>
                <w:rFonts w:ascii="宋体" w:hAnsi="宋体" w:cs="宋体" w:hint="eastAsia"/>
                <w:color w:val="000000"/>
                <w:kern w:val="0"/>
                <w:sz w:val="18"/>
                <w:szCs w:val="18"/>
              </w:rPr>
              <w:t>；</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数据磁盘：</w:t>
            </w:r>
            <w:r>
              <w:rPr>
                <w:rFonts w:ascii="宋体" w:hAnsi="宋体" w:cs="宋体" w:hint="eastAsia"/>
                <w:color w:val="000000"/>
                <w:kern w:val="0"/>
                <w:sz w:val="18"/>
                <w:szCs w:val="18"/>
              </w:rPr>
              <w:t>8 x 4TB 7200RPM 3.5</w:t>
            </w:r>
            <w:r>
              <w:rPr>
                <w:rFonts w:ascii="宋体" w:hAnsi="宋体" w:cs="宋体" w:hint="eastAsia"/>
                <w:color w:val="000000"/>
                <w:kern w:val="0"/>
                <w:sz w:val="18"/>
                <w:szCs w:val="18"/>
              </w:rPr>
              <w:t>寸</w:t>
            </w:r>
            <w:r>
              <w:rPr>
                <w:rFonts w:ascii="宋体" w:hAnsi="宋体" w:cs="宋体" w:hint="eastAsia"/>
                <w:color w:val="000000"/>
                <w:kern w:val="0"/>
                <w:sz w:val="18"/>
                <w:szCs w:val="18"/>
              </w:rPr>
              <w:t xml:space="preserve"> SATA </w:t>
            </w:r>
            <w:r>
              <w:rPr>
                <w:rFonts w:ascii="宋体" w:hAnsi="宋体" w:cs="宋体" w:hint="eastAsia"/>
                <w:color w:val="000000"/>
                <w:kern w:val="0"/>
                <w:sz w:val="18"/>
                <w:szCs w:val="18"/>
              </w:rPr>
              <w:t>硬盘；</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网卡</w:t>
            </w:r>
            <w:r>
              <w:rPr>
                <w:rFonts w:ascii="宋体" w:hAnsi="宋体" w:cs="宋体" w:hint="eastAsia"/>
                <w:color w:val="000000"/>
                <w:kern w:val="0"/>
                <w:sz w:val="18"/>
                <w:szCs w:val="18"/>
              </w:rPr>
              <w:t xml:space="preserve">1:3 x 10Gb </w:t>
            </w:r>
            <w:r>
              <w:rPr>
                <w:rFonts w:ascii="宋体" w:hAnsi="宋体" w:cs="宋体" w:hint="eastAsia"/>
                <w:color w:val="000000"/>
                <w:kern w:val="0"/>
                <w:sz w:val="18"/>
                <w:szCs w:val="18"/>
              </w:rPr>
              <w:t>双口网卡</w:t>
            </w:r>
            <w:r>
              <w:rPr>
                <w:rFonts w:ascii="宋体" w:hAnsi="宋体" w:cs="宋体" w:hint="eastAsia"/>
                <w:color w:val="000000"/>
                <w:kern w:val="0"/>
                <w:sz w:val="18"/>
                <w:szCs w:val="18"/>
              </w:rPr>
              <w:t xml:space="preserve"> Base-T  </w:t>
            </w:r>
            <w:r>
              <w:rPr>
                <w:rFonts w:ascii="宋体" w:hAnsi="宋体" w:cs="宋体" w:hint="eastAsia"/>
                <w:color w:val="000000"/>
                <w:kern w:val="0"/>
                <w:sz w:val="18"/>
                <w:szCs w:val="18"/>
              </w:rPr>
              <w:t>（万兆光）；</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光模块：</w:t>
            </w:r>
            <w:r>
              <w:rPr>
                <w:rFonts w:ascii="宋体" w:hAnsi="宋体" w:cs="宋体" w:hint="eastAsia"/>
                <w:color w:val="000000"/>
                <w:kern w:val="0"/>
                <w:sz w:val="18"/>
                <w:szCs w:val="18"/>
              </w:rPr>
              <w:t xml:space="preserve">6 * 10G </w:t>
            </w:r>
            <w:r>
              <w:rPr>
                <w:rFonts w:ascii="宋体" w:hAnsi="宋体" w:cs="宋体" w:hint="eastAsia"/>
                <w:color w:val="000000"/>
                <w:kern w:val="0"/>
                <w:sz w:val="18"/>
                <w:szCs w:val="18"/>
              </w:rPr>
              <w:t>光模块；</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电源：双</w:t>
            </w:r>
            <w:r>
              <w:rPr>
                <w:rFonts w:ascii="宋体" w:hAnsi="宋体" w:cs="宋体" w:hint="eastAsia"/>
                <w:color w:val="000000"/>
                <w:kern w:val="0"/>
                <w:sz w:val="18"/>
                <w:szCs w:val="18"/>
              </w:rPr>
              <w:t>,</w:t>
            </w:r>
            <w:r>
              <w:rPr>
                <w:rFonts w:ascii="宋体" w:hAnsi="宋体" w:cs="宋体" w:hint="eastAsia"/>
                <w:color w:val="000000"/>
                <w:kern w:val="0"/>
                <w:sz w:val="18"/>
                <w:szCs w:val="18"/>
              </w:rPr>
              <w:t>热插拔</w:t>
            </w:r>
            <w:r>
              <w:rPr>
                <w:rFonts w:ascii="宋体" w:hAnsi="宋体" w:cs="宋体" w:hint="eastAsia"/>
                <w:color w:val="000000"/>
                <w:kern w:val="0"/>
                <w:sz w:val="18"/>
                <w:szCs w:val="18"/>
              </w:rPr>
              <w:t>,</w:t>
            </w:r>
            <w:r>
              <w:rPr>
                <w:rFonts w:ascii="宋体" w:hAnsi="宋体" w:cs="宋体" w:hint="eastAsia"/>
                <w:color w:val="000000"/>
                <w:kern w:val="0"/>
                <w:sz w:val="18"/>
                <w:szCs w:val="18"/>
              </w:rPr>
              <w:t>冗余电源；</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46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软件：</w:t>
            </w:r>
            <w:r>
              <w:rPr>
                <w:rFonts w:ascii="宋体" w:hAnsi="宋体" w:cs="宋体" w:hint="eastAsia"/>
                <w:color w:val="000000"/>
                <w:kern w:val="0"/>
                <w:sz w:val="18"/>
                <w:szCs w:val="18"/>
              </w:rPr>
              <w:t xml:space="preserve">SMTX OS </w:t>
            </w:r>
            <w:r>
              <w:rPr>
                <w:rFonts w:ascii="宋体" w:hAnsi="宋体" w:cs="宋体" w:hint="eastAsia"/>
                <w:color w:val="000000"/>
                <w:kern w:val="0"/>
                <w:sz w:val="18"/>
                <w:szCs w:val="18"/>
              </w:rPr>
              <w:t>标准版</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（管理平台、虚拟化软件、分布式存储软件）；</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46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服务：原厂</w:t>
            </w:r>
            <w:r>
              <w:rPr>
                <w:rFonts w:ascii="宋体" w:hAnsi="宋体" w:cs="宋体"/>
                <w:color w:val="000000"/>
                <w:kern w:val="0"/>
                <w:sz w:val="18"/>
                <w:szCs w:val="18"/>
              </w:rPr>
              <w:t>5</w:t>
            </w:r>
            <w:r>
              <w:rPr>
                <w:rFonts w:ascii="宋体" w:hAnsi="宋体" w:cs="宋体" w:hint="eastAsia"/>
                <w:color w:val="000000"/>
                <w:kern w:val="0"/>
                <w:sz w:val="18"/>
                <w:szCs w:val="18"/>
              </w:rPr>
              <w:t>年金牌服务、原厂上门安装实施服务、季度巡检服务、服务期内软件版本升级服务、原厂运维培训服务；</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万兆交换机</w:t>
            </w: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规格：</w:t>
            </w:r>
            <w:r>
              <w:rPr>
                <w:rFonts w:ascii="宋体" w:hAnsi="宋体" w:cs="宋体" w:hint="eastAsia"/>
                <w:color w:val="000000"/>
                <w:kern w:val="0"/>
                <w:sz w:val="18"/>
                <w:szCs w:val="18"/>
              </w:rPr>
              <w:t>H3C S6805-54HF L3</w:t>
            </w:r>
            <w:r>
              <w:rPr>
                <w:rFonts w:ascii="宋体" w:hAnsi="宋体" w:cs="宋体" w:hint="eastAsia"/>
                <w:color w:val="000000"/>
                <w:kern w:val="0"/>
                <w:sz w:val="18"/>
                <w:szCs w:val="18"/>
              </w:rPr>
              <w:t>以太网交换机主机</w:t>
            </w:r>
          </w:p>
        </w:tc>
        <w:tc>
          <w:tcPr>
            <w:tcW w:w="58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980" w:type="dxa"/>
            <w:vMerge w:val="restart"/>
            <w:tcBorders>
              <w:top w:val="nil"/>
              <w:left w:val="single" w:sz="8" w:space="0" w:color="auto"/>
              <w:bottom w:val="single" w:sz="8" w:space="0" w:color="000000"/>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北京托管机房</w:t>
            </w: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支持</w:t>
            </w:r>
            <w:r>
              <w:rPr>
                <w:rFonts w:ascii="宋体" w:hAnsi="宋体" w:cs="宋体" w:hint="eastAsia"/>
                <w:color w:val="000000"/>
                <w:kern w:val="0"/>
                <w:sz w:val="18"/>
                <w:szCs w:val="18"/>
              </w:rPr>
              <w:t>24</w:t>
            </w:r>
            <w:r>
              <w:rPr>
                <w:rFonts w:ascii="宋体" w:hAnsi="宋体" w:cs="宋体" w:hint="eastAsia"/>
                <w:color w:val="000000"/>
                <w:kern w:val="0"/>
                <w:sz w:val="18"/>
                <w:szCs w:val="18"/>
              </w:rPr>
              <w:t>个</w:t>
            </w:r>
            <w:r>
              <w:rPr>
                <w:rFonts w:ascii="宋体" w:hAnsi="宋体" w:cs="宋体" w:hint="eastAsia"/>
                <w:color w:val="000000"/>
                <w:kern w:val="0"/>
                <w:sz w:val="18"/>
                <w:szCs w:val="18"/>
              </w:rPr>
              <w:t>SFP Plus</w:t>
            </w:r>
            <w:r>
              <w:rPr>
                <w:rFonts w:ascii="宋体" w:hAnsi="宋体" w:cs="宋体" w:hint="eastAsia"/>
                <w:color w:val="000000"/>
                <w:kern w:val="0"/>
                <w:sz w:val="18"/>
                <w:szCs w:val="18"/>
              </w:rPr>
              <w:t>端口</w:t>
            </w:r>
            <w:r>
              <w:rPr>
                <w:rFonts w:ascii="宋体" w:hAnsi="宋体" w:cs="宋体" w:hint="eastAsia"/>
                <w:color w:val="000000"/>
                <w:kern w:val="0"/>
                <w:sz w:val="18"/>
                <w:szCs w:val="18"/>
              </w:rPr>
              <w:t>,6</w:t>
            </w:r>
            <w:r>
              <w:rPr>
                <w:rFonts w:ascii="宋体" w:hAnsi="宋体" w:cs="宋体" w:hint="eastAsia"/>
                <w:color w:val="000000"/>
                <w:kern w:val="0"/>
                <w:sz w:val="18"/>
                <w:szCs w:val="18"/>
              </w:rPr>
              <w:t>个</w:t>
            </w:r>
            <w:r>
              <w:rPr>
                <w:rFonts w:ascii="宋体" w:hAnsi="宋体" w:cs="宋体" w:hint="eastAsia"/>
                <w:color w:val="000000"/>
                <w:kern w:val="0"/>
                <w:sz w:val="18"/>
                <w:szCs w:val="18"/>
              </w:rPr>
              <w:t>QSFP28</w:t>
            </w:r>
            <w:r>
              <w:rPr>
                <w:rFonts w:ascii="宋体" w:hAnsi="宋体" w:cs="宋体" w:hint="eastAsia"/>
                <w:color w:val="000000"/>
                <w:kern w:val="0"/>
                <w:sz w:val="18"/>
                <w:szCs w:val="18"/>
              </w:rPr>
              <w:t>端口；</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电源：</w:t>
            </w:r>
            <w:r>
              <w:rPr>
                <w:rFonts w:ascii="宋体" w:hAnsi="宋体" w:cs="宋体" w:hint="eastAsia"/>
                <w:color w:val="000000"/>
                <w:kern w:val="0"/>
                <w:sz w:val="18"/>
                <w:szCs w:val="18"/>
              </w:rPr>
              <w:t xml:space="preserve">2*250W </w:t>
            </w:r>
            <w:r>
              <w:rPr>
                <w:rFonts w:ascii="宋体" w:hAnsi="宋体" w:cs="宋体" w:hint="eastAsia"/>
                <w:color w:val="000000"/>
                <w:kern w:val="0"/>
                <w:sz w:val="18"/>
                <w:szCs w:val="18"/>
              </w:rPr>
              <w:t>交流电源模块（电源面板侧出风）；</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风扇：</w:t>
            </w:r>
            <w:r>
              <w:rPr>
                <w:rFonts w:ascii="宋体" w:hAnsi="宋体" w:cs="宋体" w:hint="eastAsia"/>
                <w:color w:val="000000"/>
                <w:kern w:val="0"/>
                <w:sz w:val="18"/>
                <w:szCs w:val="18"/>
              </w:rPr>
              <w:t xml:space="preserve">2 * </w:t>
            </w:r>
            <w:r>
              <w:rPr>
                <w:rFonts w:ascii="宋体" w:hAnsi="宋体" w:cs="宋体" w:hint="eastAsia"/>
                <w:color w:val="000000"/>
                <w:kern w:val="0"/>
                <w:sz w:val="18"/>
                <w:szCs w:val="18"/>
              </w:rPr>
              <w:t>风扇模块；</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光模块：</w:t>
            </w:r>
            <w:r>
              <w:rPr>
                <w:rFonts w:ascii="宋体" w:hAnsi="宋体" w:cs="宋体" w:hint="eastAsia"/>
                <w:color w:val="000000"/>
                <w:kern w:val="0"/>
                <w:sz w:val="18"/>
                <w:szCs w:val="18"/>
              </w:rPr>
              <w:t>2</w:t>
            </w:r>
            <w:r>
              <w:rPr>
                <w:rFonts w:ascii="宋体" w:hAnsi="宋体" w:cs="宋体"/>
                <w:color w:val="000000"/>
                <w:kern w:val="0"/>
                <w:sz w:val="18"/>
                <w:szCs w:val="18"/>
              </w:rPr>
              <w:t>0</w:t>
            </w:r>
            <w:r>
              <w:rPr>
                <w:rFonts w:ascii="宋体" w:hAnsi="宋体" w:cs="宋体" w:hint="eastAsia"/>
                <w:color w:val="000000"/>
                <w:kern w:val="0"/>
                <w:sz w:val="18"/>
                <w:szCs w:val="18"/>
              </w:rPr>
              <w:t>个</w:t>
            </w:r>
            <w:r>
              <w:rPr>
                <w:rFonts w:ascii="宋体" w:hAnsi="宋体" w:cs="宋体" w:hint="eastAsia"/>
                <w:color w:val="000000"/>
                <w:kern w:val="0"/>
                <w:sz w:val="18"/>
                <w:szCs w:val="18"/>
              </w:rPr>
              <w:t xml:space="preserve">SFP+ </w:t>
            </w:r>
            <w:r>
              <w:rPr>
                <w:rFonts w:ascii="宋体" w:hAnsi="宋体" w:cs="宋体" w:hint="eastAsia"/>
                <w:color w:val="000000"/>
                <w:kern w:val="0"/>
                <w:sz w:val="18"/>
                <w:szCs w:val="18"/>
              </w:rPr>
              <w:t>万兆模块</w:t>
            </w:r>
            <w:r>
              <w:rPr>
                <w:rFonts w:ascii="宋体" w:hAnsi="宋体" w:cs="宋体" w:hint="eastAsia"/>
                <w:color w:val="000000"/>
                <w:kern w:val="0"/>
                <w:sz w:val="18"/>
                <w:szCs w:val="18"/>
              </w:rPr>
              <w:t>(850nm,300m,LC)</w:t>
            </w:r>
            <w:r>
              <w:rPr>
                <w:rFonts w:ascii="宋体" w:hAnsi="宋体" w:cs="宋体" w:hint="eastAsia"/>
                <w:color w:val="000000"/>
                <w:kern w:val="0"/>
                <w:sz w:val="18"/>
                <w:szCs w:val="18"/>
              </w:rPr>
              <w:t>；</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线缆：</w:t>
            </w:r>
            <w:r>
              <w:rPr>
                <w:rFonts w:ascii="宋体" w:hAnsi="宋体" w:cs="宋体" w:hint="eastAsia"/>
                <w:color w:val="000000"/>
                <w:kern w:val="0"/>
                <w:sz w:val="18"/>
                <w:szCs w:val="18"/>
              </w:rPr>
              <w:t>40G QSFP + 3m</w:t>
            </w:r>
            <w:r>
              <w:rPr>
                <w:rFonts w:ascii="宋体" w:hAnsi="宋体" w:cs="宋体" w:hint="eastAsia"/>
                <w:color w:val="000000"/>
                <w:kern w:val="0"/>
                <w:sz w:val="18"/>
                <w:szCs w:val="18"/>
              </w:rPr>
              <w:t>线缆；</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130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hint="eastAsia"/>
                <w:color w:val="000000"/>
                <w:kern w:val="0"/>
                <w:sz w:val="18"/>
                <w:szCs w:val="18"/>
              </w:rPr>
              <w:t>服务：</w:t>
            </w:r>
            <w:r>
              <w:rPr>
                <w:rFonts w:ascii="宋体" w:hAnsi="宋体" w:cs="宋体"/>
                <w:color w:val="000000"/>
                <w:kern w:val="0"/>
                <w:sz w:val="18"/>
                <w:szCs w:val="18"/>
              </w:rPr>
              <w:t>5</w:t>
            </w:r>
            <w:r>
              <w:rPr>
                <w:rFonts w:ascii="宋体" w:hAnsi="宋体" w:cs="宋体" w:hint="eastAsia"/>
                <w:color w:val="000000"/>
                <w:kern w:val="0"/>
                <w:sz w:val="18"/>
                <w:szCs w:val="18"/>
              </w:rPr>
              <w:t>年</w:t>
            </w:r>
            <w:r>
              <w:rPr>
                <w:rFonts w:ascii="宋体" w:hAnsi="宋体" w:cs="宋体" w:hint="eastAsia"/>
                <w:color w:val="000000"/>
                <w:kern w:val="0"/>
                <w:sz w:val="18"/>
                <w:szCs w:val="18"/>
              </w:rPr>
              <w:t>(7x24) 4</w:t>
            </w:r>
            <w:r>
              <w:rPr>
                <w:rFonts w:ascii="宋体" w:hAnsi="宋体" w:cs="宋体" w:hint="eastAsia"/>
                <w:color w:val="000000"/>
                <w:kern w:val="0"/>
                <w:sz w:val="18"/>
                <w:szCs w:val="18"/>
              </w:rPr>
              <w:t>小时上门服务，上门部署安装；</w:t>
            </w:r>
          </w:p>
        </w:tc>
        <w:tc>
          <w:tcPr>
            <w:tcW w:w="5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c>
          <w:tcPr>
            <w:tcW w:w="980" w:type="dxa"/>
            <w:vMerge/>
            <w:tcBorders>
              <w:top w:val="nil"/>
              <w:left w:val="single" w:sz="8" w:space="0" w:color="auto"/>
              <w:bottom w:val="single" w:sz="8" w:space="0" w:color="000000"/>
              <w:right w:val="single" w:sz="8" w:space="0" w:color="auto"/>
            </w:tcBorders>
            <w:vAlign w:val="center"/>
          </w:tcPr>
          <w:p w:rsidR="001505F8" w:rsidRDefault="001505F8">
            <w:pPr>
              <w:widowControl/>
              <w:jc w:val="left"/>
              <w:rPr>
                <w:rFonts w:ascii="宋体" w:hAnsi="宋体" w:cs="宋体"/>
                <w:color w:val="000000"/>
                <w:kern w:val="0"/>
                <w:sz w:val="18"/>
                <w:szCs w:val="18"/>
              </w:rPr>
            </w:pPr>
          </w:p>
        </w:tc>
      </w:tr>
      <w:tr w:rsidR="001505F8">
        <w:trPr>
          <w:trHeight w:val="285"/>
        </w:trPr>
        <w:tc>
          <w:tcPr>
            <w:tcW w:w="580" w:type="dxa"/>
            <w:tcBorders>
              <w:top w:val="nil"/>
              <w:left w:val="single" w:sz="8" w:space="0" w:color="auto"/>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300" w:type="dxa"/>
            <w:tcBorders>
              <w:top w:val="nil"/>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网络组件</w:t>
            </w:r>
          </w:p>
        </w:tc>
        <w:tc>
          <w:tcPr>
            <w:tcW w:w="4840" w:type="dxa"/>
            <w:tcBorders>
              <w:top w:val="nil"/>
              <w:left w:val="nil"/>
              <w:bottom w:val="single" w:sz="8" w:space="0" w:color="auto"/>
              <w:right w:val="single" w:sz="8" w:space="0" w:color="auto"/>
            </w:tcBorders>
            <w:shd w:val="clear" w:color="auto" w:fill="auto"/>
            <w:vAlign w:val="center"/>
          </w:tcPr>
          <w:p w:rsidR="001505F8" w:rsidRDefault="00906504">
            <w:pPr>
              <w:widowControl/>
              <w:jc w:val="left"/>
              <w:rPr>
                <w:rFonts w:ascii="宋体" w:hAnsi="宋体" w:cs="宋体"/>
                <w:color w:val="000000"/>
                <w:kern w:val="0"/>
                <w:sz w:val="18"/>
                <w:szCs w:val="18"/>
              </w:rPr>
            </w:pPr>
            <w:r>
              <w:rPr>
                <w:rFonts w:ascii="宋体" w:hAnsi="宋体" w:cs="宋体"/>
                <w:color w:val="000000"/>
                <w:kern w:val="0"/>
                <w:sz w:val="18"/>
                <w:szCs w:val="18"/>
              </w:rPr>
              <w:t>3</w:t>
            </w:r>
            <w:r>
              <w:rPr>
                <w:rFonts w:ascii="宋体" w:hAnsi="宋体" w:cs="宋体" w:hint="eastAsia"/>
                <w:color w:val="000000"/>
                <w:kern w:val="0"/>
                <w:sz w:val="18"/>
                <w:szCs w:val="18"/>
              </w:rPr>
              <w:t>米</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泛达</w:t>
            </w:r>
            <w:r>
              <w:rPr>
                <w:rFonts w:ascii="宋体" w:hAnsi="宋体" w:cs="宋体" w:hint="eastAsia"/>
                <w:color w:val="000000"/>
                <w:kern w:val="0"/>
                <w:sz w:val="18"/>
                <w:szCs w:val="18"/>
              </w:rPr>
              <w:t xml:space="preserve"> 1</w:t>
            </w:r>
            <w:r>
              <w:rPr>
                <w:rFonts w:ascii="宋体" w:hAnsi="宋体" w:cs="宋体"/>
                <w:color w:val="000000"/>
                <w:kern w:val="0"/>
                <w:sz w:val="18"/>
                <w:szCs w:val="18"/>
              </w:rPr>
              <w:t xml:space="preserve">0G </w:t>
            </w:r>
            <w:r>
              <w:rPr>
                <w:rFonts w:ascii="宋体" w:hAnsi="宋体" w:cs="宋体" w:hint="eastAsia"/>
                <w:color w:val="000000"/>
                <w:kern w:val="0"/>
                <w:sz w:val="18"/>
                <w:szCs w:val="18"/>
              </w:rPr>
              <w:t>多模光纤跳线</w:t>
            </w:r>
            <w:r>
              <w:rPr>
                <w:rFonts w:ascii="宋体" w:hAnsi="宋体" w:cs="宋体" w:hint="eastAsia"/>
                <w:color w:val="000000"/>
                <w:kern w:val="0"/>
                <w:sz w:val="18"/>
                <w:szCs w:val="18"/>
              </w:rPr>
              <w:t>L</w:t>
            </w:r>
            <w:r>
              <w:rPr>
                <w:rFonts w:ascii="宋体" w:hAnsi="宋体" w:cs="宋体"/>
                <w:color w:val="000000"/>
                <w:kern w:val="0"/>
                <w:sz w:val="18"/>
                <w:szCs w:val="18"/>
              </w:rPr>
              <w:t>C-LC</w:t>
            </w:r>
            <w:r>
              <w:rPr>
                <w:rFonts w:ascii="宋体" w:hAnsi="宋体" w:cs="宋体" w:hint="eastAsia"/>
                <w:color w:val="000000"/>
                <w:kern w:val="0"/>
                <w:sz w:val="18"/>
                <w:szCs w:val="18"/>
              </w:rPr>
              <w:t>（蓝色）</w:t>
            </w:r>
          </w:p>
        </w:tc>
        <w:tc>
          <w:tcPr>
            <w:tcW w:w="580" w:type="dxa"/>
            <w:tcBorders>
              <w:top w:val="nil"/>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color w:val="000000"/>
                <w:kern w:val="0"/>
                <w:sz w:val="18"/>
                <w:szCs w:val="18"/>
              </w:rPr>
              <w:t>72</w:t>
            </w:r>
          </w:p>
        </w:tc>
        <w:tc>
          <w:tcPr>
            <w:tcW w:w="980" w:type="dxa"/>
            <w:tcBorders>
              <w:top w:val="nil"/>
              <w:left w:val="nil"/>
              <w:bottom w:val="single" w:sz="8" w:space="0" w:color="auto"/>
              <w:right w:val="single" w:sz="8" w:space="0" w:color="auto"/>
            </w:tcBorders>
            <w:shd w:val="clear" w:color="auto" w:fill="auto"/>
            <w:vAlign w:val="center"/>
          </w:tcPr>
          <w:p w:rsidR="001505F8" w:rsidRDefault="00906504">
            <w:pPr>
              <w:widowControl/>
              <w:jc w:val="center"/>
              <w:rPr>
                <w:rFonts w:ascii="宋体" w:hAnsi="宋体" w:cs="宋体"/>
                <w:color w:val="000000"/>
                <w:kern w:val="0"/>
                <w:sz w:val="18"/>
                <w:szCs w:val="18"/>
              </w:rPr>
            </w:pPr>
            <w:r>
              <w:rPr>
                <w:rFonts w:ascii="宋体" w:hAnsi="宋体" w:cs="宋体" w:hint="eastAsia"/>
                <w:color w:val="000000"/>
                <w:kern w:val="0"/>
                <w:sz w:val="18"/>
                <w:szCs w:val="18"/>
              </w:rPr>
              <w:t>北京托管机房</w:t>
            </w:r>
          </w:p>
        </w:tc>
      </w:tr>
    </w:tbl>
    <w:p w:rsidR="001505F8" w:rsidRDefault="00906504">
      <w:pPr>
        <w:rPr>
          <w:rFonts w:ascii="宋体" w:hAnsi="宋体"/>
          <w:szCs w:val="21"/>
        </w:rPr>
      </w:pPr>
      <w:r>
        <w:rPr>
          <w:rFonts w:ascii="宋体" w:hAnsi="宋体"/>
        </w:rPr>
        <w:t xml:space="preserve"> </w:t>
      </w:r>
    </w:p>
    <w:p w:rsidR="001505F8" w:rsidRDefault="001505F8">
      <w:pPr>
        <w:widowControl/>
        <w:rPr>
          <w:rFonts w:ascii="宋体" w:hAnsi="宋体"/>
          <w:b/>
          <w:kern w:val="0"/>
          <w:szCs w:val="21"/>
        </w:rPr>
      </w:pPr>
    </w:p>
    <w:p w:rsidR="001505F8" w:rsidRDefault="001505F8">
      <w:pPr>
        <w:widowControl/>
        <w:rPr>
          <w:rFonts w:ascii="宋体" w:hAnsi="宋体"/>
          <w:b/>
          <w:kern w:val="0"/>
          <w:szCs w:val="21"/>
        </w:rPr>
      </w:pPr>
    </w:p>
    <w:p w:rsidR="001505F8" w:rsidRDefault="00906504">
      <w:pPr>
        <w:widowControl/>
        <w:jc w:val="left"/>
        <w:rPr>
          <w:rFonts w:ascii="宋体" w:hAnsi="宋体"/>
          <w:b/>
          <w:kern w:val="0"/>
          <w:szCs w:val="21"/>
        </w:rPr>
      </w:pPr>
      <w:r>
        <w:rPr>
          <w:rFonts w:ascii="宋体" w:hAnsi="宋体"/>
          <w:b/>
          <w:kern w:val="0"/>
          <w:szCs w:val="21"/>
        </w:rPr>
        <w:br w:type="page"/>
      </w:r>
    </w:p>
    <w:p w:rsidR="001505F8" w:rsidRDefault="00906504">
      <w:pPr>
        <w:spacing w:after="120" w:line="360" w:lineRule="auto"/>
        <w:rPr>
          <w:rFonts w:ascii="宋体" w:hAnsi="宋体"/>
          <w:b/>
          <w:kern w:val="0"/>
          <w:szCs w:val="21"/>
        </w:rPr>
      </w:pPr>
      <w:r>
        <w:rPr>
          <w:rFonts w:ascii="宋体" w:hAnsi="宋体" w:hint="eastAsia"/>
          <w:b/>
          <w:kern w:val="0"/>
          <w:szCs w:val="21"/>
        </w:rPr>
        <w:lastRenderedPageBreak/>
        <w:t>四、</w:t>
      </w:r>
      <w:r>
        <w:rPr>
          <w:rFonts w:ascii="宋体" w:hAnsi="宋体"/>
          <w:b/>
          <w:kern w:val="0"/>
          <w:szCs w:val="21"/>
        </w:rPr>
        <w:t>标段</w:t>
      </w:r>
      <w:r>
        <w:rPr>
          <w:rFonts w:ascii="宋体" w:hAnsi="宋体" w:hint="eastAsia"/>
          <w:b/>
          <w:kern w:val="0"/>
          <w:szCs w:val="21"/>
        </w:rPr>
        <w:t>D</w:t>
      </w:r>
      <w:r>
        <w:rPr>
          <w:rFonts w:ascii="宋体" w:hAnsi="宋体"/>
          <w:b/>
          <w:kern w:val="0"/>
          <w:szCs w:val="21"/>
        </w:rPr>
        <w:t>-</w:t>
      </w:r>
      <w:r>
        <w:rPr>
          <w:rFonts w:ascii="宋体" w:hAnsi="宋体" w:hint="eastAsia"/>
          <w:b/>
          <w:kern w:val="0"/>
        </w:rPr>
        <w:t>网络设备采购（华三）</w:t>
      </w:r>
    </w:p>
    <w:p w:rsidR="001505F8" w:rsidRDefault="00906504">
      <w:pPr>
        <w:widowControl/>
        <w:rPr>
          <w:rFonts w:ascii="宋体" w:hAnsi="宋体"/>
          <w:color w:val="000000" w:themeColor="text1"/>
          <w:kern w:val="0"/>
          <w:szCs w:val="21"/>
        </w:rPr>
      </w:pPr>
      <w:r>
        <w:rPr>
          <w:rFonts w:ascii="宋体" w:hAnsi="宋体" w:hint="eastAsia"/>
          <w:color w:val="000000" w:themeColor="text1"/>
          <w:kern w:val="0"/>
          <w:szCs w:val="21"/>
        </w:rPr>
        <w:t>1</w:t>
      </w:r>
      <w:r>
        <w:rPr>
          <w:rFonts w:ascii="宋体" w:hAnsi="宋体"/>
          <w:color w:val="000000" w:themeColor="text1"/>
          <w:kern w:val="0"/>
          <w:szCs w:val="21"/>
        </w:rPr>
        <w:t>.</w:t>
      </w:r>
      <w:r>
        <w:rPr>
          <w:rFonts w:ascii="宋体" w:hAnsi="宋体" w:hint="eastAsia"/>
          <w:color w:val="000000" w:themeColor="text1"/>
          <w:kern w:val="0"/>
          <w:szCs w:val="21"/>
        </w:rPr>
        <w:t>硬件设备</w:t>
      </w:r>
      <w:r>
        <w:rPr>
          <w:rFonts w:ascii="宋体" w:hAnsi="宋体"/>
          <w:color w:val="000000" w:themeColor="text1"/>
          <w:kern w:val="0"/>
          <w:szCs w:val="21"/>
        </w:rPr>
        <w:t>：</w:t>
      </w:r>
      <w:r>
        <w:rPr>
          <w:rFonts w:ascii="宋体" w:hAnsi="宋体"/>
          <w:color w:val="000000" w:themeColor="text1"/>
          <w:kern w:val="0"/>
          <w:szCs w:val="21"/>
        </w:rPr>
        <w:t>2</w:t>
      </w:r>
      <w:r>
        <w:rPr>
          <w:rFonts w:ascii="宋体" w:hAnsi="宋体" w:hint="eastAsia"/>
          <w:color w:val="000000" w:themeColor="text1"/>
          <w:kern w:val="0"/>
          <w:szCs w:val="21"/>
        </w:rPr>
        <w:t>台</w:t>
      </w:r>
      <w:r>
        <w:rPr>
          <w:rFonts w:ascii="宋体" w:hAnsi="宋体"/>
          <w:color w:val="000000" w:themeColor="text1"/>
          <w:kern w:val="0"/>
          <w:szCs w:val="21"/>
        </w:rPr>
        <w:t>H3C S6805-54HF</w:t>
      </w:r>
      <w:r>
        <w:rPr>
          <w:rFonts w:ascii="宋体" w:hAnsi="宋体" w:hint="eastAsia"/>
          <w:color w:val="000000" w:themeColor="text1"/>
          <w:kern w:val="0"/>
          <w:szCs w:val="21"/>
        </w:rPr>
        <w:t>交换机、</w:t>
      </w:r>
      <w:r>
        <w:rPr>
          <w:rFonts w:ascii="宋体" w:hAnsi="宋体"/>
          <w:color w:val="000000" w:themeColor="text1"/>
          <w:kern w:val="0"/>
          <w:szCs w:val="21"/>
        </w:rPr>
        <w:t>26</w:t>
      </w:r>
      <w:r>
        <w:rPr>
          <w:rFonts w:ascii="宋体" w:hAnsi="宋体" w:hint="eastAsia"/>
          <w:color w:val="000000" w:themeColor="text1"/>
          <w:kern w:val="0"/>
          <w:szCs w:val="21"/>
        </w:rPr>
        <w:t>台</w:t>
      </w:r>
      <w:r>
        <w:rPr>
          <w:rFonts w:ascii="宋体" w:hAnsi="宋体"/>
          <w:color w:val="000000" w:themeColor="text1"/>
          <w:kern w:val="0"/>
          <w:szCs w:val="21"/>
        </w:rPr>
        <w:t>H3C S5560X-54C-EI</w:t>
      </w:r>
      <w:r>
        <w:rPr>
          <w:rFonts w:ascii="宋体" w:hAnsi="宋体" w:hint="eastAsia"/>
          <w:color w:val="000000" w:themeColor="text1"/>
          <w:kern w:val="0"/>
          <w:szCs w:val="21"/>
        </w:rPr>
        <w:t>交换机、</w:t>
      </w:r>
      <w:r>
        <w:rPr>
          <w:rFonts w:ascii="宋体" w:hAnsi="宋体" w:hint="eastAsia"/>
          <w:color w:val="000000" w:themeColor="text1"/>
          <w:kern w:val="0"/>
          <w:szCs w:val="21"/>
        </w:rPr>
        <w:t>2</w:t>
      </w:r>
      <w:r>
        <w:rPr>
          <w:rFonts w:ascii="宋体" w:hAnsi="宋体" w:hint="eastAsia"/>
          <w:color w:val="000000" w:themeColor="text1"/>
          <w:kern w:val="0"/>
          <w:szCs w:val="21"/>
        </w:rPr>
        <w:t>台</w:t>
      </w:r>
      <w:r>
        <w:rPr>
          <w:rFonts w:ascii="宋体" w:hAnsi="宋体"/>
          <w:color w:val="000000" w:themeColor="text1"/>
          <w:kern w:val="0"/>
          <w:szCs w:val="21"/>
        </w:rPr>
        <w:t>H3C SecPath F1090</w:t>
      </w:r>
      <w:r>
        <w:rPr>
          <w:rFonts w:ascii="宋体" w:hAnsi="宋体" w:hint="eastAsia"/>
          <w:color w:val="000000" w:themeColor="text1"/>
          <w:kern w:val="0"/>
          <w:szCs w:val="21"/>
        </w:rPr>
        <w:t>防火墙、</w:t>
      </w:r>
      <w:r>
        <w:rPr>
          <w:rFonts w:ascii="宋体" w:hAnsi="宋体" w:hint="eastAsia"/>
          <w:color w:val="000000" w:themeColor="text1"/>
          <w:kern w:val="0"/>
          <w:szCs w:val="21"/>
        </w:rPr>
        <w:t>2</w:t>
      </w:r>
      <w:r>
        <w:rPr>
          <w:rFonts w:ascii="宋体" w:hAnsi="宋体" w:hint="eastAsia"/>
          <w:color w:val="000000" w:themeColor="text1"/>
          <w:kern w:val="0"/>
          <w:szCs w:val="21"/>
        </w:rPr>
        <w:t>台</w:t>
      </w:r>
      <w:r>
        <w:rPr>
          <w:rFonts w:ascii="宋体" w:hAnsi="宋体" w:hint="eastAsia"/>
          <w:color w:val="000000" w:themeColor="text1"/>
          <w:kern w:val="0"/>
          <w:szCs w:val="21"/>
        </w:rPr>
        <w:t xml:space="preserve">H3C S6216-48X L2/L3 </w:t>
      </w:r>
      <w:r>
        <w:rPr>
          <w:rFonts w:ascii="宋体" w:hAnsi="宋体" w:hint="eastAsia"/>
          <w:color w:val="000000" w:themeColor="text1"/>
          <w:kern w:val="0"/>
          <w:szCs w:val="21"/>
        </w:rPr>
        <w:t>低时延交换机、</w:t>
      </w:r>
      <w:r>
        <w:rPr>
          <w:rFonts w:ascii="宋体" w:hAnsi="宋体" w:hint="eastAsia"/>
          <w:color w:val="000000" w:themeColor="text1"/>
          <w:kern w:val="0"/>
          <w:szCs w:val="21"/>
        </w:rPr>
        <w:t>1</w:t>
      </w:r>
      <w:r>
        <w:rPr>
          <w:rFonts w:ascii="宋体" w:hAnsi="宋体" w:hint="eastAsia"/>
          <w:color w:val="000000" w:themeColor="text1"/>
          <w:kern w:val="0"/>
          <w:szCs w:val="21"/>
        </w:rPr>
        <w:t>台</w:t>
      </w:r>
      <w:r>
        <w:rPr>
          <w:rFonts w:ascii="宋体" w:hAnsi="宋体" w:hint="eastAsia"/>
          <w:color w:val="000000" w:themeColor="text1"/>
          <w:kern w:val="0"/>
          <w:szCs w:val="21"/>
        </w:rPr>
        <w:t xml:space="preserve">H3C S5560X-58C-HI </w:t>
      </w:r>
      <w:r>
        <w:rPr>
          <w:rFonts w:ascii="宋体" w:hAnsi="宋体" w:hint="eastAsia"/>
          <w:color w:val="000000" w:themeColor="text1"/>
          <w:kern w:val="0"/>
          <w:szCs w:val="21"/>
        </w:rPr>
        <w:t>L3</w:t>
      </w:r>
      <w:r>
        <w:rPr>
          <w:rFonts w:ascii="宋体" w:hAnsi="宋体" w:hint="eastAsia"/>
          <w:color w:val="000000" w:themeColor="text1"/>
          <w:kern w:val="0"/>
          <w:szCs w:val="21"/>
        </w:rPr>
        <w:t>交换机、</w:t>
      </w:r>
      <w:r>
        <w:rPr>
          <w:rFonts w:ascii="宋体" w:hAnsi="宋体" w:hint="eastAsia"/>
          <w:color w:val="000000" w:themeColor="text1"/>
          <w:kern w:val="0"/>
          <w:szCs w:val="21"/>
        </w:rPr>
        <w:t>2</w:t>
      </w:r>
      <w:r>
        <w:rPr>
          <w:rFonts w:ascii="宋体" w:hAnsi="宋体" w:hint="eastAsia"/>
          <w:color w:val="000000" w:themeColor="text1"/>
          <w:kern w:val="0"/>
          <w:szCs w:val="21"/>
        </w:rPr>
        <w:t>台</w:t>
      </w:r>
      <w:r>
        <w:rPr>
          <w:rFonts w:ascii="宋体" w:hAnsi="宋体" w:hint="eastAsia"/>
          <w:color w:val="000000" w:themeColor="text1"/>
          <w:kern w:val="0"/>
          <w:szCs w:val="21"/>
        </w:rPr>
        <w:t>H3C S5590-28T8XC-EI L2</w:t>
      </w:r>
      <w:r>
        <w:rPr>
          <w:rFonts w:ascii="宋体" w:hAnsi="宋体" w:hint="eastAsia"/>
          <w:color w:val="000000" w:themeColor="text1"/>
          <w:kern w:val="0"/>
          <w:szCs w:val="21"/>
        </w:rPr>
        <w:t>交换机</w:t>
      </w:r>
    </w:p>
    <w:p w:rsidR="001505F8" w:rsidRDefault="00906504">
      <w:pPr>
        <w:widowControl/>
        <w:rPr>
          <w:rFonts w:ascii="宋体" w:hAnsi="宋体"/>
          <w:color w:val="000000" w:themeColor="text1"/>
          <w:kern w:val="0"/>
          <w:szCs w:val="21"/>
        </w:rPr>
      </w:pPr>
      <w:r>
        <w:rPr>
          <w:rFonts w:ascii="宋体" w:hAnsi="宋体" w:hint="eastAsia"/>
          <w:color w:val="000000" w:themeColor="text1"/>
          <w:kern w:val="0"/>
          <w:szCs w:val="21"/>
        </w:rPr>
        <w:t>2</w:t>
      </w:r>
      <w:r>
        <w:rPr>
          <w:rFonts w:ascii="宋体" w:hAnsi="宋体"/>
          <w:color w:val="000000" w:themeColor="text1"/>
          <w:kern w:val="0"/>
          <w:szCs w:val="21"/>
        </w:rPr>
        <w:t>.</w:t>
      </w:r>
      <w:r>
        <w:rPr>
          <w:rFonts w:ascii="宋体" w:hAnsi="宋体" w:hint="eastAsia"/>
          <w:color w:val="000000" w:themeColor="text1"/>
          <w:kern w:val="0"/>
          <w:szCs w:val="21"/>
        </w:rPr>
        <w:t>综合布线、网线耗材</w:t>
      </w:r>
    </w:p>
    <w:p w:rsidR="001505F8" w:rsidRDefault="00906504">
      <w:pPr>
        <w:spacing w:after="120"/>
        <w:rPr>
          <w:rFonts w:ascii="宋体" w:hAnsi="宋体"/>
          <w:color w:val="000000" w:themeColor="text1"/>
          <w:kern w:val="0"/>
          <w:szCs w:val="21"/>
        </w:rPr>
      </w:pPr>
      <w:r>
        <w:rPr>
          <w:rFonts w:ascii="宋体" w:hAnsi="宋体"/>
          <w:color w:val="000000" w:themeColor="text1"/>
          <w:kern w:val="0"/>
          <w:szCs w:val="21"/>
        </w:rPr>
        <w:t>3</w:t>
      </w:r>
      <w:r>
        <w:rPr>
          <w:rFonts w:ascii="宋体" w:hAnsi="宋体" w:hint="eastAsia"/>
          <w:color w:val="000000" w:themeColor="text1"/>
          <w:kern w:val="0"/>
          <w:szCs w:val="21"/>
        </w:rPr>
        <w:t>.</w:t>
      </w:r>
      <w:r>
        <w:rPr>
          <w:rFonts w:ascii="宋体" w:hAnsi="宋体" w:hint="eastAsia"/>
          <w:color w:val="000000" w:themeColor="text1"/>
          <w:kern w:val="0"/>
          <w:szCs w:val="21"/>
        </w:rPr>
        <w:t>时间要求：</w:t>
      </w:r>
      <w:r>
        <w:rPr>
          <w:rFonts w:ascii="宋体" w:hAnsi="宋体" w:hint="eastAsia"/>
          <w:color w:val="000000" w:themeColor="text1"/>
          <w:kern w:val="0"/>
          <w:szCs w:val="21"/>
        </w:rPr>
        <w:t>202</w:t>
      </w:r>
      <w:r>
        <w:rPr>
          <w:rFonts w:ascii="宋体" w:hAnsi="宋体"/>
          <w:color w:val="000000" w:themeColor="text1"/>
          <w:kern w:val="0"/>
          <w:szCs w:val="21"/>
        </w:rPr>
        <w:t>6</w:t>
      </w:r>
      <w:r>
        <w:rPr>
          <w:rFonts w:ascii="宋体" w:hAnsi="宋体" w:hint="eastAsia"/>
          <w:color w:val="000000" w:themeColor="text1"/>
          <w:kern w:val="0"/>
          <w:szCs w:val="21"/>
        </w:rPr>
        <w:t>年</w:t>
      </w:r>
      <w:r>
        <w:rPr>
          <w:rFonts w:ascii="宋体" w:hAnsi="宋体"/>
          <w:color w:val="000000" w:themeColor="text1"/>
          <w:kern w:val="0"/>
          <w:szCs w:val="21"/>
        </w:rPr>
        <w:t>10</w:t>
      </w:r>
      <w:r>
        <w:rPr>
          <w:rFonts w:ascii="宋体" w:hAnsi="宋体" w:hint="eastAsia"/>
          <w:color w:val="000000" w:themeColor="text1"/>
          <w:kern w:val="0"/>
          <w:szCs w:val="21"/>
        </w:rPr>
        <w:t>月</w:t>
      </w:r>
      <w:r>
        <w:rPr>
          <w:rFonts w:ascii="宋体" w:hAnsi="宋体" w:hint="eastAsia"/>
          <w:color w:val="000000" w:themeColor="text1"/>
          <w:kern w:val="0"/>
          <w:szCs w:val="21"/>
        </w:rPr>
        <w:t>3</w:t>
      </w:r>
      <w:r>
        <w:rPr>
          <w:rFonts w:ascii="宋体" w:hAnsi="宋体"/>
          <w:color w:val="000000" w:themeColor="text1"/>
          <w:kern w:val="0"/>
          <w:szCs w:val="21"/>
        </w:rPr>
        <w:t>1</w:t>
      </w:r>
      <w:r>
        <w:rPr>
          <w:rFonts w:ascii="宋体" w:hAnsi="宋体" w:hint="eastAsia"/>
          <w:color w:val="000000" w:themeColor="text1"/>
          <w:kern w:val="0"/>
          <w:szCs w:val="21"/>
        </w:rPr>
        <w:t>日前完成部署。</w:t>
      </w:r>
    </w:p>
    <w:p w:rsidR="001505F8" w:rsidRDefault="00906504">
      <w:pPr>
        <w:autoSpaceDE w:val="0"/>
        <w:autoSpaceDN w:val="0"/>
        <w:adjustRightInd w:val="0"/>
        <w:snapToGrid w:val="0"/>
        <w:spacing w:line="360" w:lineRule="auto"/>
        <w:jc w:val="left"/>
        <w:rPr>
          <w:rFonts w:ascii="宋体" w:hAnsi="宋体"/>
          <w:b/>
          <w:color w:val="000000" w:themeColor="text1"/>
          <w:kern w:val="0"/>
          <w:szCs w:val="21"/>
        </w:rPr>
      </w:pPr>
      <w:r>
        <w:rPr>
          <w:rFonts w:ascii="宋体" w:hAnsi="宋体" w:hint="eastAsia"/>
          <w:b/>
          <w:color w:val="000000" w:themeColor="text1"/>
          <w:kern w:val="0"/>
          <w:szCs w:val="21"/>
        </w:rPr>
        <w:t>详细</w:t>
      </w:r>
      <w:r>
        <w:rPr>
          <w:rFonts w:ascii="宋体" w:hAnsi="宋体"/>
          <w:b/>
          <w:color w:val="000000" w:themeColor="text1"/>
          <w:kern w:val="0"/>
          <w:szCs w:val="21"/>
        </w:rPr>
        <w:t>配置信息如下表：</w:t>
      </w:r>
    </w:p>
    <w:tbl>
      <w:tblPr>
        <w:tblW w:w="5000"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4"/>
        <w:gridCol w:w="1683"/>
        <w:gridCol w:w="3873"/>
        <w:gridCol w:w="702"/>
        <w:gridCol w:w="1324"/>
      </w:tblGrid>
      <w:tr w:rsidR="001505F8">
        <w:trPr>
          <w:trHeight w:val="283"/>
        </w:trPr>
        <w:tc>
          <w:tcPr>
            <w:tcW w:w="719" w:type="dxa"/>
            <w:shd w:val="clear" w:color="auto" w:fill="D9D9D9" w:themeFill="background1" w:themeFillShade="D9"/>
            <w:vAlign w:val="center"/>
          </w:tcPr>
          <w:p w:rsidR="001505F8" w:rsidRDefault="00906504">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序号</w:t>
            </w:r>
          </w:p>
        </w:tc>
        <w:tc>
          <w:tcPr>
            <w:tcW w:w="1726" w:type="dxa"/>
            <w:shd w:val="clear" w:color="auto" w:fill="D9D9D9" w:themeFill="background1" w:themeFillShade="D9"/>
            <w:vAlign w:val="center"/>
          </w:tcPr>
          <w:p w:rsidR="001505F8" w:rsidRDefault="00906504">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产品名称</w:t>
            </w:r>
          </w:p>
        </w:tc>
        <w:tc>
          <w:tcPr>
            <w:tcW w:w="3987" w:type="dxa"/>
            <w:shd w:val="clear" w:color="auto" w:fill="D9D9D9" w:themeFill="background1" w:themeFillShade="D9"/>
            <w:vAlign w:val="center"/>
          </w:tcPr>
          <w:p w:rsidR="001505F8" w:rsidRDefault="00906504">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规格参数</w:t>
            </w:r>
          </w:p>
        </w:tc>
        <w:tc>
          <w:tcPr>
            <w:tcW w:w="718" w:type="dxa"/>
            <w:shd w:val="clear" w:color="auto" w:fill="D9D9D9" w:themeFill="background1" w:themeFillShade="D9"/>
            <w:vAlign w:val="center"/>
          </w:tcPr>
          <w:p w:rsidR="001505F8" w:rsidRDefault="00906504">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数量</w:t>
            </w:r>
          </w:p>
        </w:tc>
        <w:tc>
          <w:tcPr>
            <w:tcW w:w="1372" w:type="dxa"/>
            <w:shd w:val="clear" w:color="auto" w:fill="D9D9D9" w:themeFill="background1" w:themeFillShade="D9"/>
            <w:vAlign w:val="center"/>
          </w:tcPr>
          <w:p w:rsidR="001505F8" w:rsidRDefault="00906504">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部署地点</w:t>
            </w:r>
          </w:p>
        </w:tc>
      </w:tr>
      <w:tr w:rsidR="001505F8">
        <w:trPr>
          <w:trHeight w:val="648"/>
        </w:trPr>
        <w:tc>
          <w:tcPr>
            <w:tcW w:w="719" w:type="dxa"/>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1726" w:type="dxa"/>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H3C S6805-54HF</w:t>
            </w:r>
            <w:r>
              <w:rPr>
                <w:rFonts w:ascii="宋体" w:hAnsi="宋体" w:cs="宋体" w:hint="eastAsia"/>
                <w:color w:val="000000" w:themeColor="text1"/>
                <w:kern w:val="0"/>
                <w:sz w:val="18"/>
                <w:szCs w:val="18"/>
              </w:rPr>
              <w:t>交换机</w:t>
            </w:r>
          </w:p>
        </w:tc>
        <w:tc>
          <w:tcPr>
            <w:tcW w:w="3987" w:type="dxa"/>
            <w:shd w:val="clear" w:color="auto" w:fill="auto"/>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H3C S6805-54HF L3</w:t>
            </w:r>
            <w:r>
              <w:rPr>
                <w:rFonts w:ascii="宋体" w:hAnsi="宋体" w:cs="宋体" w:hint="eastAsia"/>
                <w:color w:val="000000" w:themeColor="text1"/>
                <w:kern w:val="0"/>
                <w:sz w:val="18"/>
                <w:szCs w:val="18"/>
              </w:rPr>
              <w:t>以太网交换机主机</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支持</w:t>
            </w:r>
            <w:r>
              <w:rPr>
                <w:rFonts w:ascii="宋体" w:hAnsi="宋体" w:cs="宋体" w:hint="eastAsia"/>
                <w:color w:val="000000" w:themeColor="text1"/>
                <w:kern w:val="0"/>
                <w:sz w:val="18"/>
                <w:szCs w:val="18"/>
              </w:rPr>
              <w:t>48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SFP Plus</w:t>
            </w:r>
            <w:r>
              <w:rPr>
                <w:rFonts w:ascii="宋体" w:hAnsi="宋体" w:cs="宋体" w:hint="eastAsia"/>
                <w:color w:val="000000" w:themeColor="text1"/>
                <w:kern w:val="0"/>
                <w:sz w:val="18"/>
                <w:szCs w:val="18"/>
              </w:rPr>
              <w:t>端口</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QSFP28</w:t>
            </w:r>
            <w:r>
              <w:rPr>
                <w:rFonts w:ascii="宋体" w:hAnsi="宋体" w:cs="宋体" w:hint="eastAsia"/>
                <w:color w:val="000000" w:themeColor="text1"/>
                <w:kern w:val="0"/>
                <w:sz w:val="18"/>
                <w:szCs w:val="18"/>
              </w:rPr>
              <w:t>端口</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12 * SFP+ </w:t>
            </w:r>
            <w:r>
              <w:rPr>
                <w:rFonts w:ascii="宋体" w:hAnsi="宋体" w:cs="宋体" w:hint="eastAsia"/>
                <w:color w:val="000000" w:themeColor="text1"/>
                <w:kern w:val="0"/>
                <w:sz w:val="18"/>
                <w:szCs w:val="18"/>
              </w:rPr>
              <w:t>万兆模块</w:t>
            </w:r>
            <w:r>
              <w:rPr>
                <w:rFonts w:ascii="宋体" w:hAnsi="宋体" w:cs="宋体" w:hint="eastAsia"/>
                <w:color w:val="000000" w:themeColor="text1"/>
                <w:kern w:val="0"/>
                <w:sz w:val="18"/>
                <w:szCs w:val="18"/>
              </w:rPr>
              <w:t>(850nm,300m,LC);</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40G QSFP+ to 4x10G SFP+ 3m</w:t>
            </w:r>
            <w:r>
              <w:rPr>
                <w:rFonts w:ascii="宋体" w:hAnsi="宋体" w:cs="宋体" w:hint="eastAsia"/>
                <w:color w:val="000000" w:themeColor="text1"/>
                <w:kern w:val="0"/>
                <w:sz w:val="18"/>
                <w:szCs w:val="18"/>
              </w:rPr>
              <w:t>电缆</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 250W </w:t>
            </w:r>
            <w:r>
              <w:rPr>
                <w:rFonts w:ascii="宋体" w:hAnsi="宋体" w:cs="宋体" w:hint="eastAsia"/>
                <w:color w:val="000000" w:themeColor="text1"/>
                <w:kern w:val="0"/>
                <w:sz w:val="18"/>
                <w:szCs w:val="18"/>
              </w:rPr>
              <w:t>交流电源模块（电源面板侧出风）</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 * </w:t>
            </w:r>
            <w:r>
              <w:rPr>
                <w:rFonts w:ascii="宋体" w:hAnsi="宋体" w:cs="宋体" w:hint="eastAsia"/>
                <w:color w:val="000000" w:themeColor="text1"/>
                <w:kern w:val="0"/>
                <w:sz w:val="18"/>
                <w:szCs w:val="18"/>
              </w:rPr>
              <w:t>风扇模块</w:t>
            </w:r>
            <w:r>
              <w:rPr>
                <w:rFonts w:ascii="宋体" w:hAnsi="宋体" w:cs="宋体" w:hint="eastAsia"/>
                <w:color w:val="000000" w:themeColor="text1"/>
                <w:kern w:val="0"/>
                <w:sz w:val="18"/>
                <w:szCs w:val="18"/>
              </w:rPr>
              <w:t>(SW</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4028,</w:t>
            </w:r>
            <w:r>
              <w:rPr>
                <w:rFonts w:ascii="宋体" w:hAnsi="宋体" w:cs="宋体" w:hint="eastAsia"/>
                <w:color w:val="000000" w:themeColor="text1"/>
                <w:kern w:val="0"/>
                <w:sz w:val="18"/>
                <w:szCs w:val="18"/>
              </w:rPr>
              <w:t>风扇面板侧出风</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1* 10G</w:t>
            </w:r>
            <w:r>
              <w:rPr>
                <w:rFonts w:ascii="宋体" w:hAnsi="宋体" w:cs="宋体" w:hint="eastAsia"/>
                <w:color w:val="000000" w:themeColor="text1"/>
                <w:kern w:val="0"/>
                <w:sz w:val="18"/>
                <w:szCs w:val="18"/>
              </w:rPr>
              <w:t>堆叠线</w:t>
            </w:r>
            <w:r>
              <w:rPr>
                <w:rFonts w:ascii="宋体" w:hAnsi="宋体" w:cs="宋体" w:hint="eastAsia"/>
                <w:color w:val="000000" w:themeColor="text1"/>
                <w:kern w:val="0"/>
                <w:sz w:val="18"/>
                <w:szCs w:val="18"/>
              </w:rPr>
              <w:t>LSTM1STK 5</w:t>
            </w:r>
            <w:r>
              <w:rPr>
                <w:rFonts w:ascii="宋体" w:hAnsi="宋体" w:cs="宋体" w:hint="eastAsia"/>
                <w:color w:val="000000" w:themeColor="text1"/>
                <w:kern w:val="0"/>
                <w:sz w:val="18"/>
                <w:szCs w:val="18"/>
              </w:rPr>
              <w:t>米</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 </w:t>
            </w:r>
            <w:r>
              <w:rPr>
                <w:rFonts w:ascii="宋体" w:hAnsi="宋体" w:cs="宋体" w:hint="eastAsia"/>
                <w:color w:val="000000" w:themeColor="text1"/>
                <w:kern w:val="0"/>
                <w:sz w:val="18"/>
                <w:szCs w:val="18"/>
              </w:rPr>
              <w:t>原厂维保</w:t>
            </w:r>
            <w:r>
              <w:rPr>
                <w:rFonts w:ascii="宋体" w:hAnsi="宋体" w:cs="宋体" w:hint="eastAsia"/>
                <w:color w:val="000000" w:themeColor="text1"/>
                <w:kern w:val="0"/>
                <w:sz w:val="18"/>
                <w:szCs w:val="18"/>
              </w:rPr>
              <w:t>7x24x4</w:t>
            </w:r>
          </w:p>
        </w:tc>
        <w:tc>
          <w:tcPr>
            <w:tcW w:w="718" w:type="dxa"/>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2</w:t>
            </w:r>
          </w:p>
        </w:tc>
        <w:tc>
          <w:tcPr>
            <w:tcW w:w="1372" w:type="dxa"/>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北京托管机房</w:t>
            </w:r>
          </w:p>
        </w:tc>
      </w:tr>
      <w:tr w:rsidR="001505F8">
        <w:trPr>
          <w:trHeight w:val="542"/>
        </w:trPr>
        <w:tc>
          <w:tcPr>
            <w:tcW w:w="719" w:type="dxa"/>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1726" w:type="dxa"/>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H3C S5560X-54C-EI</w:t>
            </w:r>
          </w:p>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交换机</w:t>
            </w:r>
          </w:p>
        </w:tc>
        <w:tc>
          <w:tcPr>
            <w:tcW w:w="3987" w:type="dxa"/>
            <w:shd w:val="clear" w:color="auto" w:fill="auto"/>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H3C S5560X-54C-EI L3</w:t>
            </w:r>
            <w:r>
              <w:rPr>
                <w:rFonts w:ascii="宋体" w:hAnsi="宋体" w:cs="宋体" w:hint="eastAsia"/>
                <w:color w:val="000000" w:themeColor="text1"/>
                <w:kern w:val="0"/>
                <w:sz w:val="18"/>
                <w:szCs w:val="18"/>
              </w:rPr>
              <w:t>以太网交换机主机</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支持</w:t>
            </w:r>
            <w:r>
              <w:rPr>
                <w:rFonts w:ascii="宋体" w:hAnsi="宋体" w:cs="宋体" w:hint="eastAsia"/>
                <w:color w:val="000000" w:themeColor="text1"/>
                <w:kern w:val="0"/>
                <w:sz w:val="18"/>
                <w:szCs w:val="18"/>
              </w:rPr>
              <w:t>48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10/100/1000BASE-T</w:t>
            </w:r>
            <w:r>
              <w:rPr>
                <w:rFonts w:ascii="宋体" w:hAnsi="宋体" w:cs="宋体" w:hint="eastAsia"/>
                <w:color w:val="000000" w:themeColor="text1"/>
                <w:kern w:val="0"/>
                <w:sz w:val="18"/>
                <w:szCs w:val="18"/>
              </w:rPr>
              <w:t>端口</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支持</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10G/1G BASE-X SFP+</w:t>
            </w:r>
            <w:r>
              <w:rPr>
                <w:rFonts w:ascii="宋体" w:hAnsi="宋体" w:cs="宋体" w:hint="eastAsia"/>
                <w:color w:val="000000" w:themeColor="text1"/>
                <w:kern w:val="0"/>
                <w:sz w:val="18"/>
                <w:szCs w:val="18"/>
              </w:rPr>
              <w:t>端口</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支持</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Slot,</w:t>
            </w:r>
            <w:r>
              <w:rPr>
                <w:rFonts w:ascii="宋体" w:hAnsi="宋体" w:cs="宋体" w:hint="eastAsia"/>
                <w:color w:val="000000" w:themeColor="text1"/>
                <w:kern w:val="0"/>
                <w:sz w:val="18"/>
                <w:szCs w:val="18"/>
              </w:rPr>
              <w:t>无电源</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4 * SFP+ </w:t>
            </w:r>
            <w:r>
              <w:rPr>
                <w:rFonts w:ascii="宋体" w:hAnsi="宋体" w:cs="宋体" w:hint="eastAsia"/>
                <w:color w:val="000000" w:themeColor="text1"/>
                <w:kern w:val="0"/>
                <w:sz w:val="18"/>
                <w:szCs w:val="18"/>
              </w:rPr>
              <w:t>万兆模块</w:t>
            </w:r>
            <w:r>
              <w:rPr>
                <w:rFonts w:ascii="宋体" w:hAnsi="宋体" w:cs="宋体" w:hint="eastAsia"/>
                <w:color w:val="000000" w:themeColor="text1"/>
                <w:kern w:val="0"/>
                <w:sz w:val="18"/>
                <w:szCs w:val="18"/>
              </w:rPr>
              <w:t>(850nm,300m,LC);</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 150W </w:t>
            </w:r>
            <w:r>
              <w:rPr>
                <w:rFonts w:ascii="宋体" w:hAnsi="宋体" w:cs="宋体" w:hint="eastAsia"/>
                <w:color w:val="000000" w:themeColor="text1"/>
                <w:kern w:val="0"/>
                <w:sz w:val="18"/>
                <w:szCs w:val="18"/>
              </w:rPr>
              <w:t>资产管理交流电源模块</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 </w:t>
            </w:r>
            <w:r>
              <w:rPr>
                <w:rFonts w:ascii="宋体" w:hAnsi="宋体" w:cs="宋体" w:hint="eastAsia"/>
                <w:color w:val="000000" w:themeColor="text1"/>
                <w:kern w:val="0"/>
                <w:sz w:val="18"/>
                <w:szCs w:val="18"/>
              </w:rPr>
              <w:t>风扇模块</w:t>
            </w:r>
            <w:r>
              <w:rPr>
                <w:rFonts w:ascii="宋体" w:hAnsi="宋体" w:cs="宋体" w:hint="eastAsia"/>
                <w:color w:val="000000" w:themeColor="text1"/>
                <w:kern w:val="0"/>
                <w:sz w:val="18"/>
                <w:szCs w:val="18"/>
              </w:rPr>
              <w:t>(SW</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4028,</w:t>
            </w:r>
            <w:r>
              <w:rPr>
                <w:rFonts w:ascii="宋体" w:hAnsi="宋体" w:cs="宋体" w:hint="eastAsia"/>
                <w:color w:val="000000" w:themeColor="text1"/>
                <w:kern w:val="0"/>
                <w:sz w:val="18"/>
                <w:szCs w:val="18"/>
              </w:rPr>
              <w:t>风扇面板侧出风</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1* 10G</w:t>
            </w:r>
            <w:r>
              <w:rPr>
                <w:rFonts w:ascii="宋体" w:hAnsi="宋体" w:cs="宋体" w:hint="eastAsia"/>
                <w:color w:val="000000" w:themeColor="text1"/>
                <w:kern w:val="0"/>
                <w:sz w:val="18"/>
                <w:szCs w:val="18"/>
              </w:rPr>
              <w:t>堆叠线</w:t>
            </w:r>
            <w:r>
              <w:rPr>
                <w:rFonts w:ascii="宋体" w:hAnsi="宋体" w:cs="宋体" w:hint="eastAsia"/>
                <w:color w:val="000000" w:themeColor="text1"/>
                <w:kern w:val="0"/>
                <w:sz w:val="18"/>
                <w:szCs w:val="18"/>
              </w:rPr>
              <w:t>LSTM1STK 5</w:t>
            </w:r>
            <w:r>
              <w:rPr>
                <w:rFonts w:ascii="宋体" w:hAnsi="宋体" w:cs="宋体" w:hint="eastAsia"/>
                <w:color w:val="000000" w:themeColor="text1"/>
                <w:kern w:val="0"/>
                <w:sz w:val="18"/>
                <w:szCs w:val="18"/>
              </w:rPr>
              <w:t>米</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 </w:t>
            </w:r>
            <w:r>
              <w:rPr>
                <w:rFonts w:ascii="宋体" w:hAnsi="宋体" w:cs="宋体" w:hint="eastAsia"/>
                <w:color w:val="000000" w:themeColor="text1"/>
                <w:kern w:val="0"/>
                <w:sz w:val="18"/>
                <w:szCs w:val="18"/>
              </w:rPr>
              <w:t>原厂维保</w:t>
            </w:r>
            <w:r>
              <w:rPr>
                <w:rFonts w:ascii="宋体" w:hAnsi="宋体" w:cs="宋体" w:hint="eastAsia"/>
                <w:color w:val="000000" w:themeColor="text1"/>
                <w:kern w:val="0"/>
                <w:sz w:val="18"/>
                <w:szCs w:val="18"/>
              </w:rPr>
              <w:t>7x24x4</w:t>
            </w:r>
          </w:p>
        </w:tc>
        <w:tc>
          <w:tcPr>
            <w:tcW w:w="718" w:type="dxa"/>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26</w:t>
            </w:r>
          </w:p>
        </w:tc>
        <w:tc>
          <w:tcPr>
            <w:tcW w:w="1372" w:type="dxa"/>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北京托管机房</w:t>
            </w:r>
          </w:p>
        </w:tc>
      </w:tr>
      <w:tr w:rsidR="001505F8">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774"/>
        </w:trPr>
        <w:tc>
          <w:tcPr>
            <w:tcW w:w="719" w:type="dxa"/>
            <w:tcBorders>
              <w:top w:val="nil"/>
              <w:left w:val="single" w:sz="8" w:space="0" w:color="auto"/>
              <w:bottom w:val="nil"/>
              <w:right w:val="single" w:sz="4" w:space="0" w:color="auto"/>
            </w:tcBorders>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1726" w:type="dxa"/>
            <w:tcBorders>
              <w:top w:val="nil"/>
              <w:left w:val="single" w:sz="4" w:space="0" w:color="auto"/>
              <w:bottom w:val="nil"/>
              <w:right w:val="single" w:sz="4" w:space="0" w:color="auto"/>
            </w:tcBorders>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H3C SecPath F1090</w:t>
            </w:r>
            <w:r>
              <w:rPr>
                <w:rFonts w:ascii="宋体" w:hAnsi="宋体" w:cs="宋体" w:hint="eastAsia"/>
                <w:color w:val="000000" w:themeColor="text1"/>
                <w:kern w:val="0"/>
                <w:sz w:val="18"/>
                <w:szCs w:val="18"/>
              </w:rPr>
              <w:t>防火墙</w:t>
            </w:r>
          </w:p>
        </w:tc>
        <w:tc>
          <w:tcPr>
            <w:tcW w:w="3987" w:type="dxa"/>
            <w:tcBorders>
              <w:top w:val="nil"/>
              <w:left w:val="nil"/>
              <w:bottom w:val="nil"/>
              <w:right w:val="single" w:sz="4" w:space="0" w:color="auto"/>
            </w:tcBorders>
            <w:shd w:val="clear" w:color="auto" w:fill="auto"/>
            <w:vAlign w:val="center"/>
          </w:tcPr>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H3C SecPath F1090</w:t>
            </w:r>
            <w:r>
              <w:rPr>
                <w:rFonts w:ascii="宋体" w:hAnsi="宋体" w:cs="宋体" w:hint="eastAsia"/>
                <w:color w:val="000000" w:themeColor="text1"/>
                <w:kern w:val="0"/>
                <w:sz w:val="18"/>
                <w:szCs w:val="18"/>
              </w:rPr>
              <w:t>防火墙设备</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支持</w:t>
            </w:r>
            <w:r>
              <w:rPr>
                <w:rFonts w:ascii="宋体" w:hAnsi="宋体" w:cs="宋体" w:hint="eastAsia"/>
                <w:color w:val="000000" w:themeColor="text1"/>
                <w:kern w:val="0"/>
                <w:sz w:val="18"/>
                <w:szCs w:val="18"/>
              </w:rPr>
              <w:t>14</w:t>
            </w:r>
            <w:r>
              <w:rPr>
                <w:rFonts w:ascii="宋体" w:hAnsi="宋体" w:cs="宋体" w:hint="eastAsia"/>
                <w:color w:val="000000" w:themeColor="text1"/>
                <w:kern w:val="0"/>
                <w:sz w:val="18"/>
                <w:szCs w:val="18"/>
              </w:rPr>
              <w:t>个千兆电接口</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个千兆光接口</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个万兆光接口</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个管理接口</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USB</w:t>
            </w:r>
            <w:r>
              <w:rPr>
                <w:rFonts w:ascii="宋体" w:hAnsi="宋体" w:cs="宋体" w:hint="eastAsia"/>
                <w:color w:val="000000" w:themeColor="text1"/>
                <w:kern w:val="0"/>
                <w:sz w:val="18"/>
                <w:szCs w:val="18"/>
              </w:rPr>
              <w:t>接口</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Console</w:t>
            </w:r>
            <w:r>
              <w:rPr>
                <w:rFonts w:ascii="宋体" w:hAnsi="宋体" w:cs="宋体" w:hint="eastAsia"/>
                <w:color w:val="000000" w:themeColor="text1"/>
                <w:kern w:val="0"/>
                <w:sz w:val="18"/>
                <w:szCs w:val="18"/>
              </w:rPr>
              <w:t>接口</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MicroUSB</w:t>
            </w:r>
            <w:r>
              <w:rPr>
                <w:rFonts w:ascii="宋体" w:hAnsi="宋体" w:cs="宋体" w:hint="eastAsia"/>
                <w:color w:val="000000" w:themeColor="text1"/>
                <w:kern w:val="0"/>
                <w:sz w:val="18"/>
                <w:szCs w:val="18"/>
              </w:rPr>
              <w:t>接口</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个扩展槽位</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H3C SecPath</w:t>
            </w:r>
            <w:r>
              <w:rPr>
                <w:rFonts w:ascii="宋体" w:hAnsi="宋体" w:cs="宋体" w:hint="eastAsia"/>
                <w:color w:val="000000" w:themeColor="text1"/>
                <w:kern w:val="0"/>
                <w:sz w:val="18"/>
                <w:szCs w:val="18"/>
              </w:rPr>
              <w:t>系列</w:t>
            </w:r>
            <w:r>
              <w:rPr>
                <w:rFonts w:ascii="宋体" w:hAnsi="宋体" w:cs="宋体" w:hint="eastAsia"/>
                <w:color w:val="000000" w:themeColor="text1"/>
                <w:kern w:val="0"/>
                <w:sz w:val="18"/>
                <w:szCs w:val="18"/>
              </w:rPr>
              <w:t xml:space="preserve">,480GB 2.5inch SATA SSD </w:t>
            </w:r>
            <w:r>
              <w:rPr>
                <w:rFonts w:ascii="宋体" w:hAnsi="宋体" w:cs="宋体" w:hint="eastAsia"/>
                <w:color w:val="000000" w:themeColor="text1"/>
                <w:kern w:val="0"/>
                <w:sz w:val="18"/>
                <w:szCs w:val="18"/>
              </w:rPr>
              <w:t>硬盘模块</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6 * SFP+ </w:t>
            </w:r>
            <w:r>
              <w:rPr>
                <w:rFonts w:ascii="宋体" w:hAnsi="宋体" w:cs="宋体" w:hint="eastAsia"/>
                <w:color w:val="000000" w:themeColor="text1"/>
                <w:kern w:val="0"/>
                <w:sz w:val="18"/>
                <w:szCs w:val="18"/>
              </w:rPr>
              <w:t>万兆模块</w:t>
            </w:r>
            <w:r>
              <w:rPr>
                <w:rFonts w:ascii="宋体" w:hAnsi="宋体" w:cs="宋体" w:hint="eastAsia"/>
                <w:color w:val="000000" w:themeColor="text1"/>
                <w:kern w:val="0"/>
                <w:sz w:val="18"/>
                <w:szCs w:val="18"/>
              </w:rPr>
              <w:t>(850nm,300m,LC);</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 250W </w:t>
            </w:r>
            <w:r>
              <w:rPr>
                <w:rFonts w:ascii="宋体" w:hAnsi="宋体" w:cs="宋体" w:hint="eastAsia"/>
                <w:color w:val="000000" w:themeColor="text1"/>
                <w:kern w:val="0"/>
                <w:sz w:val="18"/>
                <w:szCs w:val="18"/>
              </w:rPr>
              <w:t>交流电源模块（电源面板侧出风）</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5 * H3C SecPath F1000-AI-80</w:t>
            </w:r>
            <w:r>
              <w:rPr>
                <w:rFonts w:ascii="宋体" w:hAnsi="宋体" w:cs="宋体" w:hint="eastAsia"/>
                <w:color w:val="000000" w:themeColor="text1"/>
                <w:kern w:val="0"/>
                <w:sz w:val="18"/>
                <w:szCs w:val="18"/>
              </w:rPr>
              <w:t>防火墙</w:t>
            </w:r>
            <w:r>
              <w:rPr>
                <w:rFonts w:ascii="宋体" w:hAnsi="宋体" w:cs="宋体" w:hint="eastAsia"/>
                <w:color w:val="000000" w:themeColor="text1"/>
                <w:kern w:val="0"/>
                <w:sz w:val="18"/>
                <w:szCs w:val="18"/>
              </w:rPr>
              <w:t xml:space="preserve"> AV </w:t>
            </w:r>
            <w:r>
              <w:rPr>
                <w:rFonts w:ascii="宋体" w:hAnsi="宋体" w:cs="宋体" w:hint="eastAsia"/>
                <w:color w:val="000000" w:themeColor="text1"/>
                <w:kern w:val="0"/>
                <w:sz w:val="18"/>
                <w:szCs w:val="18"/>
              </w:rPr>
              <w:t>防病毒安全特征库升级</w:t>
            </w:r>
            <w:r>
              <w:rPr>
                <w:rFonts w:ascii="宋体" w:hAnsi="宋体" w:cs="宋体" w:hint="eastAsia"/>
                <w:color w:val="000000" w:themeColor="text1"/>
                <w:kern w:val="0"/>
                <w:sz w:val="18"/>
                <w:szCs w:val="18"/>
              </w:rPr>
              <w:t>License,1</w:t>
            </w:r>
            <w:r>
              <w:rPr>
                <w:rFonts w:ascii="宋体" w:hAnsi="宋体" w:cs="宋体" w:hint="eastAsia"/>
                <w:color w:val="000000" w:themeColor="text1"/>
                <w:kern w:val="0"/>
                <w:sz w:val="18"/>
                <w:szCs w:val="18"/>
              </w:rPr>
              <w:t>年</w:t>
            </w:r>
            <w:r>
              <w:rPr>
                <w:rFonts w:ascii="宋体" w:hAnsi="宋体" w:cs="宋体" w:hint="eastAsia"/>
                <w:color w:val="000000" w:themeColor="text1"/>
                <w:kern w:val="0"/>
                <w:sz w:val="18"/>
                <w:szCs w:val="18"/>
              </w:rPr>
              <w:t>;</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5 * H3C SecPath F1000-AI-80</w:t>
            </w:r>
            <w:r>
              <w:rPr>
                <w:rFonts w:ascii="宋体" w:hAnsi="宋体" w:cs="宋体" w:hint="eastAsia"/>
                <w:color w:val="000000" w:themeColor="text1"/>
                <w:kern w:val="0"/>
                <w:sz w:val="18"/>
                <w:szCs w:val="18"/>
              </w:rPr>
              <w:t>防火墙</w:t>
            </w:r>
            <w:r>
              <w:rPr>
                <w:rFonts w:ascii="宋体" w:hAnsi="宋体" w:cs="宋体" w:hint="eastAsia"/>
                <w:color w:val="000000" w:themeColor="text1"/>
                <w:kern w:val="0"/>
                <w:sz w:val="18"/>
                <w:szCs w:val="18"/>
              </w:rPr>
              <w:t xml:space="preserve"> IPS </w:t>
            </w:r>
            <w:r>
              <w:rPr>
                <w:rFonts w:ascii="宋体" w:hAnsi="宋体" w:cs="宋体" w:hint="eastAsia"/>
                <w:color w:val="000000" w:themeColor="text1"/>
                <w:kern w:val="0"/>
                <w:sz w:val="18"/>
                <w:szCs w:val="18"/>
              </w:rPr>
              <w:t>特征库升级授权函</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年</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1* 10G</w:t>
            </w:r>
            <w:r>
              <w:rPr>
                <w:rFonts w:ascii="宋体" w:hAnsi="宋体" w:cs="宋体" w:hint="eastAsia"/>
                <w:color w:val="000000" w:themeColor="text1"/>
                <w:kern w:val="0"/>
                <w:sz w:val="18"/>
                <w:szCs w:val="18"/>
              </w:rPr>
              <w:t>堆叠线</w:t>
            </w:r>
            <w:r>
              <w:rPr>
                <w:rFonts w:ascii="宋体" w:hAnsi="宋体" w:cs="宋体" w:hint="eastAsia"/>
                <w:color w:val="000000" w:themeColor="text1"/>
                <w:kern w:val="0"/>
                <w:sz w:val="18"/>
                <w:szCs w:val="18"/>
              </w:rPr>
              <w:t>LSTM1STK 5</w:t>
            </w:r>
            <w:r>
              <w:rPr>
                <w:rFonts w:ascii="宋体" w:hAnsi="宋体" w:cs="宋体" w:hint="eastAsia"/>
                <w:color w:val="000000" w:themeColor="text1"/>
                <w:kern w:val="0"/>
                <w:sz w:val="18"/>
                <w:szCs w:val="18"/>
              </w:rPr>
              <w:t>米</w:t>
            </w:r>
          </w:p>
          <w:p w:rsidR="001505F8" w:rsidRDefault="00906504">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 * </w:t>
            </w:r>
            <w:r>
              <w:rPr>
                <w:rFonts w:ascii="宋体" w:hAnsi="宋体" w:cs="宋体" w:hint="eastAsia"/>
                <w:color w:val="000000" w:themeColor="text1"/>
                <w:kern w:val="0"/>
                <w:sz w:val="18"/>
                <w:szCs w:val="18"/>
              </w:rPr>
              <w:t>原厂维保</w:t>
            </w:r>
            <w:r>
              <w:rPr>
                <w:rFonts w:ascii="宋体" w:hAnsi="宋体" w:cs="宋体" w:hint="eastAsia"/>
                <w:color w:val="000000" w:themeColor="text1"/>
                <w:kern w:val="0"/>
                <w:sz w:val="18"/>
                <w:szCs w:val="18"/>
              </w:rPr>
              <w:t>7x24x4</w:t>
            </w:r>
          </w:p>
        </w:tc>
        <w:tc>
          <w:tcPr>
            <w:tcW w:w="718" w:type="dxa"/>
            <w:tcBorders>
              <w:top w:val="nil"/>
              <w:left w:val="single" w:sz="4" w:space="0" w:color="auto"/>
              <w:bottom w:val="nil"/>
              <w:right w:val="single" w:sz="4" w:space="0" w:color="auto"/>
            </w:tcBorders>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2</w:t>
            </w:r>
          </w:p>
        </w:tc>
        <w:tc>
          <w:tcPr>
            <w:tcW w:w="1372" w:type="dxa"/>
            <w:tcBorders>
              <w:top w:val="nil"/>
              <w:left w:val="single" w:sz="4" w:space="0" w:color="auto"/>
              <w:bottom w:val="nil"/>
              <w:right w:val="single" w:sz="8" w:space="0" w:color="auto"/>
            </w:tcBorders>
            <w:shd w:val="clear" w:color="auto" w:fill="auto"/>
            <w:vAlign w:val="center"/>
          </w:tcPr>
          <w:p w:rsidR="001505F8" w:rsidRDefault="00906504">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北京托管机房</w:t>
            </w: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3</w:t>
            </w:r>
          </w:p>
        </w:tc>
        <w:tc>
          <w:tcPr>
            <w:tcW w:w="1726"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 xml:space="preserve">H3C S6216-48X L2/L3 </w:t>
            </w:r>
            <w:r>
              <w:rPr>
                <w:rFonts w:ascii="宋体" w:hAnsi="宋体" w:cs="宋体" w:hint="eastAsia"/>
                <w:kern w:val="0"/>
                <w:sz w:val="18"/>
                <w:szCs w:val="18"/>
              </w:rPr>
              <w:t>低时延交换机</w:t>
            </w: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支持</w:t>
            </w:r>
            <w:r>
              <w:rPr>
                <w:rFonts w:ascii="宋体" w:hAnsi="宋体" w:cs="宋体" w:hint="eastAsia"/>
                <w:kern w:val="0"/>
                <w:sz w:val="18"/>
                <w:szCs w:val="18"/>
              </w:rPr>
              <w:t>48</w:t>
            </w:r>
            <w:r>
              <w:rPr>
                <w:rFonts w:ascii="宋体" w:hAnsi="宋体" w:cs="宋体" w:hint="eastAsia"/>
                <w:kern w:val="0"/>
                <w:sz w:val="18"/>
                <w:szCs w:val="18"/>
              </w:rPr>
              <w:t>个</w:t>
            </w:r>
            <w:r>
              <w:rPr>
                <w:rFonts w:ascii="宋体" w:hAnsi="宋体" w:cs="宋体" w:hint="eastAsia"/>
                <w:kern w:val="0"/>
                <w:sz w:val="18"/>
                <w:szCs w:val="18"/>
              </w:rPr>
              <w:t>SFP Plus</w:t>
            </w:r>
            <w:r>
              <w:rPr>
                <w:rFonts w:ascii="宋体" w:hAnsi="宋体" w:cs="宋体" w:hint="eastAsia"/>
                <w:kern w:val="0"/>
                <w:sz w:val="18"/>
                <w:szCs w:val="18"/>
              </w:rPr>
              <w:t>端口</w:t>
            </w:r>
            <w:r>
              <w:rPr>
                <w:rFonts w:ascii="宋体" w:hAnsi="宋体" w:cs="宋体" w:hint="eastAsia"/>
                <w:kern w:val="0"/>
                <w:sz w:val="18"/>
                <w:szCs w:val="18"/>
              </w:rPr>
              <w:t>,</w:t>
            </w:r>
            <w:r>
              <w:rPr>
                <w:rFonts w:ascii="宋体" w:hAnsi="宋体" w:cs="宋体" w:hint="eastAsia"/>
                <w:kern w:val="0"/>
                <w:sz w:val="18"/>
                <w:szCs w:val="18"/>
              </w:rPr>
              <w:t>无电源</w:t>
            </w:r>
            <w:r>
              <w:rPr>
                <w:rFonts w:ascii="宋体" w:hAnsi="宋体" w:cs="宋体" w:hint="eastAsia"/>
                <w:kern w:val="0"/>
                <w:sz w:val="18"/>
                <w:szCs w:val="18"/>
              </w:rPr>
              <w:t>,</w:t>
            </w:r>
            <w:r>
              <w:rPr>
                <w:rFonts w:ascii="宋体" w:hAnsi="宋体" w:cs="宋体" w:hint="eastAsia"/>
                <w:kern w:val="0"/>
                <w:sz w:val="18"/>
                <w:szCs w:val="18"/>
              </w:rPr>
              <w:t>无风扇；</w:t>
            </w:r>
          </w:p>
        </w:tc>
        <w:tc>
          <w:tcPr>
            <w:tcW w:w="718"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2</w:t>
            </w:r>
          </w:p>
        </w:tc>
        <w:tc>
          <w:tcPr>
            <w:tcW w:w="1372"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东莞机房</w:t>
            </w: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48 * SFP+ </w:t>
            </w:r>
            <w:r>
              <w:rPr>
                <w:rFonts w:ascii="宋体" w:hAnsi="宋体" w:cs="宋体" w:hint="eastAsia"/>
                <w:kern w:val="0"/>
                <w:sz w:val="18"/>
                <w:szCs w:val="18"/>
              </w:rPr>
              <w:t>万兆模块</w:t>
            </w:r>
            <w:r>
              <w:rPr>
                <w:rFonts w:ascii="宋体" w:hAnsi="宋体" w:cs="宋体" w:hint="eastAsia"/>
                <w:kern w:val="0"/>
                <w:sz w:val="18"/>
                <w:szCs w:val="18"/>
              </w:rPr>
              <w:t xml:space="preserve">(850nm, 300m, LC), </w:t>
            </w:r>
            <w:r>
              <w:rPr>
                <w:rFonts w:ascii="宋体" w:hAnsi="宋体" w:cs="宋体" w:hint="eastAsia"/>
                <w:kern w:val="0"/>
                <w:sz w:val="18"/>
                <w:szCs w:val="18"/>
              </w:rPr>
              <w:t>超低时延交换机专用模块；</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2*SFP-XG-LX-SM1310</w:t>
            </w:r>
            <w:r>
              <w:rPr>
                <w:rFonts w:ascii="宋体" w:hAnsi="宋体" w:cs="宋体" w:hint="eastAsia"/>
                <w:kern w:val="0"/>
                <w:sz w:val="18"/>
                <w:szCs w:val="18"/>
              </w:rPr>
              <w:t>万兆单模模块</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2* SFP-10G-LR</w:t>
            </w:r>
            <w:r>
              <w:rPr>
                <w:rFonts w:ascii="宋体" w:hAnsi="宋体" w:cs="宋体" w:hint="eastAsia"/>
                <w:kern w:val="0"/>
                <w:sz w:val="18"/>
                <w:szCs w:val="18"/>
              </w:rPr>
              <w:t>思科万兆单模模块</w:t>
            </w:r>
            <w:r>
              <w:rPr>
                <w:rFonts w:ascii="宋体" w:hAnsi="宋体" w:cs="宋体" w:hint="eastAsia"/>
                <w:kern w:val="0"/>
                <w:sz w:val="18"/>
                <w:szCs w:val="18"/>
              </w:rPr>
              <w:t xml:space="preserve">  </w:t>
            </w:r>
            <w:r>
              <w:rPr>
                <w:rFonts w:ascii="宋体" w:hAnsi="宋体" w:cs="宋体" w:hint="eastAsia"/>
                <w:kern w:val="0"/>
                <w:sz w:val="18"/>
                <w:szCs w:val="18"/>
              </w:rPr>
              <w:t>质保</w:t>
            </w:r>
            <w:r>
              <w:rPr>
                <w:rFonts w:ascii="宋体" w:hAnsi="宋体" w:cs="宋体" w:hint="eastAsia"/>
                <w:kern w:val="0"/>
                <w:sz w:val="18"/>
                <w:szCs w:val="18"/>
              </w:rPr>
              <w:t>5</w:t>
            </w:r>
            <w:r>
              <w:rPr>
                <w:rFonts w:ascii="宋体" w:hAnsi="宋体" w:cs="宋体" w:hint="eastAsia"/>
                <w:kern w:val="0"/>
                <w:sz w:val="18"/>
                <w:szCs w:val="18"/>
              </w:rPr>
              <w:t>年</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2*450W </w:t>
            </w:r>
            <w:r>
              <w:rPr>
                <w:rFonts w:ascii="宋体" w:hAnsi="宋体" w:cs="宋体" w:hint="eastAsia"/>
                <w:kern w:val="0"/>
                <w:sz w:val="18"/>
                <w:szCs w:val="18"/>
              </w:rPr>
              <w:t>交流电源模块（电源面板侧出风）；</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5*H3C </w:t>
            </w:r>
            <w:r>
              <w:rPr>
                <w:rFonts w:ascii="宋体" w:hAnsi="宋体" w:cs="宋体" w:hint="eastAsia"/>
                <w:kern w:val="0"/>
                <w:sz w:val="18"/>
                <w:szCs w:val="18"/>
              </w:rPr>
              <w:t>风扇模块</w:t>
            </w:r>
            <w:r>
              <w:rPr>
                <w:rFonts w:ascii="宋体" w:hAnsi="宋体" w:cs="宋体" w:hint="eastAsia"/>
                <w:kern w:val="0"/>
                <w:sz w:val="18"/>
                <w:szCs w:val="18"/>
              </w:rPr>
              <w:t>(</w:t>
            </w:r>
            <w:r>
              <w:rPr>
                <w:rFonts w:ascii="宋体" w:hAnsi="宋体" w:cs="宋体" w:hint="eastAsia"/>
                <w:kern w:val="0"/>
                <w:sz w:val="18"/>
                <w:szCs w:val="18"/>
              </w:rPr>
              <w:t>风扇侧出风</w:t>
            </w:r>
            <w:r>
              <w:rPr>
                <w:rFonts w:ascii="宋体" w:hAnsi="宋体" w:cs="宋体" w:hint="eastAsia"/>
                <w:kern w:val="0"/>
                <w:sz w:val="18"/>
                <w:szCs w:val="18"/>
              </w:rPr>
              <w:t>)</w:t>
            </w:r>
            <w:r>
              <w:rPr>
                <w:rFonts w:ascii="宋体" w:hAnsi="宋体" w:cs="宋体" w:hint="eastAsia"/>
                <w:kern w:val="0"/>
                <w:sz w:val="18"/>
                <w:szCs w:val="18"/>
              </w:rPr>
              <w:t>；</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5</w:t>
            </w:r>
            <w:r>
              <w:rPr>
                <w:rFonts w:ascii="宋体" w:hAnsi="宋体" w:cs="宋体" w:hint="eastAsia"/>
                <w:kern w:val="0"/>
                <w:sz w:val="18"/>
                <w:szCs w:val="18"/>
              </w:rPr>
              <w:t>年基本维保</w:t>
            </w:r>
            <w:r>
              <w:rPr>
                <w:rFonts w:ascii="宋体" w:hAnsi="宋体" w:cs="宋体" w:hint="eastAsia"/>
                <w:kern w:val="0"/>
                <w:sz w:val="18"/>
                <w:szCs w:val="18"/>
              </w:rPr>
              <w:t>7x24x4</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4</w:t>
            </w:r>
          </w:p>
        </w:tc>
        <w:tc>
          <w:tcPr>
            <w:tcW w:w="1726"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H3C S5560X-58C-HI L3</w:t>
            </w:r>
            <w:r>
              <w:rPr>
                <w:rFonts w:ascii="宋体" w:hAnsi="宋体" w:cs="宋体" w:hint="eastAsia"/>
                <w:kern w:val="0"/>
                <w:sz w:val="18"/>
                <w:szCs w:val="18"/>
              </w:rPr>
              <w:t>交换机</w:t>
            </w: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支持</w:t>
            </w:r>
            <w:r>
              <w:rPr>
                <w:rFonts w:ascii="宋体" w:hAnsi="宋体" w:cs="宋体" w:hint="eastAsia"/>
                <w:kern w:val="0"/>
                <w:sz w:val="18"/>
                <w:szCs w:val="18"/>
              </w:rPr>
              <w:t>48</w:t>
            </w:r>
            <w:r>
              <w:rPr>
                <w:rFonts w:ascii="宋体" w:hAnsi="宋体" w:cs="宋体" w:hint="eastAsia"/>
                <w:kern w:val="0"/>
                <w:sz w:val="18"/>
                <w:szCs w:val="18"/>
              </w:rPr>
              <w:t>个</w:t>
            </w:r>
            <w:r>
              <w:rPr>
                <w:rFonts w:ascii="宋体" w:hAnsi="宋体" w:cs="宋体" w:hint="eastAsia"/>
                <w:kern w:val="0"/>
                <w:sz w:val="18"/>
                <w:szCs w:val="18"/>
              </w:rPr>
              <w:t>10/100/1000Base-T</w:t>
            </w:r>
            <w:r>
              <w:rPr>
                <w:rFonts w:ascii="宋体" w:hAnsi="宋体" w:cs="宋体" w:hint="eastAsia"/>
                <w:kern w:val="0"/>
                <w:sz w:val="18"/>
                <w:szCs w:val="18"/>
              </w:rPr>
              <w:t>电口</w:t>
            </w:r>
            <w:r>
              <w:rPr>
                <w:rFonts w:ascii="宋体" w:hAnsi="宋体" w:cs="宋体" w:hint="eastAsia"/>
                <w:kern w:val="0"/>
                <w:sz w:val="18"/>
                <w:szCs w:val="18"/>
              </w:rPr>
              <w:t>,6</w:t>
            </w:r>
            <w:r>
              <w:rPr>
                <w:rFonts w:ascii="宋体" w:hAnsi="宋体" w:cs="宋体" w:hint="eastAsia"/>
                <w:kern w:val="0"/>
                <w:sz w:val="18"/>
                <w:szCs w:val="18"/>
              </w:rPr>
              <w:t>个</w:t>
            </w:r>
            <w:r>
              <w:rPr>
                <w:rFonts w:ascii="宋体" w:hAnsi="宋体" w:cs="宋体" w:hint="eastAsia"/>
                <w:kern w:val="0"/>
                <w:sz w:val="18"/>
                <w:szCs w:val="18"/>
              </w:rPr>
              <w:t>1G/10GBase-X SFP</w:t>
            </w:r>
            <w:r>
              <w:rPr>
                <w:rFonts w:ascii="宋体" w:hAnsi="宋体" w:cs="宋体" w:hint="eastAsia"/>
                <w:kern w:val="0"/>
                <w:sz w:val="18"/>
                <w:szCs w:val="18"/>
              </w:rPr>
              <w:t xml:space="preserve"> Plus</w:t>
            </w:r>
            <w:r>
              <w:rPr>
                <w:rFonts w:ascii="宋体" w:hAnsi="宋体" w:cs="宋体" w:hint="eastAsia"/>
                <w:kern w:val="0"/>
                <w:sz w:val="18"/>
                <w:szCs w:val="18"/>
              </w:rPr>
              <w:t>端口</w:t>
            </w:r>
            <w:r>
              <w:rPr>
                <w:rFonts w:ascii="宋体" w:hAnsi="宋体" w:cs="宋体" w:hint="eastAsia"/>
                <w:kern w:val="0"/>
                <w:sz w:val="18"/>
                <w:szCs w:val="18"/>
              </w:rPr>
              <w:t>,</w:t>
            </w:r>
            <w:r>
              <w:rPr>
                <w:rFonts w:ascii="宋体" w:hAnsi="宋体" w:cs="宋体" w:hint="eastAsia"/>
                <w:kern w:val="0"/>
                <w:sz w:val="18"/>
                <w:szCs w:val="18"/>
              </w:rPr>
              <w:t>支持</w:t>
            </w:r>
            <w:r>
              <w:rPr>
                <w:rFonts w:ascii="宋体" w:hAnsi="宋体" w:cs="宋体" w:hint="eastAsia"/>
                <w:kern w:val="0"/>
                <w:sz w:val="18"/>
                <w:szCs w:val="18"/>
              </w:rPr>
              <w:t>2</w:t>
            </w:r>
            <w:r>
              <w:rPr>
                <w:rFonts w:ascii="宋体" w:hAnsi="宋体" w:cs="宋体" w:hint="eastAsia"/>
                <w:kern w:val="0"/>
                <w:sz w:val="18"/>
                <w:szCs w:val="18"/>
              </w:rPr>
              <w:t>个插槽</w:t>
            </w:r>
            <w:r>
              <w:rPr>
                <w:rFonts w:ascii="宋体" w:hAnsi="宋体" w:cs="宋体" w:hint="eastAsia"/>
                <w:kern w:val="0"/>
                <w:sz w:val="18"/>
                <w:szCs w:val="18"/>
              </w:rPr>
              <w:t>,</w:t>
            </w:r>
            <w:r>
              <w:rPr>
                <w:rFonts w:ascii="宋体" w:hAnsi="宋体" w:cs="宋体" w:hint="eastAsia"/>
                <w:kern w:val="0"/>
                <w:sz w:val="18"/>
                <w:szCs w:val="18"/>
              </w:rPr>
              <w:t>无电源</w:t>
            </w:r>
            <w:r>
              <w:rPr>
                <w:rFonts w:ascii="宋体" w:hAnsi="宋体" w:cs="宋体" w:hint="eastAsia"/>
                <w:kern w:val="0"/>
                <w:sz w:val="18"/>
                <w:szCs w:val="18"/>
              </w:rPr>
              <w:t>;</w:t>
            </w:r>
          </w:p>
        </w:tc>
        <w:tc>
          <w:tcPr>
            <w:tcW w:w="718"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1</w:t>
            </w:r>
          </w:p>
        </w:tc>
        <w:tc>
          <w:tcPr>
            <w:tcW w:w="1372"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东莞机房</w:t>
            </w: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4*SFP+ </w:t>
            </w:r>
            <w:r>
              <w:rPr>
                <w:rFonts w:ascii="宋体" w:hAnsi="宋体" w:cs="宋体" w:hint="eastAsia"/>
                <w:kern w:val="0"/>
                <w:sz w:val="18"/>
                <w:szCs w:val="18"/>
              </w:rPr>
              <w:t>万兆模块</w:t>
            </w:r>
            <w:r>
              <w:rPr>
                <w:rFonts w:ascii="宋体" w:hAnsi="宋体" w:cs="宋体" w:hint="eastAsia"/>
                <w:kern w:val="0"/>
                <w:sz w:val="18"/>
                <w:szCs w:val="18"/>
              </w:rPr>
              <w:t>(850nm,300m,LC);</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2*SFP-XG-LX-SM1310</w:t>
            </w:r>
            <w:r>
              <w:rPr>
                <w:rFonts w:ascii="宋体" w:hAnsi="宋体" w:cs="宋体" w:hint="eastAsia"/>
                <w:kern w:val="0"/>
                <w:sz w:val="18"/>
                <w:szCs w:val="18"/>
              </w:rPr>
              <w:t>万兆单模模块</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2*250W </w:t>
            </w:r>
            <w:r>
              <w:rPr>
                <w:rFonts w:ascii="宋体" w:hAnsi="宋体" w:cs="宋体" w:hint="eastAsia"/>
                <w:kern w:val="0"/>
                <w:sz w:val="18"/>
                <w:szCs w:val="18"/>
              </w:rPr>
              <w:t>交流电源模块（电源面板侧出风）</w:t>
            </w:r>
            <w:r>
              <w:rPr>
                <w:rFonts w:ascii="宋体" w:hAnsi="宋体" w:cs="宋体" w:hint="eastAsia"/>
                <w:kern w:val="0"/>
                <w:sz w:val="18"/>
                <w:szCs w:val="18"/>
              </w:rPr>
              <w:t>;</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2*H3C</w:t>
            </w:r>
            <w:r>
              <w:rPr>
                <w:rFonts w:ascii="宋体" w:hAnsi="宋体" w:cs="宋体" w:hint="eastAsia"/>
                <w:kern w:val="0"/>
                <w:sz w:val="18"/>
                <w:szCs w:val="18"/>
              </w:rPr>
              <w:t>资产管理风扇模块</w:t>
            </w:r>
            <w:r>
              <w:rPr>
                <w:rFonts w:ascii="宋体" w:hAnsi="宋体" w:cs="宋体" w:hint="eastAsia"/>
                <w:kern w:val="0"/>
                <w:sz w:val="18"/>
                <w:szCs w:val="18"/>
              </w:rPr>
              <w:t>(</w:t>
            </w:r>
            <w:r>
              <w:rPr>
                <w:rFonts w:ascii="宋体" w:hAnsi="宋体" w:cs="宋体" w:hint="eastAsia"/>
                <w:kern w:val="0"/>
                <w:sz w:val="18"/>
                <w:szCs w:val="18"/>
              </w:rPr>
              <w:t>风扇面板侧出风</w:t>
            </w:r>
            <w:r>
              <w:rPr>
                <w:rFonts w:ascii="宋体" w:hAnsi="宋体" w:cs="宋体" w:hint="eastAsia"/>
                <w:kern w:val="0"/>
                <w:sz w:val="18"/>
                <w:szCs w:val="18"/>
              </w:rPr>
              <w:t>);</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年基本维保</w:t>
            </w:r>
            <w:r>
              <w:rPr>
                <w:rFonts w:ascii="宋体" w:hAnsi="宋体" w:cs="宋体" w:hint="eastAsia"/>
                <w:kern w:val="0"/>
                <w:sz w:val="18"/>
                <w:szCs w:val="18"/>
              </w:rPr>
              <w:t>7x24x4</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5</w:t>
            </w:r>
          </w:p>
        </w:tc>
        <w:tc>
          <w:tcPr>
            <w:tcW w:w="1726"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H3C S5590-28T8XC-EI L2</w:t>
            </w:r>
            <w:r>
              <w:rPr>
                <w:rFonts w:ascii="宋体" w:hAnsi="宋体" w:cs="宋体" w:hint="eastAsia"/>
                <w:kern w:val="0"/>
                <w:sz w:val="18"/>
                <w:szCs w:val="18"/>
              </w:rPr>
              <w:t>交换机</w:t>
            </w: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支持</w:t>
            </w:r>
            <w:r>
              <w:rPr>
                <w:rFonts w:ascii="宋体" w:hAnsi="宋体" w:cs="宋体" w:hint="eastAsia"/>
                <w:kern w:val="0"/>
                <w:sz w:val="18"/>
                <w:szCs w:val="18"/>
              </w:rPr>
              <w:t>28</w:t>
            </w:r>
            <w:r>
              <w:rPr>
                <w:rFonts w:ascii="宋体" w:hAnsi="宋体" w:cs="宋体" w:hint="eastAsia"/>
                <w:kern w:val="0"/>
                <w:sz w:val="18"/>
                <w:szCs w:val="18"/>
              </w:rPr>
              <w:t>个</w:t>
            </w:r>
            <w:r>
              <w:rPr>
                <w:rFonts w:ascii="宋体" w:hAnsi="宋体" w:cs="宋体" w:hint="eastAsia"/>
                <w:kern w:val="0"/>
                <w:sz w:val="18"/>
                <w:szCs w:val="18"/>
              </w:rPr>
              <w:t>10/100/1000Base-T</w:t>
            </w:r>
            <w:r>
              <w:rPr>
                <w:rFonts w:ascii="宋体" w:hAnsi="宋体" w:cs="宋体" w:hint="eastAsia"/>
                <w:kern w:val="0"/>
                <w:sz w:val="18"/>
                <w:szCs w:val="18"/>
              </w:rPr>
              <w:t>端口</w:t>
            </w:r>
            <w:r>
              <w:rPr>
                <w:rFonts w:ascii="宋体" w:hAnsi="宋体" w:cs="宋体" w:hint="eastAsia"/>
                <w:kern w:val="0"/>
                <w:sz w:val="18"/>
                <w:szCs w:val="18"/>
              </w:rPr>
              <w:t>(</w:t>
            </w:r>
            <w:r>
              <w:rPr>
                <w:rFonts w:ascii="宋体" w:hAnsi="宋体" w:cs="宋体" w:hint="eastAsia"/>
                <w:kern w:val="0"/>
                <w:sz w:val="18"/>
                <w:szCs w:val="18"/>
              </w:rPr>
              <w:t>含</w:t>
            </w:r>
            <w:r>
              <w:rPr>
                <w:rFonts w:ascii="宋体" w:hAnsi="宋体" w:cs="宋体" w:hint="eastAsia"/>
                <w:kern w:val="0"/>
                <w:sz w:val="18"/>
                <w:szCs w:val="18"/>
              </w:rPr>
              <w:t>4</w:t>
            </w:r>
            <w:r>
              <w:rPr>
                <w:rFonts w:ascii="宋体" w:hAnsi="宋体" w:cs="宋体" w:hint="eastAsia"/>
                <w:kern w:val="0"/>
                <w:sz w:val="18"/>
                <w:szCs w:val="18"/>
              </w:rPr>
              <w:t>个</w:t>
            </w:r>
            <w:r>
              <w:rPr>
                <w:rFonts w:ascii="宋体" w:hAnsi="宋体" w:cs="宋体" w:hint="eastAsia"/>
                <w:kern w:val="0"/>
                <w:sz w:val="18"/>
                <w:szCs w:val="18"/>
              </w:rPr>
              <w:t>SFP Combo</w:t>
            </w:r>
            <w:r>
              <w:rPr>
                <w:rFonts w:ascii="宋体" w:hAnsi="宋体" w:cs="宋体" w:hint="eastAsia"/>
                <w:kern w:val="0"/>
                <w:sz w:val="18"/>
                <w:szCs w:val="18"/>
              </w:rPr>
              <w:t>口</w:t>
            </w:r>
            <w:r>
              <w:rPr>
                <w:rFonts w:ascii="宋体" w:hAnsi="宋体" w:cs="宋体" w:hint="eastAsia"/>
                <w:kern w:val="0"/>
                <w:sz w:val="18"/>
                <w:szCs w:val="18"/>
              </w:rPr>
              <w:t>),8</w:t>
            </w:r>
            <w:r>
              <w:rPr>
                <w:rFonts w:ascii="宋体" w:hAnsi="宋体" w:cs="宋体" w:hint="eastAsia"/>
                <w:kern w:val="0"/>
                <w:sz w:val="18"/>
                <w:szCs w:val="18"/>
              </w:rPr>
              <w:t>个</w:t>
            </w:r>
            <w:r>
              <w:rPr>
                <w:rFonts w:ascii="宋体" w:hAnsi="宋体" w:cs="宋体" w:hint="eastAsia"/>
                <w:kern w:val="0"/>
                <w:sz w:val="18"/>
                <w:szCs w:val="18"/>
              </w:rPr>
              <w:t xml:space="preserve">1G/10GBase-X SFP </w:t>
            </w:r>
            <w:r>
              <w:rPr>
                <w:rFonts w:ascii="宋体" w:hAnsi="宋体" w:cs="宋体" w:hint="eastAsia"/>
                <w:kern w:val="0"/>
                <w:sz w:val="18"/>
                <w:szCs w:val="18"/>
              </w:rPr>
              <w:t>Plus</w:t>
            </w:r>
            <w:r>
              <w:rPr>
                <w:rFonts w:ascii="宋体" w:hAnsi="宋体" w:cs="宋体" w:hint="eastAsia"/>
                <w:kern w:val="0"/>
                <w:sz w:val="18"/>
                <w:szCs w:val="18"/>
              </w:rPr>
              <w:t>端口</w:t>
            </w:r>
            <w:r>
              <w:rPr>
                <w:rFonts w:ascii="宋体" w:hAnsi="宋体" w:cs="宋体" w:hint="eastAsia"/>
                <w:kern w:val="0"/>
                <w:sz w:val="18"/>
                <w:szCs w:val="18"/>
              </w:rPr>
              <w:t>,</w:t>
            </w:r>
            <w:r>
              <w:rPr>
                <w:rFonts w:ascii="宋体" w:hAnsi="宋体" w:cs="宋体" w:hint="eastAsia"/>
                <w:kern w:val="0"/>
                <w:sz w:val="18"/>
                <w:szCs w:val="18"/>
              </w:rPr>
              <w:t>支持</w:t>
            </w:r>
            <w:r>
              <w:rPr>
                <w:rFonts w:ascii="宋体" w:hAnsi="宋体" w:cs="宋体" w:hint="eastAsia"/>
                <w:kern w:val="0"/>
                <w:sz w:val="18"/>
                <w:szCs w:val="18"/>
              </w:rPr>
              <w:t>1</w:t>
            </w:r>
            <w:r>
              <w:rPr>
                <w:rFonts w:ascii="宋体" w:hAnsi="宋体" w:cs="宋体" w:hint="eastAsia"/>
                <w:kern w:val="0"/>
                <w:sz w:val="18"/>
                <w:szCs w:val="18"/>
              </w:rPr>
              <w:t>个</w:t>
            </w:r>
            <w:r>
              <w:rPr>
                <w:rFonts w:ascii="宋体" w:hAnsi="宋体" w:cs="宋体" w:hint="eastAsia"/>
                <w:kern w:val="0"/>
                <w:sz w:val="18"/>
                <w:szCs w:val="18"/>
              </w:rPr>
              <w:t>Slot,</w:t>
            </w:r>
            <w:r>
              <w:rPr>
                <w:rFonts w:ascii="宋体" w:hAnsi="宋体" w:cs="宋体" w:hint="eastAsia"/>
                <w:kern w:val="0"/>
                <w:sz w:val="18"/>
                <w:szCs w:val="18"/>
              </w:rPr>
              <w:t>无电源</w:t>
            </w:r>
            <w:r>
              <w:rPr>
                <w:rFonts w:ascii="宋体" w:hAnsi="宋体" w:cs="宋体" w:hint="eastAsia"/>
                <w:kern w:val="0"/>
                <w:sz w:val="18"/>
                <w:szCs w:val="18"/>
              </w:rPr>
              <w:t>;</w:t>
            </w:r>
          </w:p>
        </w:tc>
        <w:tc>
          <w:tcPr>
            <w:tcW w:w="718"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2</w:t>
            </w:r>
          </w:p>
        </w:tc>
        <w:tc>
          <w:tcPr>
            <w:tcW w:w="1372" w:type="dxa"/>
            <w:vMerge w:val="restart"/>
            <w:shd w:val="clear" w:color="auto" w:fill="auto"/>
            <w:tcMar>
              <w:top w:w="15" w:type="dxa"/>
              <w:left w:w="15" w:type="dxa"/>
              <w:right w:w="15" w:type="dxa"/>
            </w:tcMar>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东莞机房</w:t>
            </w: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2*180W </w:t>
            </w:r>
            <w:r>
              <w:rPr>
                <w:rFonts w:ascii="宋体" w:hAnsi="宋体" w:cs="宋体" w:hint="eastAsia"/>
                <w:kern w:val="0"/>
                <w:sz w:val="18"/>
                <w:szCs w:val="18"/>
              </w:rPr>
              <w:t>资产管理交流电源模块</w:t>
            </w:r>
            <w:r>
              <w:rPr>
                <w:rFonts w:ascii="宋体" w:hAnsi="宋体" w:cs="宋体" w:hint="eastAsia"/>
                <w:kern w:val="0"/>
                <w:sz w:val="18"/>
                <w:szCs w:val="18"/>
              </w:rPr>
              <w:t>(</w:t>
            </w:r>
            <w:r>
              <w:rPr>
                <w:rFonts w:ascii="宋体" w:hAnsi="宋体" w:cs="宋体" w:hint="eastAsia"/>
                <w:kern w:val="0"/>
                <w:sz w:val="18"/>
                <w:szCs w:val="18"/>
              </w:rPr>
              <w:t>电源侧出风</w:t>
            </w:r>
            <w:r>
              <w:rPr>
                <w:rFonts w:ascii="宋体" w:hAnsi="宋体" w:cs="宋体" w:hint="eastAsia"/>
                <w:kern w:val="0"/>
                <w:sz w:val="18"/>
                <w:szCs w:val="18"/>
              </w:rPr>
              <w:t>);</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2*H3C </w:t>
            </w:r>
            <w:r>
              <w:rPr>
                <w:rFonts w:ascii="宋体" w:hAnsi="宋体" w:cs="宋体" w:hint="eastAsia"/>
                <w:kern w:val="0"/>
                <w:sz w:val="18"/>
                <w:szCs w:val="18"/>
              </w:rPr>
              <w:t>风扇模块</w:t>
            </w:r>
            <w:r>
              <w:rPr>
                <w:rFonts w:ascii="宋体" w:hAnsi="宋体" w:cs="宋体" w:hint="eastAsia"/>
                <w:kern w:val="0"/>
                <w:sz w:val="18"/>
                <w:szCs w:val="18"/>
              </w:rPr>
              <w:t>(</w:t>
            </w:r>
            <w:r>
              <w:rPr>
                <w:rFonts w:ascii="宋体" w:hAnsi="宋体" w:cs="宋体" w:hint="eastAsia"/>
                <w:kern w:val="0"/>
                <w:sz w:val="18"/>
                <w:szCs w:val="18"/>
              </w:rPr>
              <w:t>风扇侧出风</w:t>
            </w:r>
            <w:r>
              <w:rPr>
                <w:rFonts w:ascii="宋体" w:hAnsi="宋体" w:cs="宋体" w:hint="eastAsia"/>
                <w:kern w:val="0"/>
                <w:sz w:val="18"/>
                <w:szCs w:val="18"/>
              </w:rPr>
              <w:t>)</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SFP+</w:t>
            </w:r>
            <w:r>
              <w:rPr>
                <w:rFonts w:ascii="宋体" w:hAnsi="宋体" w:cs="宋体" w:hint="eastAsia"/>
                <w:kern w:val="0"/>
                <w:sz w:val="18"/>
                <w:szCs w:val="18"/>
              </w:rPr>
              <w:t>电缆</w:t>
            </w:r>
            <w:r>
              <w:rPr>
                <w:rFonts w:ascii="宋体" w:hAnsi="宋体" w:cs="宋体" w:hint="eastAsia"/>
                <w:kern w:val="0"/>
                <w:sz w:val="18"/>
                <w:szCs w:val="18"/>
              </w:rPr>
              <w:t>1.2m;</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 xml:space="preserve">6*SFP+ </w:t>
            </w:r>
            <w:r>
              <w:rPr>
                <w:rFonts w:ascii="宋体" w:hAnsi="宋体" w:cs="宋体" w:hint="eastAsia"/>
                <w:kern w:val="0"/>
                <w:sz w:val="18"/>
                <w:szCs w:val="18"/>
              </w:rPr>
              <w:t>万兆模块</w:t>
            </w:r>
            <w:r>
              <w:rPr>
                <w:rFonts w:ascii="宋体" w:hAnsi="宋体" w:cs="宋体" w:hint="eastAsia"/>
                <w:kern w:val="0"/>
                <w:sz w:val="18"/>
                <w:szCs w:val="18"/>
              </w:rPr>
              <w:t>(850nm,300m,LC);</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2*SFP-XG-LX-SM1310</w:t>
            </w:r>
            <w:r>
              <w:rPr>
                <w:rFonts w:ascii="宋体" w:hAnsi="宋体" w:cs="宋体" w:hint="eastAsia"/>
                <w:kern w:val="0"/>
                <w:sz w:val="18"/>
                <w:szCs w:val="18"/>
              </w:rPr>
              <w:t>万兆单模模块</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r w:rsidR="001505F8">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0"/>
          <w:jc w:val="center"/>
        </w:trPr>
        <w:tc>
          <w:tcPr>
            <w:tcW w:w="719"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1726" w:type="dxa"/>
            <w:vMerge/>
            <w:shd w:val="clear" w:color="auto" w:fill="auto"/>
            <w:tcMar>
              <w:top w:w="15" w:type="dxa"/>
              <w:left w:w="15" w:type="dxa"/>
              <w:right w:w="15" w:type="dxa"/>
            </w:tcMar>
            <w:vAlign w:val="center"/>
          </w:tcPr>
          <w:p w:rsidR="001505F8" w:rsidRDefault="001505F8">
            <w:pPr>
              <w:widowControl/>
              <w:jc w:val="left"/>
              <w:rPr>
                <w:rFonts w:ascii="宋体" w:hAnsi="宋体" w:cs="宋体"/>
                <w:kern w:val="0"/>
                <w:sz w:val="18"/>
                <w:szCs w:val="18"/>
              </w:rPr>
            </w:pPr>
          </w:p>
        </w:tc>
        <w:tc>
          <w:tcPr>
            <w:tcW w:w="3987" w:type="dxa"/>
            <w:shd w:val="clear" w:color="auto" w:fill="auto"/>
            <w:tcMar>
              <w:top w:w="15" w:type="dxa"/>
              <w:left w:w="15" w:type="dxa"/>
              <w:right w:w="15" w:type="dxa"/>
            </w:tcMar>
            <w:vAlign w:val="bottom"/>
          </w:tcPr>
          <w:p w:rsidR="001505F8" w:rsidRDefault="00906504">
            <w:pPr>
              <w:widowControl/>
              <w:jc w:val="left"/>
              <w:textAlignment w:val="bottom"/>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年基本维保</w:t>
            </w:r>
            <w:r>
              <w:rPr>
                <w:rFonts w:ascii="宋体" w:hAnsi="宋体" w:cs="宋体" w:hint="eastAsia"/>
                <w:kern w:val="0"/>
                <w:sz w:val="18"/>
                <w:szCs w:val="18"/>
              </w:rPr>
              <w:t>7x24x4</w:t>
            </w:r>
          </w:p>
        </w:tc>
        <w:tc>
          <w:tcPr>
            <w:tcW w:w="718"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c>
          <w:tcPr>
            <w:tcW w:w="1372" w:type="dxa"/>
            <w:vMerge/>
            <w:shd w:val="clear" w:color="auto" w:fill="auto"/>
            <w:tcMar>
              <w:top w:w="15" w:type="dxa"/>
              <w:left w:w="15" w:type="dxa"/>
              <w:right w:w="15" w:type="dxa"/>
            </w:tcMar>
            <w:vAlign w:val="center"/>
          </w:tcPr>
          <w:p w:rsidR="001505F8" w:rsidRDefault="001505F8">
            <w:pPr>
              <w:widowControl/>
              <w:jc w:val="center"/>
              <w:rPr>
                <w:rFonts w:ascii="宋体" w:hAnsi="宋体" w:cs="宋体"/>
                <w:kern w:val="0"/>
                <w:sz w:val="18"/>
                <w:szCs w:val="18"/>
              </w:rPr>
            </w:pPr>
          </w:p>
        </w:tc>
      </w:tr>
    </w:tbl>
    <w:p w:rsidR="001505F8" w:rsidRDefault="001505F8">
      <w:pPr>
        <w:rPr>
          <w:b/>
          <w:color w:val="000000" w:themeColor="text1"/>
        </w:rPr>
      </w:pPr>
    </w:p>
    <w:p w:rsidR="001505F8" w:rsidRDefault="00906504">
      <w:pPr>
        <w:rPr>
          <w:b/>
          <w:color w:val="000000" w:themeColor="text1"/>
        </w:rPr>
      </w:pPr>
      <w:r>
        <w:rPr>
          <w:rFonts w:hint="eastAsia"/>
          <w:b/>
          <w:color w:val="000000" w:themeColor="text1"/>
        </w:rPr>
        <w:t>综合布线：</w:t>
      </w:r>
    </w:p>
    <w:tbl>
      <w:tblPr>
        <w:tblStyle w:val="af8"/>
        <w:tblW w:w="5000" w:type="pct"/>
        <w:tblInd w:w="-5" w:type="dxa"/>
        <w:tblLook w:val="04A0" w:firstRow="1" w:lastRow="0" w:firstColumn="1" w:lastColumn="0" w:noHBand="0" w:noVBand="1"/>
      </w:tblPr>
      <w:tblGrid>
        <w:gridCol w:w="715"/>
        <w:gridCol w:w="2404"/>
        <w:gridCol w:w="3125"/>
        <w:gridCol w:w="717"/>
        <w:gridCol w:w="1335"/>
      </w:tblGrid>
      <w:tr w:rsidR="001505F8">
        <w:trPr>
          <w:trHeight w:val="340"/>
        </w:trPr>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序号</w:t>
            </w:r>
          </w:p>
        </w:tc>
        <w:tc>
          <w:tcPr>
            <w:tcW w:w="2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名称</w:t>
            </w:r>
          </w:p>
        </w:tc>
        <w:tc>
          <w:tcPr>
            <w:tcW w:w="3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规格参数</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数量</w:t>
            </w:r>
          </w:p>
        </w:tc>
        <w:tc>
          <w:tcPr>
            <w:tcW w:w="13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交付地点</w:t>
            </w: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left"/>
              <w:rPr>
                <w:kern w:val="0"/>
                <w:sz w:val="20"/>
                <w:szCs w:val="20"/>
              </w:rPr>
            </w:pPr>
            <w:r>
              <w:rPr>
                <w:rFonts w:hint="eastAsia"/>
                <w:kern w:val="0"/>
                <w:sz w:val="20"/>
                <w:szCs w:val="20"/>
              </w:rPr>
              <w:t>六类非屏蔽四对双绞线</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left"/>
              <w:rPr>
                <w:kern w:val="0"/>
                <w:sz w:val="20"/>
                <w:szCs w:val="20"/>
              </w:rPr>
            </w:pPr>
            <w:r>
              <w:rPr>
                <w:rFonts w:hint="eastAsia"/>
                <w:kern w:val="0"/>
                <w:sz w:val="20"/>
                <w:szCs w:val="20"/>
              </w:rPr>
              <w:t>泛达</w:t>
            </w:r>
            <w:r>
              <w:rPr>
                <w:rFonts w:hint="eastAsia"/>
                <w:kern w:val="0"/>
                <w:sz w:val="20"/>
                <w:szCs w:val="20"/>
              </w:rPr>
              <w:t xml:space="preserve"> PUL6004BU-FE</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center"/>
              <w:rPr>
                <w:kern w:val="0"/>
                <w:sz w:val="20"/>
                <w:szCs w:val="20"/>
              </w:rPr>
            </w:pPr>
            <w:r>
              <w:rPr>
                <w:rFonts w:hint="eastAsia"/>
                <w:kern w:val="0"/>
                <w:sz w:val="20"/>
                <w:szCs w:val="20"/>
              </w:rPr>
              <w:t>2</w:t>
            </w:r>
          </w:p>
        </w:tc>
        <w:tc>
          <w:tcPr>
            <w:tcW w:w="1335" w:type="dxa"/>
            <w:vMerge w:val="restart"/>
            <w:tcBorders>
              <w:top w:val="single" w:sz="4" w:space="0" w:color="auto"/>
              <w:left w:val="single" w:sz="4" w:space="0" w:color="auto"/>
              <w:right w:val="single" w:sz="4" w:space="0" w:color="auto"/>
            </w:tcBorders>
            <w:vAlign w:val="center"/>
          </w:tcPr>
          <w:p w:rsidR="001505F8" w:rsidRDefault="00906504">
            <w:pPr>
              <w:jc w:val="center"/>
              <w:rPr>
                <w:rFonts w:ascii="宋体" w:hAnsi="宋体" w:cs="宋体"/>
                <w:color w:val="000000" w:themeColor="text1"/>
                <w:kern w:val="0"/>
                <w:sz w:val="18"/>
                <w:szCs w:val="18"/>
              </w:rPr>
            </w:pPr>
            <w:r>
              <w:rPr>
                <w:rFonts w:ascii="宋体" w:hAnsi="宋体" w:hint="eastAsia"/>
                <w:color w:val="000000" w:themeColor="text1"/>
                <w:kern w:val="0"/>
                <w:sz w:val="18"/>
                <w:szCs w:val="18"/>
              </w:rPr>
              <w:t xml:space="preserve"> </w:t>
            </w:r>
            <w:r>
              <w:rPr>
                <w:rFonts w:ascii="宋体" w:hAnsi="宋体" w:cs="宋体" w:hint="eastAsia"/>
                <w:color w:val="000000" w:themeColor="text1"/>
                <w:kern w:val="0"/>
                <w:sz w:val="18"/>
                <w:szCs w:val="18"/>
              </w:rPr>
              <w:t>北京托管机房</w:t>
            </w: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kern w:val="0"/>
                <w:sz w:val="20"/>
                <w:szCs w:val="20"/>
              </w:rPr>
            </w:pPr>
            <w:r>
              <w:rPr>
                <w:rFonts w:hint="eastAsia"/>
                <w:kern w:val="0"/>
                <w:sz w:val="20"/>
                <w:szCs w:val="20"/>
              </w:rPr>
              <w:t>24</w:t>
            </w:r>
            <w:r>
              <w:rPr>
                <w:rFonts w:hint="eastAsia"/>
                <w:kern w:val="0"/>
                <w:sz w:val="20"/>
                <w:szCs w:val="20"/>
              </w:rPr>
              <w:t>口非屏蔽模块化配线架，空板，不含模块</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CPPL24WBLY</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jc w:val="center"/>
              <w:rPr>
                <w:kern w:val="0"/>
                <w:sz w:val="20"/>
                <w:szCs w:val="20"/>
              </w:rPr>
            </w:pPr>
            <w:r>
              <w:rPr>
                <w:rFonts w:hint="eastAsia"/>
                <w:kern w:val="0"/>
                <w:sz w:val="20"/>
                <w:szCs w:val="20"/>
              </w:rPr>
              <w:t>2</w:t>
            </w:r>
          </w:p>
        </w:tc>
        <w:tc>
          <w:tcPr>
            <w:tcW w:w="1335" w:type="dxa"/>
            <w:vMerge/>
            <w:tcBorders>
              <w:left w:val="single" w:sz="4" w:space="0" w:color="auto"/>
              <w:right w:val="single" w:sz="4" w:space="0" w:color="auto"/>
            </w:tcBorders>
            <w:vAlign w:val="center"/>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kern w:val="0"/>
                <w:sz w:val="20"/>
                <w:szCs w:val="20"/>
              </w:rPr>
            </w:pPr>
            <w:r>
              <w:rPr>
                <w:rFonts w:hint="eastAsia"/>
                <w:kern w:val="0"/>
                <w:sz w:val="20"/>
                <w:szCs w:val="20"/>
              </w:rPr>
              <w:t>1U</w:t>
            </w:r>
            <w:r>
              <w:rPr>
                <w:rFonts w:hint="eastAsia"/>
                <w:kern w:val="0"/>
                <w:sz w:val="20"/>
                <w:szCs w:val="20"/>
              </w:rPr>
              <w:t>单面水平理线器</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WMPFSE</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jc w:val="center"/>
              <w:rPr>
                <w:kern w:val="0"/>
                <w:sz w:val="20"/>
                <w:szCs w:val="20"/>
              </w:rPr>
            </w:pPr>
            <w:r>
              <w:rPr>
                <w:rFonts w:hint="eastAsia"/>
                <w:kern w:val="0"/>
                <w:sz w:val="20"/>
                <w:szCs w:val="20"/>
              </w:rPr>
              <w:t>2</w:t>
            </w:r>
          </w:p>
        </w:tc>
        <w:tc>
          <w:tcPr>
            <w:tcW w:w="1335" w:type="dxa"/>
            <w:vMerge/>
            <w:tcBorders>
              <w:left w:val="single" w:sz="4" w:space="0" w:color="auto"/>
              <w:right w:val="single" w:sz="4" w:space="0" w:color="auto"/>
            </w:tcBorders>
            <w:vAlign w:val="center"/>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六类非屏蔽模块</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CJ688TG**</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48</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电口布线施工费</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行业标准施工</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24</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24</w:t>
            </w:r>
            <w:r>
              <w:rPr>
                <w:rFonts w:hint="eastAsia"/>
                <w:kern w:val="0"/>
                <w:sz w:val="20"/>
                <w:szCs w:val="20"/>
              </w:rPr>
              <w:t>芯</w:t>
            </w:r>
            <w:r>
              <w:rPr>
                <w:rFonts w:hint="eastAsia"/>
                <w:kern w:val="0"/>
                <w:sz w:val="20"/>
                <w:szCs w:val="20"/>
              </w:rPr>
              <w:t>OM4</w:t>
            </w:r>
            <w:r>
              <w:rPr>
                <w:rFonts w:hint="eastAsia"/>
                <w:kern w:val="0"/>
                <w:sz w:val="20"/>
                <w:szCs w:val="20"/>
              </w:rPr>
              <w:t>光缆</w:t>
            </w:r>
            <w:r>
              <w:rPr>
                <w:rFonts w:hint="eastAsia"/>
                <w:kern w:val="0"/>
                <w:sz w:val="20"/>
                <w:szCs w:val="20"/>
              </w:rPr>
              <w:t>LSZH</w:t>
            </w:r>
            <w:r>
              <w:rPr>
                <w:rFonts w:hint="eastAsia"/>
                <w:kern w:val="0"/>
                <w:sz w:val="20"/>
                <w:szCs w:val="20"/>
              </w:rPr>
              <w:t>，浅绿色</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FLDLZ24Y</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220</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12</w:t>
            </w:r>
            <w:r>
              <w:rPr>
                <w:rFonts w:hint="eastAsia"/>
                <w:kern w:val="0"/>
                <w:sz w:val="20"/>
                <w:szCs w:val="20"/>
              </w:rPr>
              <w:t>芯</w:t>
            </w:r>
            <w:r>
              <w:rPr>
                <w:rFonts w:hint="eastAsia"/>
                <w:kern w:val="0"/>
                <w:sz w:val="20"/>
                <w:szCs w:val="20"/>
              </w:rPr>
              <w:t>OM4</w:t>
            </w:r>
            <w:r>
              <w:rPr>
                <w:rFonts w:hint="eastAsia"/>
                <w:kern w:val="0"/>
                <w:sz w:val="20"/>
                <w:szCs w:val="20"/>
              </w:rPr>
              <w:t>光缆</w:t>
            </w:r>
            <w:r>
              <w:rPr>
                <w:rFonts w:hint="eastAsia"/>
                <w:kern w:val="0"/>
                <w:sz w:val="20"/>
                <w:szCs w:val="20"/>
              </w:rPr>
              <w:t>LSZH</w:t>
            </w:r>
            <w:r>
              <w:rPr>
                <w:rFonts w:hint="eastAsia"/>
                <w:kern w:val="0"/>
                <w:sz w:val="20"/>
                <w:szCs w:val="20"/>
              </w:rPr>
              <w:t>，浅绿色</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FLDLZ12Y</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120</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288</w:t>
            </w:r>
            <w:r>
              <w:rPr>
                <w:rFonts w:hint="eastAsia"/>
                <w:kern w:val="0"/>
                <w:sz w:val="20"/>
                <w:szCs w:val="20"/>
              </w:rPr>
              <w:t>芯抽屉式光纤配线架，含耦合器</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FRME4 + 12* FAP12WAQDLCZ</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4</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48</w:t>
            </w:r>
            <w:r>
              <w:rPr>
                <w:rFonts w:hint="eastAsia"/>
                <w:kern w:val="0"/>
                <w:sz w:val="20"/>
                <w:szCs w:val="20"/>
              </w:rPr>
              <w:t>芯抽屉式光线配线架，</w:t>
            </w:r>
            <w:r>
              <w:rPr>
                <w:rFonts w:hint="eastAsia"/>
                <w:kern w:val="0"/>
                <w:sz w:val="20"/>
                <w:szCs w:val="20"/>
              </w:rPr>
              <w:t>1U</w:t>
            </w:r>
            <w:r>
              <w:rPr>
                <w:rFonts w:hint="eastAsia"/>
                <w:kern w:val="0"/>
                <w:sz w:val="20"/>
                <w:szCs w:val="20"/>
              </w:rPr>
              <w:t>，含耦合器</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FD1W24AQDLCZ</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2</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r>
              <w:rPr>
                <w:rFonts w:ascii="宋体" w:hAnsi="宋体"/>
                <w:color w:val="000000" w:themeColor="text1"/>
                <w:kern w:val="0"/>
                <w:sz w:val="18"/>
                <w:szCs w:val="18"/>
              </w:rPr>
              <w:t>0</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24</w:t>
            </w:r>
            <w:r>
              <w:rPr>
                <w:rFonts w:hint="eastAsia"/>
                <w:kern w:val="0"/>
                <w:sz w:val="20"/>
                <w:szCs w:val="20"/>
              </w:rPr>
              <w:t>芯抽屉式光线配线架，</w:t>
            </w:r>
            <w:r>
              <w:rPr>
                <w:rFonts w:hint="eastAsia"/>
                <w:kern w:val="0"/>
                <w:sz w:val="20"/>
                <w:szCs w:val="20"/>
              </w:rPr>
              <w:t>1U</w:t>
            </w:r>
            <w:r>
              <w:rPr>
                <w:rFonts w:hint="eastAsia"/>
                <w:kern w:val="0"/>
                <w:sz w:val="20"/>
                <w:szCs w:val="20"/>
              </w:rPr>
              <w:t>，含耦合器</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FD1W12AQDLCZ</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6</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r>
              <w:rPr>
                <w:rFonts w:ascii="宋体" w:hAnsi="宋体"/>
                <w:color w:val="000000" w:themeColor="text1"/>
                <w:kern w:val="0"/>
                <w:sz w:val="18"/>
                <w:szCs w:val="18"/>
              </w:rPr>
              <w:t>1</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1</w:t>
            </w:r>
            <w:r>
              <w:rPr>
                <w:rFonts w:hint="eastAsia"/>
                <w:kern w:val="0"/>
                <w:sz w:val="20"/>
                <w:szCs w:val="20"/>
              </w:rPr>
              <w:t>米</w:t>
            </w:r>
            <w:r>
              <w:rPr>
                <w:rFonts w:hint="eastAsia"/>
                <w:kern w:val="0"/>
                <w:sz w:val="20"/>
                <w:szCs w:val="20"/>
              </w:rPr>
              <w:t>LC</w:t>
            </w:r>
            <w:r>
              <w:rPr>
                <w:rFonts w:hint="eastAsia"/>
                <w:kern w:val="0"/>
                <w:sz w:val="20"/>
                <w:szCs w:val="20"/>
              </w:rPr>
              <w:t>多模</w:t>
            </w:r>
            <w:r>
              <w:rPr>
                <w:rFonts w:hint="eastAsia"/>
                <w:kern w:val="0"/>
                <w:sz w:val="20"/>
                <w:szCs w:val="20"/>
              </w:rPr>
              <w:t>OM4</w:t>
            </w:r>
            <w:r>
              <w:rPr>
                <w:rFonts w:hint="eastAsia"/>
                <w:kern w:val="0"/>
                <w:sz w:val="20"/>
                <w:szCs w:val="20"/>
              </w:rPr>
              <w:t>尾纤</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泛达</w:t>
            </w:r>
            <w:r>
              <w:rPr>
                <w:rFonts w:hint="eastAsia"/>
                <w:kern w:val="0"/>
                <w:sz w:val="20"/>
                <w:szCs w:val="20"/>
              </w:rPr>
              <w:t xml:space="preserve"> NKFPZ1BN1NNM001</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960</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lastRenderedPageBreak/>
              <w:t>1</w:t>
            </w:r>
            <w:r>
              <w:rPr>
                <w:rFonts w:ascii="宋体" w:hAnsi="宋体"/>
                <w:color w:val="000000" w:themeColor="text1"/>
                <w:kern w:val="0"/>
                <w:sz w:val="18"/>
                <w:szCs w:val="18"/>
              </w:rPr>
              <w:t>2</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光纤熔接</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行业标准施工</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960</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r>
              <w:rPr>
                <w:rFonts w:ascii="宋体" w:hAnsi="宋体"/>
                <w:color w:val="000000" w:themeColor="text1"/>
                <w:kern w:val="0"/>
                <w:sz w:val="18"/>
                <w:szCs w:val="18"/>
              </w:rPr>
              <w:t>3</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光口布线施工费</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行业标准施工</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1</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15"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r>
              <w:rPr>
                <w:rFonts w:ascii="宋体" w:hAnsi="宋体"/>
                <w:color w:val="000000" w:themeColor="text1"/>
                <w:kern w:val="0"/>
                <w:sz w:val="18"/>
                <w:szCs w:val="18"/>
              </w:rPr>
              <w:t>4</w:t>
            </w:r>
          </w:p>
        </w:tc>
        <w:tc>
          <w:tcPr>
            <w:tcW w:w="2404"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辅材</w:t>
            </w:r>
          </w:p>
        </w:tc>
        <w:tc>
          <w:tcPr>
            <w:tcW w:w="3125" w:type="dxa"/>
            <w:tcBorders>
              <w:top w:val="single" w:sz="4" w:space="0" w:color="auto"/>
              <w:left w:val="single" w:sz="4" w:space="0" w:color="auto"/>
              <w:bottom w:val="single" w:sz="4" w:space="0" w:color="auto"/>
              <w:right w:val="single" w:sz="4" w:space="0" w:color="auto"/>
            </w:tcBorders>
            <w:vAlign w:val="center"/>
          </w:tcPr>
          <w:p w:rsidR="001505F8" w:rsidRDefault="00906504">
            <w:pPr>
              <w:rPr>
                <w:kern w:val="0"/>
                <w:sz w:val="20"/>
                <w:szCs w:val="20"/>
              </w:rPr>
            </w:pPr>
            <w:r>
              <w:rPr>
                <w:rFonts w:hint="eastAsia"/>
                <w:kern w:val="0"/>
                <w:sz w:val="20"/>
                <w:szCs w:val="20"/>
              </w:rPr>
              <w:t>端口对应标签盒、扎带等</w:t>
            </w:r>
          </w:p>
        </w:tc>
        <w:tc>
          <w:tcPr>
            <w:tcW w:w="717" w:type="dxa"/>
            <w:tcBorders>
              <w:top w:val="single" w:sz="4" w:space="0" w:color="auto"/>
              <w:left w:val="single" w:sz="4" w:space="0" w:color="auto"/>
              <w:bottom w:val="single" w:sz="4" w:space="0" w:color="auto"/>
              <w:right w:val="single" w:sz="4" w:space="0" w:color="auto"/>
            </w:tcBorders>
            <w:vAlign w:val="center"/>
          </w:tcPr>
          <w:p w:rsidR="001505F8" w:rsidRDefault="00906504">
            <w:pPr>
              <w:jc w:val="center"/>
              <w:rPr>
                <w:kern w:val="0"/>
                <w:sz w:val="20"/>
                <w:szCs w:val="20"/>
              </w:rPr>
            </w:pPr>
            <w:r>
              <w:rPr>
                <w:rFonts w:hint="eastAsia"/>
                <w:kern w:val="0"/>
                <w:sz w:val="20"/>
                <w:szCs w:val="20"/>
              </w:rPr>
              <w:t>1</w:t>
            </w:r>
          </w:p>
        </w:tc>
        <w:tc>
          <w:tcPr>
            <w:tcW w:w="1335"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bl>
    <w:p w:rsidR="001505F8" w:rsidRDefault="001505F8">
      <w:pPr>
        <w:rPr>
          <w:color w:val="000000" w:themeColor="text1"/>
        </w:rPr>
      </w:pPr>
    </w:p>
    <w:p w:rsidR="001505F8" w:rsidRDefault="00906504">
      <w:pPr>
        <w:rPr>
          <w:b/>
          <w:color w:val="000000" w:themeColor="text1"/>
        </w:rPr>
      </w:pPr>
      <w:r>
        <w:rPr>
          <w:rFonts w:hint="eastAsia"/>
          <w:b/>
          <w:color w:val="000000" w:themeColor="text1"/>
        </w:rPr>
        <w:t>耗材：</w:t>
      </w:r>
    </w:p>
    <w:tbl>
      <w:tblPr>
        <w:tblStyle w:val="af8"/>
        <w:tblW w:w="5000" w:type="pct"/>
        <w:tblInd w:w="-5" w:type="dxa"/>
        <w:tblLook w:val="04A0" w:firstRow="1" w:lastRow="0" w:firstColumn="1" w:lastColumn="0" w:noHBand="0" w:noVBand="1"/>
      </w:tblPr>
      <w:tblGrid>
        <w:gridCol w:w="723"/>
        <w:gridCol w:w="1432"/>
        <w:gridCol w:w="4073"/>
        <w:gridCol w:w="716"/>
        <w:gridCol w:w="1352"/>
      </w:tblGrid>
      <w:tr w:rsidR="001505F8">
        <w:trPr>
          <w:trHeight w:val="340"/>
        </w:trPr>
        <w:tc>
          <w:tcPr>
            <w:tcW w:w="7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序号</w:t>
            </w:r>
          </w:p>
        </w:tc>
        <w:tc>
          <w:tcPr>
            <w:tcW w:w="14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名称</w:t>
            </w:r>
          </w:p>
        </w:tc>
        <w:tc>
          <w:tcPr>
            <w:tcW w:w="4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规格参数</w:t>
            </w:r>
          </w:p>
        </w:tc>
        <w:tc>
          <w:tcPr>
            <w:tcW w:w="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数量</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交付地点</w:t>
            </w: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1470"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光纤跳线</w:t>
            </w:r>
          </w:p>
        </w:tc>
        <w:tc>
          <w:tcPr>
            <w:tcW w:w="4202"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left"/>
              <w:rPr>
                <w:rFonts w:ascii="等线" w:eastAsia="等线" w:hAnsi="等线"/>
                <w:kern w:val="0"/>
                <w:sz w:val="18"/>
                <w:szCs w:val="18"/>
              </w:rPr>
            </w:pPr>
            <w:r>
              <w:rPr>
                <w:rFonts w:ascii="等线" w:eastAsia="等线" w:hAnsi="等线" w:hint="eastAsia"/>
                <w:kern w:val="0"/>
                <w:sz w:val="18"/>
                <w:szCs w:val="18"/>
              </w:rPr>
              <w:t>OM4</w:t>
            </w:r>
            <w:r>
              <w:rPr>
                <w:rFonts w:ascii="等线" w:eastAsia="等线" w:hAnsi="等线" w:hint="eastAsia"/>
                <w:kern w:val="0"/>
                <w:sz w:val="18"/>
                <w:szCs w:val="18"/>
              </w:rPr>
              <w:t>多模光纤跳线</w:t>
            </w:r>
            <w:r>
              <w:rPr>
                <w:rFonts w:ascii="等线" w:eastAsia="等线" w:hAnsi="等线" w:hint="eastAsia"/>
                <w:kern w:val="0"/>
                <w:sz w:val="18"/>
                <w:szCs w:val="18"/>
              </w:rPr>
              <w:t xml:space="preserve">  LC-LC  2</w:t>
            </w:r>
            <w:r>
              <w:rPr>
                <w:rFonts w:ascii="等线" w:eastAsia="等线" w:hAnsi="等线" w:hint="eastAsia"/>
                <w:kern w:val="0"/>
                <w:sz w:val="18"/>
                <w:szCs w:val="18"/>
              </w:rPr>
              <w:t>米</w:t>
            </w:r>
          </w:p>
        </w:tc>
        <w:tc>
          <w:tcPr>
            <w:tcW w:w="728"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80</w:t>
            </w:r>
          </w:p>
        </w:tc>
        <w:tc>
          <w:tcPr>
            <w:tcW w:w="1388" w:type="dxa"/>
            <w:vMerge w:val="restart"/>
            <w:tcBorders>
              <w:top w:val="single" w:sz="4" w:space="0" w:color="auto"/>
              <w:left w:val="single" w:sz="4" w:space="0" w:color="auto"/>
              <w:right w:val="single" w:sz="4" w:space="0" w:color="auto"/>
            </w:tcBorders>
            <w:vAlign w:val="center"/>
          </w:tcPr>
          <w:p w:rsidR="001505F8" w:rsidRDefault="00906504">
            <w:pPr>
              <w:jc w:val="center"/>
              <w:rPr>
                <w:rFonts w:ascii="宋体" w:hAnsi="宋体" w:cs="宋体"/>
                <w:color w:val="000000" w:themeColor="text1"/>
                <w:kern w:val="0"/>
                <w:sz w:val="18"/>
                <w:szCs w:val="18"/>
              </w:rPr>
            </w:pPr>
            <w:r>
              <w:rPr>
                <w:rFonts w:ascii="宋体" w:hAnsi="宋体" w:hint="eastAsia"/>
                <w:color w:val="000000" w:themeColor="text1"/>
                <w:kern w:val="0"/>
                <w:sz w:val="18"/>
                <w:szCs w:val="18"/>
              </w:rPr>
              <w:t xml:space="preserve"> </w:t>
            </w:r>
            <w:r>
              <w:rPr>
                <w:rFonts w:ascii="宋体" w:hAnsi="宋体" w:cs="宋体" w:hint="eastAsia"/>
                <w:color w:val="000000" w:themeColor="text1"/>
                <w:kern w:val="0"/>
                <w:sz w:val="18"/>
                <w:szCs w:val="18"/>
              </w:rPr>
              <w:t>北京托管机房</w:t>
            </w:r>
          </w:p>
        </w:tc>
      </w:tr>
      <w:tr w:rsidR="001505F8" w:rsidTr="00E57E48">
        <w:trPr>
          <w:trHeight w:val="319"/>
        </w:trPr>
        <w:tc>
          <w:tcPr>
            <w:tcW w:w="734"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光纤跳线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rFonts w:ascii="等线" w:eastAsia="等线" w:hAnsi="等线"/>
                <w:kern w:val="0"/>
                <w:sz w:val="18"/>
                <w:szCs w:val="18"/>
              </w:rPr>
            </w:pPr>
            <w:r>
              <w:rPr>
                <w:rFonts w:ascii="等线" w:eastAsia="等线" w:hAnsi="等线" w:hint="eastAsia"/>
                <w:kern w:val="0"/>
                <w:sz w:val="18"/>
                <w:szCs w:val="18"/>
              </w:rPr>
              <w:t>OM4</w:t>
            </w:r>
            <w:r>
              <w:rPr>
                <w:rFonts w:ascii="等线" w:eastAsia="等线" w:hAnsi="等线" w:hint="eastAsia"/>
                <w:kern w:val="0"/>
                <w:sz w:val="18"/>
                <w:szCs w:val="18"/>
              </w:rPr>
              <w:t>多模光纤跳线</w:t>
            </w:r>
            <w:r>
              <w:rPr>
                <w:rFonts w:ascii="等线" w:eastAsia="等线" w:hAnsi="等线" w:hint="eastAsia"/>
                <w:kern w:val="0"/>
                <w:sz w:val="18"/>
                <w:szCs w:val="18"/>
              </w:rPr>
              <w:t xml:space="preserve">  LC-LC  3</w:t>
            </w:r>
            <w:r>
              <w:rPr>
                <w:rFonts w:ascii="等线" w:eastAsia="等线" w:hAnsi="等线" w:hint="eastAsia"/>
                <w:kern w:val="0"/>
                <w:sz w:val="18"/>
                <w:szCs w:val="18"/>
              </w:rPr>
              <w:t>米</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6</w:t>
            </w:r>
            <w:r>
              <w:rPr>
                <w:rFonts w:ascii="宋体" w:hAnsi="宋体" w:cs="宋体" w:hint="eastAsia"/>
                <w:kern w:val="0"/>
                <w:sz w:val="18"/>
                <w:szCs w:val="18"/>
              </w:rPr>
              <w:t>0</w:t>
            </w:r>
          </w:p>
        </w:tc>
        <w:tc>
          <w:tcPr>
            <w:tcW w:w="1388" w:type="dxa"/>
            <w:vMerge/>
            <w:tcBorders>
              <w:left w:val="single" w:sz="4" w:space="0" w:color="auto"/>
              <w:right w:val="single" w:sz="4" w:space="0" w:color="auto"/>
            </w:tcBorders>
            <w:vAlign w:val="center"/>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光纤跳线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rFonts w:ascii="等线" w:eastAsia="等线" w:hAnsi="等线"/>
                <w:kern w:val="0"/>
                <w:sz w:val="18"/>
                <w:szCs w:val="18"/>
              </w:rPr>
            </w:pPr>
            <w:r>
              <w:rPr>
                <w:rFonts w:ascii="等线" w:eastAsia="等线" w:hAnsi="等线" w:hint="eastAsia"/>
                <w:kern w:val="0"/>
                <w:sz w:val="18"/>
                <w:szCs w:val="18"/>
              </w:rPr>
              <w:t>OM4</w:t>
            </w:r>
            <w:r>
              <w:rPr>
                <w:rFonts w:ascii="等线" w:eastAsia="等线" w:hAnsi="等线" w:hint="eastAsia"/>
                <w:kern w:val="0"/>
                <w:sz w:val="18"/>
                <w:szCs w:val="18"/>
              </w:rPr>
              <w:t>多模光纤跳线</w:t>
            </w:r>
            <w:r>
              <w:rPr>
                <w:rFonts w:ascii="等线" w:eastAsia="等线" w:hAnsi="等线" w:hint="eastAsia"/>
                <w:kern w:val="0"/>
                <w:sz w:val="18"/>
                <w:szCs w:val="18"/>
              </w:rPr>
              <w:t xml:space="preserve">  LC-LC  5</w:t>
            </w:r>
            <w:r>
              <w:rPr>
                <w:rFonts w:ascii="等线" w:eastAsia="等线" w:hAnsi="等线" w:hint="eastAsia"/>
                <w:kern w:val="0"/>
                <w:sz w:val="18"/>
                <w:szCs w:val="18"/>
              </w:rPr>
              <w:t>米</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88" w:type="dxa"/>
            <w:vMerge/>
            <w:tcBorders>
              <w:left w:val="single" w:sz="4" w:space="0" w:color="auto"/>
              <w:right w:val="single" w:sz="4" w:space="0" w:color="auto"/>
            </w:tcBorders>
            <w:vAlign w:val="center"/>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1470"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网线</w:t>
            </w:r>
          </w:p>
        </w:tc>
        <w:tc>
          <w:tcPr>
            <w:tcW w:w="4202" w:type="dxa"/>
            <w:tcBorders>
              <w:top w:val="single" w:sz="4" w:space="0" w:color="auto"/>
              <w:left w:val="single" w:sz="4" w:space="0" w:color="auto"/>
              <w:bottom w:val="single" w:sz="4" w:space="0" w:color="auto"/>
              <w:right w:val="single" w:sz="4" w:space="0" w:color="auto"/>
            </w:tcBorders>
            <w:vAlign w:val="center"/>
          </w:tcPr>
          <w:p w:rsidR="001505F8" w:rsidRDefault="00906504">
            <w:pPr>
              <w:rPr>
                <w:rFonts w:ascii="等线" w:eastAsia="等线" w:hAnsi="等线"/>
                <w:color w:val="000000" w:themeColor="text1"/>
                <w:kern w:val="0"/>
                <w:sz w:val="18"/>
                <w:szCs w:val="18"/>
              </w:rPr>
            </w:pPr>
            <w:r>
              <w:rPr>
                <w:rFonts w:ascii="等线" w:eastAsia="等线" w:hAnsi="等线" w:hint="eastAsia"/>
                <w:color w:val="000000" w:themeColor="text1"/>
                <w:kern w:val="0"/>
                <w:sz w:val="18"/>
                <w:szCs w:val="18"/>
              </w:rPr>
              <w:t>泛达</w:t>
            </w:r>
            <w:r>
              <w:rPr>
                <w:rFonts w:ascii="等线" w:eastAsia="等线" w:hAnsi="等线" w:hint="eastAsia"/>
                <w:color w:val="000000" w:themeColor="text1"/>
                <w:kern w:val="0"/>
                <w:sz w:val="18"/>
                <w:szCs w:val="18"/>
              </w:rPr>
              <w:t>RJ45</w:t>
            </w:r>
            <w:r>
              <w:rPr>
                <w:rFonts w:ascii="等线" w:eastAsia="等线" w:hAnsi="等线" w:hint="eastAsia"/>
                <w:color w:val="000000" w:themeColor="text1"/>
                <w:kern w:val="0"/>
                <w:sz w:val="18"/>
                <w:szCs w:val="18"/>
              </w:rPr>
              <w:t>六类非屏蔽跳线</w:t>
            </w:r>
            <w:r>
              <w:rPr>
                <w:rFonts w:ascii="等线" w:eastAsia="等线" w:hAnsi="等线" w:hint="eastAsia"/>
                <w:color w:val="000000" w:themeColor="text1"/>
                <w:kern w:val="0"/>
                <w:sz w:val="18"/>
                <w:szCs w:val="18"/>
              </w:rPr>
              <w:t>2</w:t>
            </w:r>
            <w:r>
              <w:rPr>
                <w:rFonts w:ascii="等线" w:eastAsia="等线" w:hAnsi="等线"/>
                <w:color w:val="000000" w:themeColor="text1"/>
                <w:kern w:val="0"/>
                <w:sz w:val="18"/>
                <w:szCs w:val="18"/>
              </w:rPr>
              <w:t>8</w:t>
            </w:r>
            <w:r>
              <w:rPr>
                <w:rFonts w:ascii="等线" w:eastAsia="等线" w:hAnsi="等线" w:hint="eastAsia"/>
                <w:color w:val="000000" w:themeColor="text1"/>
                <w:kern w:val="0"/>
                <w:sz w:val="18"/>
                <w:szCs w:val="18"/>
              </w:rPr>
              <w:t>线规</w:t>
            </w:r>
            <w:r>
              <w:rPr>
                <w:rFonts w:ascii="等线" w:eastAsia="等线" w:hAnsi="等线"/>
                <w:color w:val="000000" w:themeColor="text1"/>
                <w:kern w:val="0"/>
                <w:sz w:val="18"/>
                <w:szCs w:val="18"/>
              </w:rPr>
              <w:t xml:space="preserve"> </w:t>
            </w:r>
            <w:r>
              <w:rPr>
                <w:rFonts w:ascii="等线" w:eastAsia="等线" w:hAnsi="等线" w:hint="eastAsia"/>
                <w:color w:val="000000" w:themeColor="text1"/>
                <w:kern w:val="0"/>
                <w:sz w:val="18"/>
                <w:szCs w:val="18"/>
              </w:rPr>
              <w:t>2</w:t>
            </w:r>
            <w:r>
              <w:rPr>
                <w:rFonts w:ascii="等线" w:eastAsia="等线" w:hAnsi="等线" w:hint="eastAsia"/>
                <w:color w:val="000000" w:themeColor="text1"/>
                <w:kern w:val="0"/>
                <w:sz w:val="18"/>
                <w:szCs w:val="18"/>
              </w:rPr>
              <w:t>米</w:t>
            </w:r>
            <w:r>
              <w:rPr>
                <w:rFonts w:ascii="等线" w:eastAsia="等线" w:hAnsi="等线" w:hint="eastAsia"/>
                <w:color w:val="000000" w:themeColor="text1"/>
                <w:kern w:val="0"/>
                <w:sz w:val="18"/>
                <w:szCs w:val="18"/>
              </w:rPr>
              <w:t>(</w:t>
            </w:r>
            <w:r>
              <w:rPr>
                <w:rFonts w:ascii="等线" w:eastAsia="等线" w:hAnsi="等线" w:hint="eastAsia"/>
                <w:color w:val="000000" w:themeColor="text1"/>
                <w:kern w:val="0"/>
                <w:sz w:val="18"/>
                <w:szCs w:val="18"/>
              </w:rPr>
              <w:t>红</w:t>
            </w:r>
            <w:r>
              <w:rPr>
                <w:rFonts w:ascii="等线" w:eastAsia="等线" w:hAnsi="等线"/>
                <w:color w:val="000000" w:themeColor="text1"/>
                <w:kern w:val="0"/>
                <w:sz w:val="18"/>
                <w:szCs w:val="18"/>
              </w:rPr>
              <w:t>)</w:t>
            </w:r>
          </w:p>
        </w:tc>
        <w:tc>
          <w:tcPr>
            <w:tcW w:w="728"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30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1470"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网线</w:t>
            </w:r>
          </w:p>
        </w:tc>
        <w:tc>
          <w:tcPr>
            <w:tcW w:w="4202" w:type="dxa"/>
            <w:tcBorders>
              <w:top w:val="single" w:sz="4" w:space="0" w:color="auto"/>
              <w:left w:val="single" w:sz="4" w:space="0" w:color="auto"/>
              <w:bottom w:val="single" w:sz="4" w:space="0" w:color="auto"/>
              <w:right w:val="single" w:sz="4" w:space="0" w:color="auto"/>
            </w:tcBorders>
            <w:vAlign w:val="center"/>
          </w:tcPr>
          <w:p w:rsidR="001505F8" w:rsidRDefault="00906504">
            <w:pPr>
              <w:rPr>
                <w:rFonts w:ascii="等线" w:eastAsia="等线" w:hAnsi="等线"/>
                <w:color w:val="000000" w:themeColor="text1"/>
                <w:kern w:val="0"/>
                <w:sz w:val="18"/>
                <w:szCs w:val="18"/>
              </w:rPr>
            </w:pPr>
            <w:r>
              <w:rPr>
                <w:rFonts w:ascii="等线" w:eastAsia="等线" w:hAnsi="等线" w:hint="eastAsia"/>
                <w:color w:val="000000" w:themeColor="text1"/>
                <w:kern w:val="0"/>
                <w:sz w:val="18"/>
                <w:szCs w:val="18"/>
              </w:rPr>
              <w:t>泛达</w:t>
            </w:r>
            <w:r>
              <w:rPr>
                <w:rFonts w:ascii="等线" w:eastAsia="等线" w:hAnsi="等线" w:hint="eastAsia"/>
                <w:color w:val="000000" w:themeColor="text1"/>
                <w:kern w:val="0"/>
                <w:sz w:val="18"/>
                <w:szCs w:val="18"/>
              </w:rPr>
              <w:t>RJ45</w:t>
            </w:r>
            <w:r>
              <w:rPr>
                <w:rFonts w:ascii="等线" w:eastAsia="等线" w:hAnsi="等线" w:hint="eastAsia"/>
                <w:color w:val="000000" w:themeColor="text1"/>
                <w:kern w:val="0"/>
                <w:sz w:val="18"/>
                <w:szCs w:val="18"/>
              </w:rPr>
              <w:t>六类非屏蔽跳线</w:t>
            </w:r>
            <w:r>
              <w:rPr>
                <w:rFonts w:ascii="等线" w:eastAsia="等线" w:hAnsi="等线" w:hint="eastAsia"/>
                <w:color w:val="000000" w:themeColor="text1"/>
                <w:kern w:val="0"/>
                <w:sz w:val="18"/>
                <w:szCs w:val="18"/>
              </w:rPr>
              <w:t>2</w:t>
            </w:r>
            <w:r>
              <w:rPr>
                <w:rFonts w:ascii="等线" w:eastAsia="等线" w:hAnsi="等线"/>
                <w:color w:val="000000" w:themeColor="text1"/>
                <w:kern w:val="0"/>
                <w:sz w:val="18"/>
                <w:szCs w:val="18"/>
              </w:rPr>
              <w:t>8</w:t>
            </w:r>
            <w:r>
              <w:rPr>
                <w:rFonts w:ascii="等线" w:eastAsia="等线" w:hAnsi="等线" w:hint="eastAsia"/>
                <w:color w:val="000000" w:themeColor="text1"/>
                <w:kern w:val="0"/>
                <w:sz w:val="18"/>
                <w:szCs w:val="18"/>
              </w:rPr>
              <w:t>线规</w:t>
            </w:r>
            <w:r>
              <w:rPr>
                <w:rFonts w:ascii="等线" w:eastAsia="等线" w:hAnsi="等线"/>
                <w:color w:val="000000" w:themeColor="text1"/>
                <w:kern w:val="0"/>
                <w:sz w:val="18"/>
                <w:szCs w:val="18"/>
              </w:rPr>
              <w:t xml:space="preserve"> </w:t>
            </w:r>
            <w:r>
              <w:rPr>
                <w:rFonts w:ascii="等线" w:eastAsia="等线" w:hAnsi="等线" w:hint="eastAsia"/>
                <w:color w:val="000000" w:themeColor="text1"/>
                <w:kern w:val="0"/>
                <w:sz w:val="18"/>
                <w:szCs w:val="18"/>
              </w:rPr>
              <w:t>3</w:t>
            </w:r>
            <w:r>
              <w:rPr>
                <w:rFonts w:ascii="等线" w:eastAsia="等线" w:hAnsi="等线" w:hint="eastAsia"/>
                <w:color w:val="000000" w:themeColor="text1"/>
                <w:kern w:val="0"/>
                <w:sz w:val="18"/>
                <w:szCs w:val="18"/>
              </w:rPr>
              <w:t>米</w:t>
            </w:r>
            <w:r>
              <w:rPr>
                <w:rFonts w:ascii="等线" w:eastAsia="等线" w:hAnsi="等线" w:hint="eastAsia"/>
                <w:color w:val="000000" w:themeColor="text1"/>
                <w:kern w:val="0"/>
                <w:sz w:val="18"/>
                <w:szCs w:val="18"/>
              </w:rPr>
              <w:t>(</w:t>
            </w:r>
            <w:r>
              <w:rPr>
                <w:rFonts w:ascii="等线" w:eastAsia="等线" w:hAnsi="等线" w:hint="eastAsia"/>
                <w:color w:val="000000" w:themeColor="text1"/>
                <w:kern w:val="0"/>
                <w:sz w:val="18"/>
                <w:szCs w:val="18"/>
              </w:rPr>
              <w:t>蓝</w:t>
            </w:r>
            <w:r>
              <w:rPr>
                <w:rFonts w:ascii="等线" w:eastAsia="等线" w:hAnsi="等线"/>
                <w:color w:val="000000" w:themeColor="text1"/>
                <w:kern w:val="0"/>
                <w:sz w:val="18"/>
                <w:szCs w:val="18"/>
              </w:rPr>
              <w:t>)</w:t>
            </w:r>
          </w:p>
        </w:tc>
        <w:tc>
          <w:tcPr>
            <w:tcW w:w="728"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30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网线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rPr>
                <w:rFonts w:ascii="等线" w:eastAsia="等线" w:hAnsi="等线"/>
                <w:color w:val="000000" w:themeColor="text1"/>
                <w:kern w:val="0"/>
                <w:sz w:val="18"/>
                <w:szCs w:val="18"/>
              </w:rPr>
            </w:pPr>
            <w:r>
              <w:rPr>
                <w:rFonts w:ascii="等线" w:eastAsia="等线" w:hAnsi="等线" w:hint="eastAsia"/>
                <w:color w:val="000000" w:themeColor="text1"/>
                <w:kern w:val="0"/>
                <w:sz w:val="18"/>
                <w:szCs w:val="18"/>
              </w:rPr>
              <w:t>泛达</w:t>
            </w:r>
            <w:r>
              <w:rPr>
                <w:rFonts w:ascii="等线" w:eastAsia="等线" w:hAnsi="等线" w:hint="eastAsia"/>
                <w:color w:val="000000" w:themeColor="text1"/>
                <w:kern w:val="0"/>
                <w:sz w:val="18"/>
                <w:szCs w:val="18"/>
              </w:rPr>
              <w:t>RJ45</w:t>
            </w:r>
            <w:r>
              <w:rPr>
                <w:rFonts w:ascii="等线" w:eastAsia="等线" w:hAnsi="等线" w:hint="eastAsia"/>
                <w:color w:val="000000" w:themeColor="text1"/>
                <w:kern w:val="0"/>
                <w:sz w:val="18"/>
                <w:szCs w:val="18"/>
              </w:rPr>
              <w:t>六类非屏蔽跳线</w:t>
            </w:r>
            <w:r>
              <w:rPr>
                <w:rFonts w:ascii="等线" w:eastAsia="等线" w:hAnsi="等线" w:hint="eastAsia"/>
                <w:color w:val="000000" w:themeColor="text1"/>
                <w:kern w:val="0"/>
                <w:sz w:val="18"/>
                <w:szCs w:val="18"/>
              </w:rPr>
              <w:t>2</w:t>
            </w:r>
            <w:r>
              <w:rPr>
                <w:rFonts w:ascii="等线" w:eastAsia="等线" w:hAnsi="等线"/>
                <w:color w:val="000000" w:themeColor="text1"/>
                <w:kern w:val="0"/>
                <w:sz w:val="18"/>
                <w:szCs w:val="18"/>
              </w:rPr>
              <w:t>8</w:t>
            </w:r>
            <w:r>
              <w:rPr>
                <w:rFonts w:ascii="等线" w:eastAsia="等线" w:hAnsi="等线" w:hint="eastAsia"/>
                <w:color w:val="000000" w:themeColor="text1"/>
                <w:kern w:val="0"/>
                <w:sz w:val="18"/>
                <w:szCs w:val="18"/>
              </w:rPr>
              <w:t>线规</w:t>
            </w:r>
            <w:r>
              <w:rPr>
                <w:rFonts w:ascii="等线" w:eastAsia="等线" w:hAnsi="等线"/>
                <w:color w:val="000000" w:themeColor="text1"/>
                <w:kern w:val="0"/>
                <w:sz w:val="18"/>
                <w:szCs w:val="18"/>
              </w:rPr>
              <w:t xml:space="preserve"> </w:t>
            </w:r>
            <w:r>
              <w:rPr>
                <w:rFonts w:ascii="等线" w:eastAsia="等线" w:hAnsi="等线" w:hint="eastAsia"/>
                <w:color w:val="000000" w:themeColor="text1"/>
                <w:kern w:val="0"/>
                <w:sz w:val="18"/>
                <w:szCs w:val="18"/>
              </w:rPr>
              <w:t>3</w:t>
            </w:r>
            <w:r>
              <w:rPr>
                <w:rFonts w:ascii="等线" w:eastAsia="等线" w:hAnsi="等线" w:hint="eastAsia"/>
                <w:color w:val="000000" w:themeColor="text1"/>
                <w:kern w:val="0"/>
                <w:sz w:val="18"/>
                <w:szCs w:val="18"/>
              </w:rPr>
              <w:t>米</w:t>
            </w:r>
            <w:r>
              <w:rPr>
                <w:rFonts w:ascii="等线" w:eastAsia="等线" w:hAnsi="等线" w:hint="eastAsia"/>
                <w:color w:val="000000" w:themeColor="text1"/>
                <w:kern w:val="0"/>
                <w:sz w:val="18"/>
                <w:szCs w:val="18"/>
              </w:rPr>
              <w:t>(</w:t>
            </w:r>
            <w:r>
              <w:rPr>
                <w:rFonts w:ascii="等线" w:eastAsia="等线" w:hAnsi="等线" w:hint="eastAsia"/>
                <w:color w:val="000000" w:themeColor="text1"/>
                <w:kern w:val="0"/>
                <w:sz w:val="18"/>
                <w:szCs w:val="18"/>
              </w:rPr>
              <w:t>黄</w:t>
            </w:r>
            <w:r>
              <w:rPr>
                <w:rFonts w:ascii="等线" w:eastAsia="等线" w:hAnsi="等线"/>
                <w:color w:val="000000" w:themeColor="text1"/>
                <w:kern w:val="0"/>
                <w:sz w:val="18"/>
                <w:szCs w:val="18"/>
              </w:rPr>
              <w:t>)</w:t>
            </w:r>
          </w:p>
        </w:tc>
        <w:tc>
          <w:tcPr>
            <w:tcW w:w="728"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30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1470"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网线</w:t>
            </w:r>
          </w:p>
        </w:tc>
        <w:tc>
          <w:tcPr>
            <w:tcW w:w="4202" w:type="dxa"/>
            <w:tcBorders>
              <w:top w:val="single" w:sz="4" w:space="0" w:color="auto"/>
              <w:left w:val="single" w:sz="4" w:space="0" w:color="auto"/>
              <w:bottom w:val="single" w:sz="4" w:space="0" w:color="auto"/>
              <w:right w:val="single" w:sz="4" w:space="0" w:color="auto"/>
            </w:tcBorders>
            <w:vAlign w:val="center"/>
          </w:tcPr>
          <w:p w:rsidR="001505F8" w:rsidRDefault="00906504">
            <w:pPr>
              <w:rPr>
                <w:rFonts w:ascii="等线" w:eastAsia="等线" w:hAnsi="等线"/>
                <w:color w:val="000000" w:themeColor="text1"/>
                <w:kern w:val="0"/>
                <w:sz w:val="18"/>
                <w:szCs w:val="18"/>
              </w:rPr>
            </w:pPr>
            <w:r>
              <w:rPr>
                <w:rFonts w:ascii="等线" w:eastAsia="等线" w:hAnsi="等线" w:hint="eastAsia"/>
                <w:color w:val="000000" w:themeColor="text1"/>
                <w:kern w:val="0"/>
                <w:sz w:val="18"/>
                <w:szCs w:val="18"/>
              </w:rPr>
              <w:t>泛达</w:t>
            </w:r>
            <w:r>
              <w:rPr>
                <w:rFonts w:ascii="等线" w:eastAsia="等线" w:hAnsi="等线" w:hint="eastAsia"/>
                <w:color w:val="000000" w:themeColor="text1"/>
                <w:kern w:val="0"/>
                <w:sz w:val="18"/>
                <w:szCs w:val="18"/>
              </w:rPr>
              <w:t>RJ45</w:t>
            </w:r>
            <w:r>
              <w:rPr>
                <w:rFonts w:ascii="等线" w:eastAsia="等线" w:hAnsi="等线" w:hint="eastAsia"/>
                <w:color w:val="000000" w:themeColor="text1"/>
                <w:kern w:val="0"/>
                <w:sz w:val="18"/>
                <w:szCs w:val="18"/>
              </w:rPr>
              <w:t>六类非屏蔽跳线</w:t>
            </w:r>
            <w:r>
              <w:rPr>
                <w:rFonts w:ascii="等线" w:eastAsia="等线" w:hAnsi="等线" w:hint="eastAsia"/>
                <w:color w:val="000000" w:themeColor="text1"/>
                <w:kern w:val="0"/>
                <w:sz w:val="18"/>
                <w:szCs w:val="18"/>
              </w:rPr>
              <w:t>2</w:t>
            </w:r>
            <w:r>
              <w:rPr>
                <w:rFonts w:ascii="等线" w:eastAsia="等线" w:hAnsi="等线"/>
                <w:color w:val="000000" w:themeColor="text1"/>
                <w:kern w:val="0"/>
                <w:sz w:val="18"/>
                <w:szCs w:val="18"/>
              </w:rPr>
              <w:t>8</w:t>
            </w:r>
            <w:r>
              <w:rPr>
                <w:rFonts w:ascii="等线" w:eastAsia="等线" w:hAnsi="等线" w:hint="eastAsia"/>
                <w:color w:val="000000" w:themeColor="text1"/>
                <w:kern w:val="0"/>
                <w:sz w:val="18"/>
                <w:szCs w:val="18"/>
              </w:rPr>
              <w:t>线规</w:t>
            </w:r>
            <w:r>
              <w:rPr>
                <w:rFonts w:ascii="等线" w:eastAsia="等线" w:hAnsi="等线"/>
                <w:color w:val="000000" w:themeColor="text1"/>
                <w:kern w:val="0"/>
                <w:sz w:val="18"/>
                <w:szCs w:val="18"/>
              </w:rPr>
              <w:t xml:space="preserve"> </w:t>
            </w:r>
            <w:r>
              <w:rPr>
                <w:rFonts w:ascii="等线" w:eastAsia="等线" w:hAnsi="等线" w:hint="eastAsia"/>
                <w:color w:val="000000" w:themeColor="text1"/>
                <w:kern w:val="0"/>
                <w:sz w:val="18"/>
                <w:szCs w:val="18"/>
              </w:rPr>
              <w:t>5</w:t>
            </w:r>
            <w:r>
              <w:rPr>
                <w:rFonts w:ascii="等线" w:eastAsia="等线" w:hAnsi="等线" w:hint="eastAsia"/>
                <w:color w:val="000000" w:themeColor="text1"/>
                <w:kern w:val="0"/>
                <w:sz w:val="18"/>
                <w:szCs w:val="18"/>
              </w:rPr>
              <w:t>米</w:t>
            </w:r>
            <w:r>
              <w:rPr>
                <w:rFonts w:ascii="等线" w:eastAsia="等线" w:hAnsi="等线" w:hint="eastAsia"/>
                <w:color w:val="000000" w:themeColor="text1"/>
                <w:kern w:val="0"/>
                <w:sz w:val="18"/>
                <w:szCs w:val="18"/>
              </w:rPr>
              <w:t>(</w:t>
            </w:r>
            <w:r>
              <w:rPr>
                <w:rFonts w:ascii="等线" w:eastAsia="等线" w:hAnsi="等线" w:hint="eastAsia"/>
                <w:color w:val="000000" w:themeColor="text1"/>
                <w:kern w:val="0"/>
                <w:sz w:val="18"/>
                <w:szCs w:val="18"/>
              </w:rPr>
              <w:t>蓝</w:t>
            </w:r>
            <w:r>
              <w:rPr>
                <w:rFonts w:ascii="等线" w:eastAsia="等线" w:hAnsi="等线" w:hint="eastAsia"/>
                <w:color w:val="000000" w:themeColor="text1"/>
                <w:kern w:val="0"/>
                <w:sz w:val="18"/>
                <w:szCs w:val="18"/>
              </w:rPr>
              <w:t>1</w:t>
            </w:r>
            <w:r>
              <w:rPr>
                <w:rFonts w:ascii="等线" w:eastAsia="等线" w:hAnsi="等线"/>
                <w:color w:val="000000" w:themeColor="text1"/>
                <w:kern w:val="0"/>
                <w:sz w:val="18"/>
                <w:szCs w:val="18"/>
              </w:rPr>
              <w:t>0)</w:t>
            </w:r>
          </w:p>
        </w:tc>
        <w:tc>
          <w:tcPr>
            <w:tcW w:w="728"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10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color w:val="000000"/>
                <w:kern w:val="0"/>
                <w:sz w:val="20"/>
                <w:szCs w:val="20"/>
              </w:rPr>
            </w:pPr>
            <w:r>
              <w:rPr>
                <w:rFonts w:hint="eastAsia"/>
                <w:color w:val="000000"/>
                <w:kern w:val="0"/>
                <w:sz w:val="20"/>
                <w:szCs w:val="20"/>
              </w:rPr>
              <w:t>网线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hint="eastAsia"/>
                <w:color w:val="000000"/>
                <w:kern w:val="0"/>
                <w:sz w:val="20"/>
                <w:szCs w:val="20"/>
              </w:rPr>
              <w:t>OM4</w:t>
            </w:r>
            <w:r>
              <w:rPr>
                <w:rFonts w:ascii="宋体" w:hAnsi="宋体" w:hint="eastAsia"/>
                <w:color w:val="000000"/>
                <w:kern w:val="0"/>
                <w:sz w:val="20"/>
                <w:szCs w:val="20"/>
              </w:rPr>
              <w:t>多模光纤跳线</w:t>
            </w:r>
            <w:r>
              <w:rPr>
                <w:rFonts w:ascii="宋体" w:hAnsi="宋体" w:hint="eastAsia"/>
                <w:color w:val="000000"/>
                <w:kern w:val="0"/>
                <w:sz w:val="20"/>
                <w:szCs w:val="20"/>
              </w:rPr>
              <w:t>5</w:t>
            </w:r>
            <w:r>
              <w:rPr>
                <w:rFonts w:ascii="宋体" w:hAnsi="宋体" w:hint="eastAsia"/>
                <w:color w:val="000000"/>
                <w:kern w:val="0"/>
                <w:sz w:val="20"/>
                <w:szCs w:val="20"/>
              </w:rPr>
              <w:t>米</w:t>
            </w:r>
            <w:r>
              <w:rPr>
                <w:rFonts w:ascii="宋体" w:hAnsi="宋体" w:hint="eastAsia"/>
                <w:color w:val="000000"/>
                <w:kern w:val="0"/>
                <w:sz w:val="20"/>
                <w:szCs w:val="20"/>
              </w:rPr>
              <w:t>LC-LC</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60</w:t>
            </w:r>
          </w:p>
        </w:tc>
        <w:tc>
          <w:tcPr>
            <w:tcW w:w="1388" w:type="dxa"/>
            <w:vMerge w:val="restart"/>
            <w:tcBorders>
              <w:left w:val="single" w:sz="4" w:space="0" w:color="auto"/>
              <w:right w:val="single" w:sz="4" w:space="0" w:color="auto"/>
            </w:tcBorders>
            <w:vAlign w:val="center"/>
          </w:tcPr>
          <w:p w:rsidR="001505F8" w:rsidRDefault="00906504">
            <w:pPr>
              <w:jc w:val="center"/>
              <w:rPr>
                <w:rFonts w:ascii="宋体" w:hAnsi="宋体"/>
                <w:color w:val="000000" w:themeColor="text1"/>
                <w:kern w:val="0"/>
                <w:sz w:val="18"/>
                <w:szCs w:val="18"/>
              </w:rPr>
            </w:pPr>
            <w:r>
              <w:rPr>
                <w:rFonts w:ascii="宋体" w:hAnsi="宋体" w:cs="宋体" w:hint="eastAsia"/>
                <w:kern w:val="0"/>
                <w:sz w:val="18"/>
                <w:szCs w:val="18"/>
              </w:rPr>
              <w:t>东莞机房</w:t>
            </w: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color w:val="000000"/>
                <w:kern w:val="0"/>
                <w:sz w:val="20"/>
                <w:szCs w:val="20"/>
              </w:rPr>
            </w:pPr>
            <w:r>
              <w:rPr>
                <w:rFonts w:hint="eastAsia"/>
                <w:color w:val="000000"/>
                <w:kern w:val="0"/>
                <w:sz w:val="20"/>
                <w:szCs w:val="20"/>
              </w:rPr>
              <w:t>网线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s="宋体"/>
                <w:kern w:val="0"/>
                <w:sz w:val="18"/>
                <w:szCs w:val="18"/>
              </w:rPr>
            </w:pPr>
            <w:r>
              <w:rPr>
                <w:rFonts w:ascii="宋体" w:hAnsi="宋体" w:hint="eastAsia"/>
                <w:color w:val="000000"/>
                <w:kern w:val="0"/>
                <w:sz w:val="20"/>
                <w:szCs w:val="20"/>
              </w:rPr>
              <w:t>OM4</w:t>
            </w:r>
            <w:r>
              <w:rPr>
                <w:rFonts w:ascii="宋体" w:hAnsi="宋体" w:hint="eastAsia"/>
                <w:color w:val="000000"/>
                <w:kern w:val="0"/>
                <w:sz w:val="20"/>
                <w:szCs w:val="20"/>
              </w:rPr>
              <w:t>多模光纤跳线</w:t>
            </w:r>
            <w:r>
              <w:rPr>
                <w:rFonts w:ascii="宋体" w:hAnsi="宋体"/>
                <w:color w:val="000000"/>
                <w:kern w:val="0"/>
                <w:sz w:val="20"/>
                <w:szCs w:val="20"/>
              </w:rPr>
              <w:t>3</w:t>
            </w:r>
            <w:r>
              <w:rPr>
                <w:rFonts w:ascii="宋体" w:hAnsi="宋体" w:hint="eastAsia"/>
                <w:color w:val="000000"/>
                <w:kern w:val="0"/>
                <w:sz w:val="20"/>
                <w:szCs w:val="20"/>
              </w:rPr>
              <w:t>米</w:t>
            </w:r>
            <w:r>
              <w:rPr>
                <w:rFonts w:ascii="宋体" w:hAnsi="宋体" w:hint="eastAsia"/>
                <w:color w:val="000000"/>
                <w:kern w:val="0"/>
                <w:sz w:val="20"/>
                <w:szCs w:val="20"/>
              </w:rPr>
              <w:t>L</w:t>
            </w:r>
            <w:r>
              <w:rPr>
                <w:rFonts w:ascii="宋体" w:hAnsi="宋体"/>
                <w:color w:val="000000"/>
                <w:kern w:val="0"/>
                <w:sz w:val="20"/>
                <w:szCs w:val="20"/>
              </w:rPr>
              <w:t>C-LC</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40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shd w:val="clear" w:color="auto" w:fill="auto"/>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网线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olor w:val="000000"/>
                <w:kern w:val="0"/>
                <w:sz w:val="20"/>
                <w:szCs w:val="20"/>
              </w:rPr>
            </w:pPr>
            <w:r>
              <w:rPr>
                <w:rFonts w:ascii="宋体" w:hAnsi="宋体" w:hint="eastAsia"/>
                <w:color w:val="000000"/>
                <w:kern w:val="0"/>
                <w:sz w:val="20"/>
                <w:szCs w:val="20"/>
              </w:rPr>
              <w:t>泛达</w:t>
            </w:r>
            <w:r>
              <w:rPr>
                <w:rFonts w:ascii="宋体" w:hAnsi="宋体" w:hint="eastAsia"/>
                <w:color w:val="000000"/>
                <w:kern w:val="0"/>
                <w:sz w:val="20"/>
                <w:szCs w:val="20"/>
              </w:rPr>
              <w:t>RJ45</w:t>
            </w:r>
            <w:r>
              <w:rPr>
                <w:rFonts w:ascii="宋体" w:hAnsi="宋体" w:hint="eastAsia"/>
                <w:color w:val="000000"/>
                <w:kern w:val="0"/>
                <w:sz w:val="20"/>
                <w:szCs w:val="20"/>
              </w:rPr>
              <w:t>六类非屏蔽跳线</w:t>
            </w:r>
            <w:r>
              <w:rPr>
                <w:rFonts w:ascii="宋体" w:hAnsi="宋体" w:hint="eastAsia"/>
                <w:color w:val="000000"/>
                <w:kern w:val="0"/>
                <w:sz w:val="20"/>
                <w:szCs w:val="20"/>
              </w:rPr>
              <w:t xml:space="preserve"> 5</w:t>
            </w:r>
            <w:r>
              <w:rPr>
                <w:rFonts w:ascii="宋体" w:hAnsi="宋体" w:hint="eastAsia"/>
                <w:color w:val="000000"/>
                <w:kern w:val="0"/>
                <w:sz w:val="20"/>
                <w:szCs w:val="20"/>
              </w:rPr>
              <w:t>米（蓝色）</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30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r w:rsidR="001505F8">
        <w:trPr>
          <w:trHeight w:val="340"/>
        </w:trPr>
        <w:tc>
          <w:tcPr>
            <w:tcW w:w="734" w:type="dxa"/>
            <w:tcBorders>
              <w:top w:val="single" w:sz="4" w:space="0" w:color="auto"/>
              <w:left w:val="single" w:sz="4" w:space="0" w:color="auto"/>
              <w:bottom w:val="single" w:sz="4" w:space="0" w:color="auto"/>
              <w:right w:val="single" w:sz="4" w:space="0" w:color="auto"/>
            </w:tcBorders>
          </w:tcPr>
          <w:p w:rsidR="001505F8" w:rsidRDefault="00906504">
            <w:pPr>
              <w:jc w:val="center"/>
              <w:rPr>
                <w:rFonts w:ascii="宋体" w:hAnsi="宋体"/>
                <w:color w:val="000000" w:themeColor="text1"/>
                <w:kern w:val="0"/>
                <w:sz w:val="18"/>
                <w:szCs w:val="18"/>
              </w:rPr>
            </w:pPr>
            <w:r>
              <w:rPr>
                <w:rFonts w:ascii="宋体" w:hAnsi="宋体" w:hint="eastAsia"/>
                <w:color w:val="000000" w:themeColor="text1"/>
                <w:kern w:val="0"/>
                <w:sz w:val="18"/>
                <w:szCs w:val="18"/>
              </w:rPr>
              <w:t>1</w:t>
            </w:r>
            <w:r>
              <w:rPr>
                <w:rFonts w:ascii="宋体" w:hAnsi="宋体" w:hint="eastAsia"/>
                <w:color w:val="000000" w:themeColor="text1"/>
                <w:kern w:val="0"/>
                <w:sz w:val="18"/>
                <w:szCs w:val="18"/>
              </w:rPr>
              <w:t>1</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网线</w:t>
            </w:r>
          </w:p>
        </w:tc>
        <w:tc>
          <w:tcPr>
            <w:tcW w:w="4202"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left"/>
              <w:rPr>
                <w:rFonts w:ascii="宋体" w:hAnsi="宋体"/>
                <w:color w:val="000000"/>
                <w:kern w:val="0"/>
                <w:sz w:val="20"/>
                <w:szCs w:val="20"/>
              </w:rPr>
            </w:pPr>
            <w:r>
              <w:rPr>
                <w:rFonts w:ascii="宋体" w:hAnsi="宋体" w:hint="eastAsia"/>
                <w:color w:val="000000"/>
                <w:kern w:val="0"/>
                <w:sz w:val="20"/>
                <w:szCs w:val="20"/>
              </w:rPr>
              <w:t>泛达</w:t>
            </w:r>
            <w:r>
              <w:rPr>
                <w:rFonts w:ascii="宋体" w:hAnsi="宋体" w:hint="eastAsia"/>
                <w:color w:val="000000"/>
                <w:kern w:val="0"/>
                <w:sz w:val="20"/>
                <w:szCs w:val="20"/>
              </w:rPr>
              <w:t>RJ45</w:t>
            </w:r>
            <w:r>
              <w:rPr>
                <w:rFonts w:ascii="宋体" w:hAnsi="宋体" w:hint="eastAsia"/>
                <w:color w:val="000000"/>
                <w:kern w:val="0"/>
                <w:sz w:val="20"/>
                <w:szCs w:val="20"/>
              </w:rPr>
              <w:t>六类非屏蔽跳线</w:t>
            </w:r>
            <w:r>
              <w:rPr>
                <w:rFonts w:ascii="宋体" w:hAnsi="宋体" w:hint="eastAsia"/>
                <w:color w:val="000000"/>
                <w:kern w:val="0"/>
                <w:sz w:val="20"/>
                <w:szCs w:val="20"/>
              </w:rPr>
              <w:t xml:space="preserve"> </w:t>
            </w:r>
            <w:r>
              <w:rPr>
                <w:rFonts w:ascii="宋体" w:hAnsi="宋体"/>
                <w:color w:val="000000"/>
                <w:kern w:val="0"/>
                <w:sz w:val="20"/>
                <w:szCs w:val="20"/>
              </w:rPr>
              <w:t>3</w:t>
            </w:r>
            <w:r>
              <w:rPr>
                <w:rFonts w:ascii="宋体" w:hAnsi="宋体" w:hint="eastAsia"/>
                <w:color w:val="000000"/>
                <w:kern w:val="0"/>
                <w:sz w:val="20"/>
                <w:szCs w:val="20"/>
              </w:rPr>
              <w:t>米（蓝色）</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20</w:t>
            </w:r>
          </w:p>
        </w:tc>
        <w:tc>
          <w:tcPr>
            <w:tcW w:w="1388" w:type="dxa"/>
            <w:vMerge/>
            <w:tcBorders>
              <w:left w:val="single" w:sz="4" w:space="0" w:color="auto"/>
              <w:right w:val="single" w:sz="4" w:space="0" w:color="auto"/>
            </w:tcBorders>
          </w:tcPr>
          <w:p w:rsidR="001505F8" w:rsidRDefault="001505F8">
            <w:pPr>
              <w:jc w:val="center"/>
              <w:rPr>
                <w:rFonts w:ascii="宋体" w:hAnsi="宋体"/>
                <w:color w:val="000000" w:themeColor="text1"/>
                <w:kern w:val="0"/>
                <w:sz w:val="18"/>
                <w:szCs w:val="18"/>
              </w:rPr>
            </w:pPr>
          </w:p>
        </w:tc>
      </w:tr>
    </w:tbl>
    <w:p w:rsidR="001505F8" w:rsidRDefault="001505F8">
      <w:pPr>
        <w:rPr>
          <w:b/>
          <w:color w:val="000000" w:themeColor="text1"/>
        </w:rPr>
      </w:pPr>
    </w:p>
    <w:p w:rsidR="001505F8" w:rsidRDefault="00906504">
      <w:pPr>
        <w:rPr>
          <w:b/>
          <w:color w:val="000000" w:themeColor="text1"/>
        </w:rPr>
      </w:pPr>
      <w:r>
        <w:rPr>
          <w:rFonts w:hint="eastAsia"/>
          <w:b/>
          <w:color w:val="000000" w:themeColor="text1"/>
        </w:rPr>
        <w:t>集成服务要求：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31"/>
        <w:gridCol w:w="6150"/>
      </w:tblGrid>
      <w:tr w:rsidR="001505F8">
        <w:trPr>
          <w:trHeight w:val="34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序号</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集成服务需求</w:t>
            </w:r>
          </w:p>
        </w:tc>
        <w:tc>
          <w:tcPr>
            <w:tcW w:w="6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1505F8" w:rsidRDefault="00906504">
            <w:pPr>
              <w:widowControl/>
              <w:jc w:val="center"/>
              <w:textAlignment w:val="center"/>
              <w:rPr>
                <w:rFonts w:ascii="宋体" w:hAnsi="宋体"/>
                <w:b/>
                <w:color w:val="000000" w:themeColor="text1"/>
                <w:kern w:val="0"/>
                <w:sz w:val="18"/>
                <w:szCs w:val="18"/>
              </w:rPr>
            </w:pPr>
            <w:r>
              <w:rPr>
                <w:rFonts w:ascii="宋体" w:hAnsi="宋体" w:hint="eastAsia"/>
                <w:b/>
                <w:color w:val="000000" w:themeColor="text1"/>
                <w:kern w:val="0"/>
                <w:sz w:val="18"/>
                <w:szCs w:val="18"/>
              </w:rPr>
              <w:t>服务描述</w:t>
            </w:r>
          </w:p>
        </w:tc>
      </w:tr>
      <w:tr w:rsidR="001505F8">
        <w:trPr>
          <w:trHeight w:val="20"/>
        </w:trPr>
        <w:tc>
          <w:tcPr>
            <w:tcW w:w="709"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cs="宋体" w:hint="eastAsia"/>
                <w:color w:val="000000" w:themeColor="text1"/>
                <w:kern w:val="0"/>
                <w:sz w:val="18"/>
                <w:szCs w:val="18"/>
              </w:rPr>
              <w:t>设备集成服务</w:t>
            </w:r>
          </w:p>
        </w:tc>
        <w:tc>
          <w:tcPr>
            <w:tcW w:w="6095"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ind w:firstLineChars="100" w:firstLine="180"/>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乙方组建至少包含一名项目经理和一名技术经理的实施团队，实施团队负责协调原厂技术工程师完成合同范围内新购设备的安装、配置、资源划分以及调试等相关工作，乙方实施团队同时需要负责此项目涉及的现网设备安装、配置、资源划分以及调试等相关工作。</w:t>
            </w:r>
          </w:p>
          <w:p w:rsidR="001505F8" w:rsidRDefault="00906504">
            <w:pPr>
              <w:widowControl/>
              <w:ind w:firstLineChars="100" w:firstLine="180"/>
              <w:jc w:val="left"/>
              <w:rPr>
                <w:rFonts w:ascii="宋体" w:hAnsi="宋体"/>
                <w:color w:val="000000" w:themeColor="text1"/>
                <w:kern w:val="0"/>
                <w:sz w:val="18"/>
                <w:szCs w:val="18"/>
              </w:rPr>
            </w:pPr>
            <w:r>
              <w:rPr>
                <w:rFonts w:ascii="宋体" w:hAnsi="宋体" w:cs="宋体" w:hint="eastAsia"/>
                <w:color w:val="000000" w:themeColor="text1"/>
                <w:kern w:val="0"/>
                <w:sz w:val="18"/>
                <w:szCs w:val="18"/>
              </w:rPr>
              <w:t>此次项目内所有新购设备均需要部署</w:t>
            </w:r>
            <w:r>
              <w:rPr>
                <w:rFonts w:ascii="宋体" w:hAnsi="宋体" w:cs="宋体" w:hint="eastAsia"/>
                <w:color w:val="000000" w:themeColor="text1"/>
                <w:kern w:val="0"/>
                <w:sz w:val="18"/>
                <w:szCs w:val="18"/>
              </w:rPr>
              <w:t>IPv</w:t>
            </w:r>
            <w:r>
              <w:rPr>
                <w:rFonts w:ascii="宋体" w:hAnsi="宋体" w:cs="宋体"/>
                <w:color w:val="000000" w:themeColor="text1"/>
                <w:kern w:val="0"/>
                <w:sz w:val="18"/>
                <w:szCs w:val="18"/>
              </w:rPr>
              <w:t>6</w:t>
            </w:r>
            <w:r>
              <w:rPr>
                <w:rFonts w:ascii="宋体" w:hAnsi="宋体" w:cs="宋体" w:hint="eastAsia"/>
                <w:color w:val="000000" w:themeColor="text1"/>
                <w:kern w:val="0"/>
                <w:sz w:val="18"/>
                <w:szCs w:val="18"/>
              </w:rPr>
              <w:t>配置。</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乙方实施团队交付项目完成后准确的拓扑材料、设备互联信息表和设备管理表。</w:t>
            </w:r>
          </w:p>
        </w:tc>
      </w:tr>
      <w:tr w:rsidR="001505F8">
        <w:trPr>
          <w:trHeight w:val="20"/>
        </w:trPr>
        <w:tc>
          <w:tcPr>
            <w:tcW w:w="709"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1418"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cs="宋体" w:hint="eastAsia"/>
                <w:color w:val="000000" w:themeColor="text1"/>
                <w:kern w:val="0"/>
                <w:sz w:val="18"/>
                <w:szCs w:val="18"/>
              </w:rPr>
              <w:t>方案整理服务</w:t>
            </w:r>
          </w:p>
        </w:tc>
        <w:tc>
          <w:tcPr>
            <w:tcW w:w="6095"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ind w:firstLineChars="100" w:firstLine="180"/>
              <w:jc w:val="left"/>
              <w:rPr>
                <w:rFonts w:ascii="宋体" w:hAnsi="宋体"/>
                <w:color w:val="000000" w:themeColor="text1"/>
                <w:kern w:val="0"/>
                <w:sz w:val="18"/>
                <w:szCs w:val="18"/>
              </w:rPr>
            </w:pPr>
            <w:r>
              <w:rPr>
                <w:rFonts w:ascii="宋体" w:hAnsi="宋体" w:cs="宋体" w:hint="eastAsia"/>
                <w:color w:val="000000" w:themeColor="text1"/>
                <w:kern w:val="0"/>
                <w:sz w:val="18"/>
                <w:szCs w:val="18"/>
              </w:rPr>
              <w:t>乙方提供项目实施所需的方案，包括设备测试方案、设备上架实施方案。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测试方案：乙方收集现网情况，原厂技术工程师搭建测试环境，编写新购设备入网前测试方案，测试完成后出具测试报告</w:t>
            </w:r>
            <w:r>
              <w:rPr>
                <w:rFonts w:ascii="宋体" w:hAnsi="宋体" w:cs="宋体" w:hint="eastAsia"/>
                <w:color w:val="000000" w:themeColor="text1"/>
                <w:kern w:val="0"/>
                <w:sz w:val="18"/>
                <w:szCs w:val="18"/>
              </w:rPr>
              <w:br/>
              <w:t xml:space="preserve"> </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上架实施方案：乙方根据测试结果和现网情况制定上架方案和计划，根据计划明确实施方案和实施进度资料交付：乙方交付设备信息表、链路互联表、跳线表、拓扑图、</w:t>
            </w:r>
            <w:r>
              <w:rPr>
                <w:rFonts w:ascii="宋体" w:hAnsi="宋体" w:cs="宋体" w:hint="eastAsia"/>
                <w:color w:val="000000" w:themeColor="text1"/>
                <w:kern w:val="0"/>
                <w:sz w:val="18"/>
                <w:szCs w:val="18"/>
              </w:rPr>
              <w:t>VLAN</w:t>
            </w:r>
            <w:r>
              <w:rPr>
                <w:rFonts w:ascii="宋体" w:hAnsi="宋体" w:cs="宋体" w:hint="eastAsia"/>
                <w:color w:val="000000" w:themeColor="text1"/>
                <w:kern w:val="0"/>
                <w:sz w:val="18"/>
                <w:szCs w:val="18"/>
              </w:rPr>
              <w:t>图、机柜图、技术文档、应急文档、运维文档等</w:t>
            </w:r>
          </w:p>
        </w:tc>
      </w:tr>
      <w:tr w:rsidR="001505F8">
        <w:trPr>
          <w:trHeight w:val="20"/>
        </w:trPr>
        <w:tc>
          <w:tcPr>
            <w:tcW w:w="709"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1418"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cs="宋体" w:hint="eastAsia"/>
                <w:color w:val="000000" w:themeColor="text1"/>
                <w:kern w:val="0"/>
                <w:sz w:val="18"/>
                <w:szCs w:val="18"/>
              </w:rPr>
              <w:t>线缆布放服务</w:t>
            </w:r>
          </w:p>
        </w:tc>
        <w:tc>
          <w:tcPr>
            <w:tcW w:w="6095"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ind w:firstLineChars="50" w:firstLine="90"/>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乙方提供项目内所需线缆和线缆标识，按照要求进行线缆布放，线缆布放需满足我方机房布线要求。</w:t>
            </w:r>
          </w:p>
        </w:tc>
      </w:tr>
      <w:tr w:rsidR="001505F8">
        <w:trPr>
          <w:trHeight w:val="20"/>
        </w:trPr>
        <w:tc>
          <w:tcPr>
            <w:tcW w:w="709"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1418" w:type="dxa"/>
            <w:tcBorders>
              <w:top w:val="single" w:sz="4" w:space="0" w:color="auto"/>
              <w:left w:val="single" w:sz="4" w:space="0" w:color="auto"/>
              <w:bottom w:val="single" w:sz="4" w:space="0" w:color="auto"/>
              <w:right w:val="single" w:sz="4" w:space="0" w:color="auto"/>
            </w:tcBorders>
            <w:noWrap/>
            <w:vAlign w:val="center"/>
          </w:tcPr>
          <w:p w:rsidR="001505F8" w:rsidRDefault="00906504">
            <w:pPr>
              <w:widowControl/>
              <w:jc w:val="center"/>
              <w:rPr>
                <w:rFonts w:ascii="宋体" w:hAnsi="宋体"/>
                <w:color w:val="000000" w:themeColor="text1"/>
                <w:kern w:val="0"/>
                <w:sz w:val="18"/>
                <w:szCs w:val="18"/>
              </w:rPr>
            </w:pPr>
            <w:r>
              <w:rPr>
                <w:rFonts w:ascii="宋体" w:hAnsi="宋体" w:cs="宋体" w:hint="eastAsia"/>
                <w:color w:val="000000" w:themeColor="text1"/>
                <w:kern w:val="0"/>
                <w:sz w:val="18"/>
                <w:szCs w:val="18"/>
              </w:rPr>
              <w:t>项目培训服务</w:t>
            </w:r>
          </w:p>
        </w:tc>
        <w:tc>
          <w:tcPr>
            <w:tcW w:w="6095" w:type="dxa"/>
            <w:tcBorders>
              <w:top w:val="single" w:sz="4" w:space="0" w:color="auto"/>
              <w:left w:val="single" w:sz="4" w:space="0" w:color="auto"/>
              <w:bottom w:val="single" w:sz="4" w:space="0" w:color="auto"/>
              <w:right w:val="single" w:sz="4" w:space="0" w:color="auto"/>
            </w:tcBorders>
            <w:vAlign w:val="center"/>
          </w:tcPr>
          <w:p w:rsidR="001505F8" w:rsidRDefault="00906504">
            <w:pPr>
              <w:widowControl/>
              <w:ind w:firstLineChars="50" w:firstLine="90"/>
              <w:jc w:val="left"/>
              <w:rPr>
                <w:rFonts w:ascii="宋体" w:hAnsi="宋体"/>
                <w:color w:val="000000" w:themeColor="text1"/>
                <w:kern w:val="0"/>
                <w:sz w:val="18"/>
                <w:szCs w:val="18"/>
              </w:rPr>
            </w:pPr>
            <w:r>
              <w:rPr>
                <w:rFonts w:ascii="宋体" w:hAnsi="宋体" w:cs="宋体" w:hint="eastAsia"/>
                <w:color w:val="000000" w:themeColor="text1"/>
                <w:kern w:val="0"/>
                <w:sz w:val="18"/>
                <w:szCs w:val="18"/>
              </w:rPr>
              <w:t>原厂技术工程师提供项目内所涉及的网络区域和设备的使用和维护培训：包括但不限于新购设备的日常运维、应急操作和常见问题处理。</w:t>
            </w:r>
          </w:p>
        </w:tc>
      </w:tr>
    </w:tbl>
    <w:p w:rsidR="001505F8" w:rsidRDefault="00906504">
      <w:pPr>
        <w:rPr>
          <w:color w:val="000000" w:themeColor="text1"/>
        </w:rPr>
      </w:pPr>
      <w:r>
        <w:rPr>
          <w:rFonts w:hint="eastAsia"/>
          <w:color w:val="000000" w:themeColor="text1"/>
        </w:rPr>
        <w:t>说明：</w:t>
      </w:r>
    </w:p>
    <w:p w:rsidR="001505F8" w:rsidRDefault="00906504">
      <w:pPr>
        <w:spacing w:line="360" w:lineRule="auto"/>
        <w:ind w:firstLineChars="200" w:firstLine="360"/>
        <w:rPr>
          <w:color w:val="000000" w:themeColor="text1"/>
          <w:sz w:val="18"/>
          <w:szCs w:val="18"/>
        </w:rPr>
      </w:pPr>
      <w:r>
        <w:rPr>
          <w:rFonts w:hint="eastAsia"/>
          <w:color w:val="000000" w:themeColor="text1"/>
          <w:sz w:val="18"/>
          <w:szCs w:val="18"/>
        </w:rPr>
        <w:t>1</w:t>
      </w:r>
      <w:r>
        <w:rPr>
          <w:rFonts w:hint="eastAsia"/>
          <w:color w:val="000000" w:themeColor="text1"/>
          <w:sz w:val="18"/>
          <w:szCs w:val="18"/>
        </w:rPr>
        <w:t>、本项目乙方需建立专门的现场实施团队，至少包含一名项目经理和一名技术经理，统一协调人员资源调用。乙方技术人员应熟悉</w:t>
      </w:r>
      <w:r>
        <w:rPr>
          <w:rFonts w:hint="eastAsia"/>
          <w:color w:val="000000" w:themeColor="text1"/>
          <w:sz w:val="18"/>
          <w:szCs w:val="18"/>
        </w:rPr>
        <w:t>H</w:t>
      </w:r>
      <w:r>
        <w:rPr>
          <w:color w:val="000000" w:themeColor="text1"/>
          <w:sz w:val="18"/>
          <w:szCs w:val="18"/>
        </w:rPr>
        <w:t>3C</w:t>
      </w:r>
      <w:r>
        <w:rPr>
          <w:rFonts w:hint="eastAsia"/>
          <w:color w:val="000000" w:themeColor="text1"/>
          <w:sz w:val="18"/>
          <w:szCs w:val="18"/>
        </w:rPr>
        <w:t>、华为设备安装调试，乙方具有</w:t>
      </w:r>
      <w:r>
        <w:rPr>
          <w:color w:val="000000" w:themeColor="text1"/>
          <w:sz w:val="18"/>
          <w:szCs w:val="18"/>
        </w:rPr>
        <w:t>证券</w:t>
      </w:r>
      <w:r>
        <w:rPr>
          <w:rFonts w:hint="eastAsia"/>
          <w:color w:val="000000" w:themeColor="text1"/>
          <w:sz w:val="18"/>
          <w:szCs w:val="18"/>
        </w:rPr>
        <w:t>托管机房网络实施经验。若甲方评</w:t>
      </w:r>
      <w:r>
        <w:rPr>
          <w:rFonts w:hint="eastAsia"/>
          <w:color w:val="000000" w:themeColor="text1"/>
          <w:sz w:val="18"/>
          <w:szCs w:val="18"/>
        </w:rPr>
        <w:lastRenderedPageBreak/>
        <w:t>估发现乙方技术人员的技术能力或工作态度影响项目顺利进行的，有权向乙方提出更换。乙方需在三个工作日内更换适当人选。</w:t>
      </w:r>
    </w:p>
    <w:p w:rsidR="001505F8" w:rsidRDefault="00906504">
      <w:pPr>
        <w:spacing w:line="360" w:lineRule="auto"/>
        <w:ind w:firstLineChars="200" w:firstLine="360"/>
        <w:rPr>
          <w:color w:val="000000" w:themeColor="text1"/>
          <w:sz w:val="18"/>
          <w:szCs w:val="18"/>
        </w:rPr>
      </w:pPr>
      <w:r>
        <w:rPr>
          <w:color w:val="000000" w:themeColor="text1"/>
          <w:sz w:val="18"/>
          <w:szCs w:val="18"/>
        </w:rPr>
        <w:t>2</w:t>
      </w:r>
      <w:r>
        <w:rPr>
          <w:rFonts w:hint="eastAsia"/>
          <w:color w:val="000000" w:themeColor="text1"/>
          <w:sz w:val="18"/>
          <w:szCs w:val="18"/>
        </w:rPr>
        <w:t>、本项目合同范围内新购设备的安装、配置、资源划分以及调试等技术工作应由原厂技术人员完成。其他原有网络设备为实现本次改造目标而进行的相关配置、资源划分、调试等工作须由乙方技术人员完成。若需调整甲方现有设备的物理位置</w:t>
      </w:r>
      <w:r>
        <w:rPr>
          <w:rFonts w:hint="eastAsia"/>
          <w:color w:val="000000" w:themeColor="text1"/>
          <w:sz w:val="18"/>
          <w:szCs w:val="18"/>
        </w:rPr>
        <w:t>，乙方应配合完成。网络改造工作相关的软件应用系统调整由甲方技术人员完成。</w:t>
      </w:r>
      <w:r>
        <w:rPr>
          <w:rFonts w:hint="eastAsia"/>
          <w:color w:val="000000" w:themeColor="text1"/>
          <w:sz w:val="18"/>
          <w:szCs w:val="18"/>
        </w:rPr>
        <w:t xml:space="preserve"> </w:t>
      </w:r>
    </w:p>
    <w:p w:rsidR="001505F8" w:rsidRDefault="00906504">
      <w:pPr>
        <w:spacing w:line="360" w:lineRule="auto"/>
        <w:ind w:firstLineChars="200" w:firstLine="360"/>
        <w:rPr>
          <w:color w:val="000000" w:themeColor="text1"/>
          <w:sz w:val="18"/>
          <w:szCs w:val="18"/>
        </w:rPr>
      </w:pPr>
      <w:r>
        <w:rPr>
          <w:color w:val="000000" w:themeColor="text1"/>
          <w:sz w:val="18"/>
          <w:szCs w:val="18"/>
        </w:rPr>
        <w:t>3</w:t>
      </w:r>
      <w:r>
        <w:rPr>
          <w:rFonts w:hint="eastAsia"/>
          <w:color w:val="000000" w:themeColor="text1"/>
          <w:sz w:val="18"/>
          <w:szCs w:val="18"/>
        </w:rPr>
        <w:t>、本项目所有新购设备，需原厂技术人员结合设备在项目中的部署使用情况提供运维技术培训，包括但不限于新购设备的日常运维管理、常见问题处理等。</w:t>
      </w:r>
    </w:p>
    <w:p w:rsidR="001505F8" w:rsidRDefault="00906504">
      <w:pPr>
        <w:spacing w:line="360" w:lineRule="auto"/>
        <w:ind w:firstLineChars="200" w:firstLine="360"/>
        <w:rPr>
          <w:color w:val="000000" w:themeColor="text1"/>
          <w:sz w:val="18"/>
          <w:szCs w:val="18"/>
        </w:rPr>
      </w:pPr>
      <w:r>
        <w:rPr>
          <w:color w:val="000000" w:themeColor="text1"/>
          <w:sz w:val="18"/>
          <w:szCs w:val="18"/>
        </w:rPr>
        <w:t>4</w:t>
      </w:r>
      <w:r>
        <w:rPr>
          <w:rFonts w:hint="eastAsia"/>
          <w:color w:val="000000" w:themeColor="text1"/>
          <w:sz w:val="18"/>
          <w:szCs w:val="18"/>
        </w:rPr>
        <w:t>、</w:t>
      </w:r>
      <w:r>
        <w:rPr>
          <w:color w:val="000000" w:themeColor="text1"/>
          <w:sz w:val="18"/>
          <w:szCs w:val="18"/>
        </w:rPr>
        <w:t>本次项目实施分阶段进行，每阶段实施改造对象均为在线生产系统，乙方应对证券行业特点充分了解，对每阶段改造的任务充分进行风险评估，</w:t>
      </w:r>
      <w:r>
        <w:rPr>
          <w:rFonts w:hint="eastAsia"/>
          <w:color w:val="000000" w:themeColor="text1"/>
          <w:sz w:val="18"/>
          <w:szCs w:val="18"/>
        </w:rPr>
        <w:t>各个阶段的实施方案和时间计划需提前制定并通过双方的评审，</w:t>
      </w:r>
      <w:r>
        <w:rPr>
          <w:color w:val="000000" w:themeColor="text1"/>
          <w:sz w:val="18"/>
          <w:szCs w:val="18"/>
        </w:rPr>
        <w:t>阶段性实施改造完成后应保障信息系统的正常运行和业务正常开展。</w:t>
      </w:r>
    </w:p>
    <w:p w:rsidR="001505F8" w:rsidRDefault="00906504">
      <w:pPr>
        <w:spacing w:line="360" w:lineRule="auto"/>
        <w:ind w:firstLineChars="200" w:firstLine="360"/>
        <w:rPr>
          <w:color w:val="000000" w:themeColor="text1"/>
          <w:sz w:val="18"/>
          <w:szCs w:val="18"/>
        </w:rPr>
      </w:pPr>
      <w:r>
        <w:rPr>
          <w:color w:val="000000" w:themeColor="text1"/>
          <w:sz w:val="18"/>
          <w:szCs w:val="18"/>
        </w:rPr>
        <w:t>5</w:t>
      </w:r>
      <w:r>
        <w:rPr>
          <w:rFonts w:hint="eastAsia"/>
          <w:color w:val="000000" w:themeColor="text1"/>
          <w:sz w:val="18"/>
          <w:szCs w:val="18"/>
        </w:rPr>
        <w:t>、本项目整个实施过程中，所有业务系统不能因网络</w:t>
      </w:r>
      <w:r>
        <w:rPr>
          <w:rFonts w:hint="eastAsia"/>
          <w:color w:val="000000" w:themeColor="text1"/>
          <w:sz w:val="18"/>
          <w:szCs w:val="18"/>
        </w:rPr>
        <w:t>改造发生安全事故，网络系统的改造实施方案和时间计划需满足相关业务系统的维护时间窗口要求，并留有合理充分的业务验证时间和应急回退时间。</w:t>
      </w:r>
    </w:p>
    <w:p w:rsidR="001505F8" w:rsidRDefault="00906504">
      <w:pPr>
        <w:spacing w:line="360" w:lineRule="auto"/>
        <w:ind w:firstLineChars="200" w:firstLine="360"/>
        <w:rPr>
          <w:color w:val="000000" w:themeColor="text1"/>
          <w:sz w:val="18"/>
          <w:szCs w:val="18"/>
        </w:rPr>
      </w:pPr>
      <w:r>
        <w:rPr>
          <w:rFonts w:hint="eastAsia"/>
          <w:color w:val="000000" w:themeColor="text1"/>
          <w:sz w:val="18"/>
          <w:szCs w:val="18"/>
        </w:rPr>
        <w:t>6</w:t>
      </w:r>
      <w:r>
        <w:rPr>
          <w:rFonts w:hint="eastAsia"/>
          <w:color w:val="000000" w:themeColor="text1"/>
          <w:sz w:val="18"/>
          <w:szCs w:val="18"/>
        </w:rPr>
        <w:t>、本项目每次网络改造变更后，乙方需配合进行本项目设备切换测试、确保设备可用性，乙方需安排参与该次设备调试工作的技术人员现场连续值守保障至少两个工作日。该次变更相关的各设备原厂技术人员应至少现场值守保障一个工作日。以及时向甲方提供项目相关的技术支持、故障应急响应、技术咨询服务。</w:t>
      </w:r>
    </w:p>
    <w:p w:rsidR="001505F8" w:rsidRDefault="00906504">
      <w:pPr>
        <w:spacing w:line="360" w:lineRule="auto"/>
        <w:ind w:firstLineChars="100" w:firstLine="180"/>
        <w:rPr>
          <w:color w:val="000000" w:themeColor="text1"/>
          <w:sz w:val="18"/>
          <w:szCs w:val="18"/>
        </w:rPr>
      </w:pPr>
      <w:r>
        <w:rPr>
          <w:rFonts w:hint="eastAsia"/>
          <w:color w:val="000000" w:themeColor="text1"/>
          <w:sz w:val="18"/>
          <w:szCs w:val="18"/>
        </w:rPr>
        <w:t>7</w:t>
      </w:r>
      <w:r>
        <w:rPr>
          <w:rFonts w:hint="eastAsia"/>
          <w:color w:val="000000" w:themeColor="text1"/>
          <w:sz w:val="18"/>
          <w:szCs w:val="18"/>
        </w:rPr>
        <w:t>、本项目内所有新购设备均需要部署</w:t>
      </w:r>
      <w:r>
        <w:rPr>
          <w:rFonts w:hint="eastAsia"/>
          <w:color w:val="000000" w:themeColor="text1"/>
          <w:sz w:val="18"/>
          <w:szCs w:val="18"/>
        </w:rPr>
        <w:t>IPv</w:t>
      </w:r>
      <w:r>
        <w:rPr>
          <w:color w:val="000000" w:themeColor="text1"/>
          <w:sz w:val="18"/>
          <w:szCs w:val="18"/>
        </w:rPr>
        <w:t>6</w:t>
      </w:r>
      <w:r>
        <w:rPr>
          <w:rFonts w:hint="eastAsia"/>
          <w:color w:val="000000" w:themeColor="text1"/>
          <w:sz w:val="18"/>
          <w:szCs w:val="18"/>
        </w:rPr>
        <w:t>配置。</w:t>
      </w:r>
    </w:p>
    <w:p w:rsidR="001505F8" w:rsidRDefault="00906504">
      <w:pPr>
        <w:autoSpaceDE w:val="0"/>
        <w:autoSpaceDN w:val="0"/>
        <w:adjustRightInd w:val="0"/>
        <w:snapToGrid w:val="0"/>
        <w:spacing w:line="360" w:lineRule="auto"/>
        <w:jc w:val="left"/>
        <w:rPr>
          <w:rFonts w:ascii="宋体" w:hAnsi="宋体"/>
          <w:b/>
          <w:color w:val="000000" w:themeColor="text1"/>
          <w:kern w:val="0"/>
          <w:szCs w:val="21"/>
        </w:rPr>
      </w:pPr>
      <w:r>
        <w:rPr>
          <w:rFonts w:ascii="宋体" w:hAnsi="宋体" w:hint="eastAsia"/>
          <w:b/>
          <w:color w:val="000000" w:themeColor="text1"/>
          <w:kern w:val="0"/>
          <w:szCs w:val="21"/>
        </w:rPr>
        <w:t>售后服务要求</w:t>
      </w:r>
    </w:p>
    <w:p w:rsidR="001505F8" w:rsidRDefault="00906504">
      <w:pPr>
        <w:spacing w:line="360" w:lineRule="auto"/>
        <w:ind w:firstLineChars="200" w:firstLine="360"/>
        <w:rPr>
          <w:rFonts w:ascii="宋体" w:hAnsi="宋体" w:cs="等线"/>
          <w:color w:val="000000" w:themeColor="text1"/>
          <w:sz w:val="18"/>
          <w:szCs w:val="18"/>
        </w:rPr>
      </w:pPr>
      <w:r>
        <w:rPr>
          <w:rFonts w:ascii="宋体" w:hAnsi="宋体" w:cs="等线"/>
          <w:color w:val="000000" w:themeColor="text1"/>
          <w:sz w:val="18"/>
          <w:szCs w:val="18"/>
        </w:rPr>
        <w:t>1</w:t>
      </w:r>
      <w:r>
        <w:rPr>
          <w:rFonts w:ascii="宋体" w:hAnsi="宋体" w:cs="等线" w:hint="eastAsia"/>
          <w:color w:val="000000" w:themeColor="text1"/>
          <w:sz w:val="18"/>
          <w:szCs w:val="18"/>
        </w:rPr>
        <w:t>、本项目所有新购设备应含原厂硬件质保和技术支持服务（后文简称维保服务），且至少达到以下级别：</w:t>
      </w:r>
    </w:p>
    <w:p w:rsidR="001505F8" w:rsidRDefault="00906504">
      <w:pPr>
        <w:spacing w:line="360" w:lineRule="auto"/>
        <w:ind w:firstLineChars="200" w:firstLine="360"/>
        <w:rPr>
          <w:rFonts w:ascii="宋体" w:hAnsi="宋体" w:cs="等线"/>
          <w:color w:val="000000" w:themeColor="text1"/>
          <w:sz w:val="18"/>
          <w:szCs w:val="18"/>
        </w:rPr>
      </w:pPr>
      <w:r>
        <w:rPr>
          <w:rFonts w:ascii="宋体" w:hAnsi="宋体" w:cs="等线" w:hint="eastAsia"/>
          <w:color w:val="000000" w:themeColor="text1"/>
          <w:sz w:val="18"/>
          <w:szCs w:val="18"/>
        </w:rPr>
        <w:t>远程支持服务：</w:t>
      </w:r>
      <w:r>
        <w:rPr>
          <w:rFonts w:ascii="宋体" w:hAnsi="宋体" w:cs="等线" w:hint="eastAsia"/>
          <w:color w:val="000000" w:themeColor="text1"/>
          <w:sz w:val="18"/>
          <w:szCs w:val="18"/>
        </w:rPr>
        <w:t>7x24</w:t>
      </w:r>
      <w:r>
        <w:rPr>
          <w:rFonts w:ascii="宋体" w:hAnsi="宋体" w:cs="等线" w:hint="eastAsia"/>
          <w:color w:val="000000" w:themeColor="text1"/>
          <w:sz w:val="18"/>
          <w:szCs w:val="18"/>
        </w:rPr>
        <w:t>客服热线和远程技术支持；</w:t>
      </w:r>
    </w:p>
    <w:p w:rsidR="001505F8" w:rsidRDefault="00906504">
      <w:pPr>
        <w:spacing w:line="360" w:lineRule="auto"/>
        <w:ind w:firstLineChars="200" w:firstLine="360"/>
        <w:rPr>
          <w:rFonts w:ascii="宋体" w:hAnsi="宋体" w:cs="等线"/>
          <w:color w:val="000000" w:themeColor="text1"/>
          <w:sz w:val="18"/>
          <w:szCs w:val="18"/>
        </w:rPr>
      </w:pPr>
      <w:r>
        <w:rPr>
          <w:rFonts w:ascii="宋体" w:hAnsi="宋体" w:cs="等线" w:hint="eastAsia"/>
          <w:color w:val="000000" w:themeColor="text1"/>
          <w:sz w:val="18"/>
          <w:szCs w:val="18"/>
        </w:rPr>
        <w:t>软件升级服务：设备软件版本或特征码免费升级和技术支持；</w:t>
      </w:r>
    </w:p>
    <w:p w:rsidR="001505F8" w:rsidRDefault="00906504">
      <w:pPr>
        <w:spacing w:line="360" w:lineRule="auto"/>
        <w:ind w:firstLineChars="200" w:firstLine="360"/>
        <w:rPr>
          <w:rFonts w:ascii="宋体" w:hAnsi="宋体" w:cs="等线"/>
          <w:color w:val="000000" w:themeColor="text1"/>
          <w:sz w:val="18"/>
          <w:szCs w:val="18"/>
        </w:rPr>
      </w:pPr>
      <w:r>
        <w:rPr>
          <w:rFonts w:ascii="宋体" w:hAnsi="宋体" w:cs="等线" w:hint="eastAsia"/>
          <w:color w:val="000000" w:themeColor="text1"/>
          <w:sz w:val="18"/>
          <w:szCs w:val="18"/>
        </w:rPr>
        <w:t>硬件支持服务：</w:t>
      </w:r>
      <w:r>
        <w:rPr>
          <w:rFonts w:ascii="宋体" w:hAnsi="宋体" w:cs="等线" w:hint="eastAsia"/>
          <w:color w:val="000000" w:themeColor="text1"/>
          <w:sz w:val="18"/>
          <w:szCs w:val="18"/>
        </w:rPr>
        <w:t>7x24</w:t>
      </w:r>
      <w:r>
        <w:rPr>
          <w:rFonts w:ascii="宋体" w:hAnsi="宋体" w:cs="等线" w:hint="eastAsia"/>
          <w:color w:val="000000" w:themeColor="text1"/>
          <w:sz w:val="18"/>
          <w:szCs w:val="18"/>
        </w:rPr>
        <w:t>技术支持，</w:t>
      </w:r>
      <w:r>
        <w:rPr>
          <w:rFonts w:ascii="宋体" w:hAnsi="宋体" w:cs="等线" w:hint="eastAsia"/>
          <w:color w:val="000000" w:themeColor="text1"/>
          <w:sz w:val="18"/>
          <w:szCs w:val="18"/>
        </w:rPr>
        <w:t>24</w:t>
      </w:r>
      <w:r>
        <w:rPr>
          <w:rFonts w:ascii="宋体" w:hAnsi="宋体" w:cs="等线" w:hint="eastAsia"/>
          <w:color w:val="000000" w:themeColor="text1"/>
          <w:sz w:val="18"/>
          <w:szCs w:val="18"/>
        </w:rPr>
        <w:t>小时内到现场，硬件故障备件先行替换；</w:t>
      </w:r>
    </w:p>
    <w:p w:rsidR="001505F8" w:rsidRDefault="00906504">
      <w:pPr>
        <w:spacing w:line="360" w:lineRule="auto"/>
        <w:ind w:firstLineChars="200" w:firstLine="360"/>
        <w:rPr>
          <w:rFonts w:ascii="宋体" w:hAnsi="宋体" w:cs="等线"/>
          <w:sz w:val="22"/>
        </w:rPr>
      </w:pPr>
      <w:r>
        <w:rPr>
          <w:rFonts w:ascii="宋体" w:hAnsi="宋体" w:cs="等线"/>
          <w:color w:val="000000" w:themeColor="text1"/>
          <w:sz w:val="18"/>
          <w:szCs w:val="18"/>
        </w:rPr>
        <w:t>2</w:t>
      </w:r>
      <w:r>
        <w:rPr>
          <w:rFonts w:ascii="宋体" w:hAnsi="宋体" w:cs="等线" w:hint="eastAsia"/>
          <w:color w:val="000000" w:themeColor="text1"/>
          <w:sz w:val="18"/>
          <w:szCs w:val="18"/>
        </w:rPr>
        <w:t>、所有新购设备应由乙方或原厂商提供每年</w:t>
      </w:r>
      <w:r>
        <w:rPr>
          <w:rFonts w:ascii="宋体" w:hAnsi="宋体" w:cs="等线"/>
          <w:color w:val="000000" w:themeColor="text1"/>
          <w:sz w:val="18"/>
          <w:szCs w:val="18"/>
        </w:rPr>
        <w:t>4</w:t>
      </w:r>
      <w:r>
        <w:rPr>
          <w:rFonts w:ascii="宋体" w:hAnsi="宋体" w:cs="等线" w:hint="eastAsia"/>
          <w:color w:val="000000" w:themeColor="text1"/>
          <w:sz w:val="18"/>
          <w:szCs w:val="18"/>
        </w:rPr>
        <w:t>次健康巡检服务。巡检内容主要包括设备运行健康状态检查、软件版本更新情况检查、配置调优建议、日志分析等。</w:t>
      </w:r>
    </w:p>
    <w:p w:rsidR="001505F8" w:rsidRDefault="001505F8">
      <w:pPr>
        <w:rPr>
          <w:rFonts w:ascii="宋体" w:hAnsi="宋体" w:cs="等线"/>
          <w:sz w:val="22"/>
        </w:rPr>
      </w:pPr>
    </w:p>
    <w:p w:rsidR="001505F8" w:rsidRDefault="00906504">
      <w:pPr>
        <w:pageBreakBefore/>
        <w:spacing w:after="120"/>
        <w:rPr>
          <w:rFonts w:ascii="宋体" w:hAnsi="宋体"/>
          <w:b/>
          <w:kern w:val="0"/>
          <w:szCs w:val="21"/>
        </w:rPr>
      </w:pPr>
      <w:r>
        <w:rPr>
          <w:rFonts w:ascii="宋体" w:hAnsi="宋体" w:hint="eastAsia"/>
          <w:b/>
          <w:kern w:val="0"/>
          <w:szCs w:val="21"/>
        </w:rPr>
        <w:lastRenderedPageBreak/>
        <w:t>五、标段</w:t>
      </w:r>
      <w:r>
        <w:rPr>
          <w:rFonts w:ascii="宋体" w:hAnsi="宋体" w:hint="eastAsia"/>
          <w:b/>
          <w:kern w:val="0"/>
          <w:szCs w:val="21"/>
        </w:rPr>
        <w:t>E-</w:t>
      </w:r>
      <w:r>
        <w:rPr>
          <w:rFonts w:ascii="宋体" w:hAnsi="宋体" w:hint="eastAsia"/>
          <w:b/>
          <w:kern w:val="0"/>
          <w:szCs w:val="21"/>
        </w:rPr>
        <w:t>网络设备采购（华为）</w:t>
      </w:r>
    </w:p>
    <w:p w:rsidR="001505F8" w:rsidRDefault="00906504">
      <w:pPr>
        <w:spacing w:after="120"/>
        <w:rPr>
          <w:rFonts w:ascii="宋体" w:hAnsi="宋体"/>
          <w:kern w:val="0"/>
          <w:szCs w:val="21"/>
        </w:rPr>
      </w:pPr>
      <w:r>
        <w:rPr>
          <w:rFonts w:ascii="宋体" w:hAnsi="宋体"/>
          <w:kern w:val="0"/>
          <w:szCs w:val="21"/>
        </w:rPr>
        <w:t>1.</w:t>
      </w:r>
      <w:r>
        <w:rPr>
          <w:rFonts w:ascii="宋体" w:hAnsi="宋体" w:hint="eastAsia"/>
          <w:kern w:val="0"/>
          <w:szCs w:val="21"/>
        </w:rPr>
        <w:t>硬件设备</w:t>
      </w:r>
      <w:r>
        <w:rPr>
          <w:rFonts w:ascii="宋体" w:hAnsi="宋体"/>
          <w:kern w:val="0"/>
          <w:szCs w:val="21"/>
        </w:rPr>
        <w:t>：</w:t>
      </w:r>
      <w:r>
        <w:rPr>
          <w:rFonts w:ascii="宋体" w:hAnsi="宋体" w:hint="eastAsia"/>
          <w:kern w:val="0"/>
          <w:szCs w:val="21"/>
        </w:rPr>
        <w:t>2</w:t>
      </w:r>
      <w:r>
        <w:rPr>
          <w:rFonts w:ascii="宋体" w:hAnsi="宋体" w:hint="eastAsia"/>
          <w:kern w:val="0"/>
          <w:szCs w:val="21"/>
        </w:rPr>
        <w:t>台华为</w:t>
      </w:r>
      <w:r>
        <w:rPr>
          <w:rFonts w:ascii="宋体" w:hAnsi="宋体" w:hint="eastAsia"/>
          <w:kern w:val="0"/>
          <w:szCs w:val="21"/>
        </w:rPr>
        <w:t xml:space="preserve"> </w:t>
      </w:r>
      <w:r>
        <w:rPr>
          <w:rFonts w:ascii="宋体" w:hAnsi="宋体" w:hint="eastAsia"/>
          <w:kern w:val="0"/>
          <w:szCs w:val="21"/>
        </w:rPr>
        <w:t>S6750-H48Y8C</w:t>
      </w:r>
      <w:r>
        <w:rPr>
          <w:rFonts w:ascii="宋体" w:hAnsi="宋体" w:hint="eastAsia"/>
          <w:kern w:val="0"/>
          <w:szCs w:val="21"/>
        </w:rPr>
        <w:t>交换机、</w:t>
      </w:r>
      <w:r>
        <w:rPr>
          <w:rFonts w:ascii="宋体" w:hAnsi="宋体" w:hint="eastAsia"/>
          <w:kern w:val="0"/>
          <w:szCs w:val="21"/>
        </w:rPr>
        <w:t>8</w:t>
      </w:r>
      <w:r>
        <w:rPr>
          <w:rFonts w:ascii="宋体" w:hAnsi="宋体" w:hint="eastAsia"/>
          <w:kern w:val="0"/>
          <w:szCs w:val="21"/>
        </w:rPr>
        <w:t>台华为</w:t>
      </w:r>
      <w:r>
        <w:rPr>
          <w:rFonts w:ascii="宋体" w:hAnsi="宋体" w:hint="eastAsia"/>
          <w:kern w:val="0"/>
          <w:szCs w:val="21"/>
        </w:rPr>
        <w:t xml:space="preserve"> S5755-H48T4Y2CZ</w:t>
      </w:r>
      <w:r>
        <w:rPr>
          <w:rFonts w:ascii="宋体" w:hAnsi="宋体" w:hint="eastAsia"/>
          <w:kern w:val="0"/>
          <w:szCs w:val="21"/>
        </w:rPr>
        <w:t>交换机、</w:t>
      </w:r>
      <w:r>
        <w:rPr>
          <w:rFonts w:ascii="宋体" w:hAnsi="宋体" w:hint="eastAsia"/>
          <w:kern w:val="0"/>
          <w:szCs w:val="21"/>
        </w:rPr>
        <w:t>2</w:t>
      </w:r>
      <w:r>
        <w:rPr>
          <w:rFonts w:ascii="宋体" w:hAnsi="宋体" w:hint="eastAsia"/>
          <w:kern w:val="0"/>
          <w:szCs w:val="21"/>
        </w:rPr>
        <w:t>台华为</w:t>
      </w:r>
      <w:r>
        <w:rPr>
          <w:rFonts w:ascii="宋体" w:hAnsi="宋体" w:hint="eastAsia"/>
          <w:kern w:val="0"/>
          <w:szCs w:val="21"/>
        </w:rPr>
        <w:t xml:space="preserve"> S6730-H48X6CZ-V2</w:t>
      </w:r>
      <w:r>
        <w:rPr>
          <w:rFonts w:ascii="宋体" w:hAnsi="宋体" w:hint="eastAsia"/>
          <w:kern w:val="0"/>
          <w:szCs w:val="21"/>
        </w:rPr>
        <w:t>交换机、</w:t>
      </w:r>
      <w:r>
        <w:rPr>
          <w:rFonts w:ascii="宋体" w:hAnsi="宋体" w:hint="eastAsia"/>
          <w:kern w:val="0"/>
          <w:szCs w:val="21"/>
        </w:rPr>
        <w:t>14</w:t>
      </w:r>
      <w:r>
        <w:rPr>
          <w:rFonts w:ascii="宋体" w:hAnsi="宋体" w:hint="eastAsia"/>
          <w:kern w:val="0"/>
          <w:szCs w:val="21"/>
        </w:rPr>
        <w:t>台华为</w:t>
      </w:r>
      <w:r>
        <w:rPr>
          <w:rFonts w:ascii="宋体" w:hAnsi="宋体" w:hint="eastAsia"/>
          <w:kern w:val="0"/>
          <w:szCs w:val="21"/>
        </w:rPr>
        <w:t xml:space="preserve"> S5735-S48T4XEZ-V2</w:t>
      </w:r>
      <w:r>
        <w:rPr>
          <w:rFonts w:ascii="宋体" w:hAnsi="宋体" w:hint="eastAsia"/>
          <w:kern w:val="0"/>
          <w:szCs w:val="21"/>
        </w:rPr>
        <w:t>交换机、</w:t>
      </w:r>
      <w:r>
        <w:rPr>
          <w:rFonts w:ascii="宋体" w:hAnsi="宋体"/>
          <w:kern w:val="0"/>
          <w:szCs w:val="21"/>
        </w:rPr>
        <w:t>2</w:t>
      </w:r>
      <w:r>
        <w:rPr>
          <w:rFonts w:ascii="宋体" w:hAnsi="宋体" w:hint="eastAsia"/>
          <w:kern w:val="0"/>
          <w:szCs w:val="21"/>
        </w:rPr>
        <w:t>台华为</w:t>
      </w:r>
      <w:r>
        <w:rPr>
          <w:rFonts w:ascii="宋体" w:hAnsi="宋体" w:hint="eastAsia"/>
          <w:kern w:val="0"/>
          <w:szCs w:val="21"/>
        </w:rPr>
        <w:t xml:space="preserve"> USG66</w:t>
      </w:r>
      <w:r>
        <w:rPr>
          <w:rFonts w:ascii="宋体" w:hAnsi="宋体"/>
          <w:kern w:val="0"/>
          <w:szCs w:val="21"/>
        </w:rPr>
        <w:t>2</w:t>
      </w:r>
      <w:r>
        <w:rPr>
          <w:rFonts w:ascii="宋体" w:hAnsi="宋体" w:hint="eastAsia"/>
          <w:kern w:val="0"/>
          <w:szCs w:val="21"/>
        </w:rPr>
        <w:t>5F</w:t>
      </w:r>
      <w:r>
        <w:rPr>
          <w:rFonts w:ascii="宋体" w:hAnsi="宋体" w:hint="eastAsia"/>
          <w:kern w:val="0"/>
          <w:szCs w:val="21"/>
        </w:rPr>
        <w:t>防火墙、</w:t>
      </w:r>
      <w:r>
        <w:rPr>
          <w:rFonts w:ascii="宋体" w:hAnsi="宋体"/>
          <w:kern w:val="0"/>
          <w:szCs w:val="21"/>
        </w:rPr>
        <w:t>4</w:t>
      </w:r>
      <w:r>
        <w:rPr>
          <w:rFonts w:ascii="宋体" w:hAnsi="宋体" w:hint="eastAsia"/>
          <w:kern w:val="0"/>
          <w:szCs w:val="21"/>
        </w:rPr>
        <w:t>台华为</w:t>
      </w:r>
      <w:r>
        <w:rPr>
          <w:rFonts w:ascii="宋体" w:hAnsi="宋体" w:hint="eastAsia"/>
          <w:kern w:val="0"/>
          <w:szCs w:val="21"/>
        </w:rPr>
        <w:t xml:space="preserve"> USG6615F</w:t>
      </w:r>
      <w:r>
        <w:rPr>
          <w:rFonts w:ascii="宋体" w:hAnsi="宋体" w:hint="eastAsia"/>
          <w:kern w:val="0"/>
          <w:szCs w:val="21"/>
        </w:rPr>
        <w:t>防火墙、</w:t>
      </w:r>
      <w:r>
        <w:rPr>
          <w:rFonts w:ascii="宋体" w:hAnsi="宋体" w:hint="eastAsia"/>
          <w:kern w:val="0"/>
          <w:szCs w:val="21"/>
        </w:rPr>
        <w:t>2</w:t>
      </w:r>
      <w:r>
        <w:rPr>
          <w:rFonts w:ascii="宋体" w:hAnsi="宋体" w:hint="eastAsia"/>
          <w:kern w:val="0"/>
          <w:szCs w:val="21"/>
        </w:rPr>
        <w:t>台华为</w:t>
      </w:r>
      <w:r>
        <w:rPr>
          <w:rFonts w:ascii="宋体" w:hAnsi="宋体" w:hint="eastAsia"/>
          <w:kern w:val="0"/>
          <w:szCs w:val="21"/>
        </w:rPr>
        <w:t xml:space="preserve"> USG65</w:t>
      </w:r>
      <w:r>
        <w:rPr>
          <w:rFonts w:ascii="宋体" w:hAnsi="宋体"/>
          <w:kern w:val="0"/>
          <w:szCs w:val="21"/>
        </w:rPr>
        <w:t>8</w:t>
      </w:r>
      <w:r>
        <w:rPr>
          <w:rFonts w:ascii="宋体" w:hAnsi="宋体" w:hint="eastAsia"/>
          <w:kern w:val="0"/>
          <w:szCs w:val="21"/>
        </w:rPr>
        <w:t>5F</w:t>
      </w:r>
      <w:r>
        <w:rPr>
          <w:rFonts w:ascii="宋体" w:hAnsi="宋体" w:hint="eastAsia"/>
          <w:kern w:val="0"/>
          <w:szCs w:val="21"/>
        </w:rPr>
        <w:t>防火墙和</w:t>
      </w:r>
      <w:r>
        <w:rPr>
          <w:rFonts w:ascii="宋体" w:hAnsi="宋体" w:hint="eastAsia"/>
          <w:kern w:val="0"/>
          <w:szCs w:val="21"/>
        </w:rPr>
        <w:t>2</w:t>
      </w:r>
      <w:r>
        <w:rPr>
          <w:rFonts w:ascii="宋体" w:hAnsi="宋体" w:hint="eastAsia"/>
          <w:kern w:val="0"/>
          <w:szCs w:val="21"/>
        </w:rPr>
        <w:t>台华为</w:t>
      </w:r>
      <w:r>
        <w:rPr>
          <w:rFonts w:ascii="宋体" w:hAnsi="宋体" w:hint="eastAsia"/>
          <w:kern w:val="0"/>
          <w:szCs w:val="21"/>
        </w:rPr>
        <w:t xml:space="preserve"> USG6565F</w:t>
      </w:r>
      <w:r>
        <w:rPr>
          <w:rFonts w:ascii="宋体" w:hAnsi="宋体" w:hint="eastAsia"/>
          <w:kern w:val="0"/>
          <w:szCs w:val="21"/>
        </w:rPr>
        <w:t>防火墙。</w:t>
      </w:r>
    </w:p>
    <w:p w:rsidR="001505F8" w:rsidRDefault="00906504">
      <w:pPr>
        <w:spacing w:after="120"/>
        <w:rPr>
          <w:rFonts w:ascii="宋体" w:hAnsi="宋体"/>
          <w:kern w:val="0"/>
          <w:szCs w:val="21"/>
        </w:rPr>
      </w:pPr>
      <w:r>
        <w:rPr>
          <w:rFonts w:ascii="宋体" w:hAnsi="宋体" w:hint="eastAsia"/>
          <w:kern w:val="0"/>
          <w:szCs w:val="21"/>
        </w:rPr>
        <w:t>2</w:t>
      </w:r>
      <w:r>
        <w:rPr>
          <w:rFonts w:ascii="宋体" w:hAnsi="宋体"/>
          <w:kern w:val="0"/>
          <w:szCs w:val="21"/>
        </w:rPr>
        <w:t>.</w:t>
      </w:r>
      <w:r>
        <w:rPr>
          <w:rFonts w:ascii="宋体" w:hAnsi="宋体" w:hint="eastAsia"/>
          <w:kern w:val="0"/>
          <w:szCs w:val="21"/>
        </w:rPr>
        <w:t>时间要求：</w:t>
      </w:r>
      <w:r>
        <w:rPr>
          <w:rFonts w:ascii="宋体" w:hAnsi="宋体" w:hint="eastAsia"/>
          <w:kern w:val="0"/>
          <w:szCs w:val="21"/>
        </w:rPr>
        <w:t>2</w:t>
      </w:r>
      <w:r>
        <w:rPr>
          <w:rFonts w:ascii="宋体" w:hAnsi="宋体"/>
          <w:kern w:val="0"/>
          <w:szCs w:val="21"/>
        </w:rPr>
        <w:t>026</w:t>
      </w:r>
      <w:r>
        <w:rPr>
          <w:rFonts w:ascii="宋体" w:hAnsi="宋体" w:hint="eastAsia"/>
          <w:kern w:val="0"/>
          <w:szCs w:val="21"/>
        </w:rPr>
        <w:t>年</w:t>
      </w:r>
      <w:r>
        <w:rPr>
          <w:rFonts w:ascii="宋体" w:hAnsi="宋体"/>
          <w:kern w:val="0"/>
          <w:szCs w:val="21"/>
        </w:rPr>
        <w:t>10</w:t>
      </w:r>
      <w:r>
        <w:rPr>
          <w:rFonts w:ascii="宋体" w:hAnsi="宋体" w:hint="eastAsia"/>
          <w:kern w:val="0"/>
          <w:szCs w:val="21"/>
        </w:rPr>
        <w:t>月</w:t>
      </w:r>
      <w:r>
        <w:rPr>
          <w:rFonts w:ascii="宋体" w:hAnsi="宋体"/>
          <w:kern w:val="0"/>
          <w:szCs w:val="21"/>
        </w:rPr>
        <w:t>31</w:t>
      </w:r>
      <w:r>
        <w:rPr>
          <w:rFonts w:ascii="宋体" w:hAnsi="宋体" w:hint="eastAsia"/>
          <w:kern w:val="0"/>
          <w:szCs w:val="21"/>
        </w:rPr>
        <w:t>日前完成到货上架。</w:t>
      </w:r>
    </w:p>
    <w:p w:rsidR="001505F8" w:rsidRDefault="00906504">
      <w:pPr>
        <w:spacing w:after="120"/>
        <w:rPr>
          <w:rFonts w:ascii="宋体" w:hAnsi="宋体"/>
          <w:kern w:val="0"/>
          <w:szCs w:val="21"/>
        </w:rPr>
      </w:pPr>
      <w:r>
        <w:rPr>
          <w:rFonts w:ascii="宋体" w:hAnsi="宋体" w:hint="eastAsia"/>
          <w:kern w:val="0"/>
          <w:szCs w:val="21"/>
        </w:rPr>
        <w:t>详细</w:t>
      </w:r>
      <w:r>
        <w:rPr>
          <w:rFonts w:ascii="宋体" w:hAnsi="宋体"/>
          <w:kern w:val="0"/>
          <w:szCs w:val="21"/>
        </w:rPr>
        <w:t>配置信息如下表：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0"/>
        <w:gridCol w:w="2013"/>
        <w:gridCol w:w="4112"/>
        <w:gridCol w:w="600"/>
        <w:gridCol w:w="941"/>
      </w:tblGrid>
      <w:tr w:rsidR="001505F8">
        <w:trPr>
          <w:trHeight w:val="340"/>
          <w:jc w:val="center"/>
        </w:trPr>
        <w:tc>
          <w:tcPr>
            <w:tcW w:w="630" w:type="dxa"/>
            <w:shd w:val="clear" w:color="auto" w:fill="D9D9D9" w:themeFill="background1" w:themeFillShade="D9"/>
            <w:noWrap/>
            <w:tcMar>
              <w:top w:w="15" w:type="dxa"/>
              <w:left w:w="15" w:type="dxa"/>
              <w:right w:w="15" w:type="dxa"/>
            </w:tcMar>
            <w:vAlign w:val="center"/>
          </w:tcPr>
          <w:p w:rsidR="001505F8" w:rsidRDefault="00906504">
            <w:pPr>
              <w:widowControl/>
              <w:jc w:val="center"/>
              <w:textAlignment w:val="center"/>
              <w:rPr>
                <w:rFonts w:ascii="宋体" w:hAnsi="宋体" w:cs="宋体"/>
                <w:b/>
                <w:color w:val="000000"/>
                <w:sz w:val="18"/>
                <w:szCs w:val="21"/>
              </w:rPr>
            </w:pPr>
            <w:r>
              <w:rPr>
                <w:rFonts w:ascii="宋体" w:hAnsi="宋体" w:cs="宋体" w:hint="eastAsia"/>
                <w:b/>
                <w:color w:val="000000"/>
                <w:kern w:val="0"/>
                <w:sz w:val="18"/>
                <w:szCs w:val="21"/>
                <w:lang w:bidi="ar"/>
              </w:rPr>
              <w:t>序号</w:t>
            </w:r>
          </w:p>
        </w:tc>
        <w:tc>
          <w:tcPr>
            <w:tcW w:w="2013" w:type="dxa"/>
            <w:shd w:val="clear" w:color="auto" w:fill="D9D9D9" w:themeFill="background1" w:themeFillShade="D9"/>
            <w:noWrap/>
            <w:tcMar>
              <w:top w:w="15" w:type="dxa"/>
              <w:left w:w="15" w:type="dxa"/>
              <w:right w:w="15" w:type="dxa"/>
            </w:tcMar>
            <w:vAlign w:val="center"/>
          </w:tcPr>
          <w:p w:rsidR="001505F8" w:rsidRDefault="00906504">
            <w:pPr>
              <w:widowControl/>
              <w:jc w:val="center"/>
              <w:textAlignment w:val="center"/>
              <w:rPr>
                <w:rFonts w:ascii="宋体" w:hAnsi="宋体" w:cs="宋体"/>
                <w:b/>
                <w:color w:val="000000"/>
                <w:sz w:val="18"/>
                <w:szCs w:val="21"/>
              </w:rPr>
            </w:pPr>
            <w:r>
              <w:rPr>
                <w:rFonts w:ascii="宋体" w:hAnsi="宋体" w:cs="宋体" w:hint="eastAsia"/>
                <w:b/>
                <w:color w:val="000000"/>
                <w:kern w:val="0"/>
                <w:sz w:val="18"/>
                <w:szCs w:val="21"/>
                <w:lang w:bidi="ar"/>
              </w:rPr>
              <w:t>名称</w:t>
            </w:r>
          </w:p>
        </w:tc>
        <w:tc>
          <w:tcPr>
            <w:tcW w:w="4112" w:type="dxa"/>
            <w:shd w:val="clear" w:color="auto" w:fill="D9D9D9" w:themeFill="background1" w:themeFillShade="D9"/>
            <w:noWrap/>
            <w:tcMar>
              <w:top w:w="15" w:type="dxa"/>
              <w:left w:w="15" w:type="dxa"/>
              <w:right w:w="15" w:type="dxa"/>
            </w:tcMar>
            <w:vAlign w:val="center"/>
          </w:tcPr>
          <w:p w:rsidR="001505F8" w:rsidRDefault="00906504">
            <w:pPr>
              <w:widowControl/>
              <w:jc w:val="center"/>
              <w:textAlignment w:val="center"/>
              <w:rPr>
                <w:rFonts w:ascii="宋体" w:hAnsi="宋体" w:cs="宋体"/>
                <w:b/>
                <w:color w:val="000000"/>
                <w:sz w:val="18"/>
                <w:szCs w:val="21"/>
              </w:rPr>
            </w:pPr>
            <w:r>
              <w:rPr>
                <w:rFonts w:ascii="宋体" w:hAnsi="宋体" w:cs="宋体" w:hint="eastAsia"/>
                <w:b/>
                <w:color w:val="000000"/>
                <w:kern w:val="0"/>
                <w:sz w:val="18"/>
                <w:szCs w:val="21"/>
                <w:lang w:bidi="ar"/>
              </w:rPr>
              <w:t>规格参数</w:t>
            </w:r>
          </w:p>
        </w:tc>
        <w:tc>
          <w:tcPr>
            <w:tcW w:w="600" w:type="dxa"/>
            <w:shd w:val="clear" w:color="auto" w:fill="D9D9D9" w:themeFill="background1" w:themeFillShade="D9"/>
            <w:noWrap/>
            <w:tcMar>
              <w:top w:w="15" w:type="dxa"/>
              <w:left w:w="15" w:type="dxa"/>
              <w:right w:w="15" w:type="dxa"/>
            </w:tcMar>
            <w:vAlign w:val="center"/>
          </w:tcPr>
          <w:p w:rsidR="001505F8" w:rsidRDefault="00906504">
            <w:pPr>
              <w:widowControl/>
              <w:jc w:val="center"/>
              <w:textAlignment w:val="center"/>
              <w:rPr>
                <w:rFonts w:ascii="宋体" w:hAnsi="宋体" w:cs="宋体"/>
                <w:b/>
                <w:color w:val="000000"/>
                <w:sz w:val="18"/>
                <w:szCs w:val="21"/>
              </w:rPr>
            </w:pPr>
            <w:r>
              <w:rPr>
                <w:rFonts w:ascii="宋体" w:hAnsi="宋体" w:cs="宋体" w:hint="eastAsia"/>
                <w:b/>
                <w:color w:val="000000"/>
                <w:kern w:val="0"/>
                <w:sz w:val="18"/>
                <w:szCs w:val="21"/>
                <w:lang w:bidi="ar"/>
              </w:rPr>
              <w:t>数量</w:t>
            </w:r>
          </w:p>
        </w:tc>
        <w:tc>
          <w:tcPr>
            <w:tcW w:w="941" w:type="dxa"/>
            <w:shd w:val="clear" w:color="auto" w:fill="D9D9D9" w:themeFill="background1" w:themeFillShade="D9"/>
            <w:noWrap/>
            <w:tcMar>
              <w:top w:w="15" w:type="dxa"/>
              <w:left w:w="15" w:type="dxa"/>
              <w:right w:w="15" w:type="dxa"/>
            </w:tcMar>
            <w:vAlign w:val="center"/>
          </w:tcPr>
          <w:p w:rsidR="001505F8" w:rsidRDefault="00906504">
            <w:pPr>
              <w:widowControl/>
              <w:jc w:val="center"/>
              <w:textAlignment w:val="center"/>
              <w:rPr>
                <w:rFonts w:ascii="宋体" w:hAnsi="宋体" w:cs="宋体"/>
                <w:b/>
                <w:color w:val="000000"/>
                <w:kern w:val="0"/>
                <w:sz w:val="18"/>
                <w:szCs w:val="21"/>
                <w:lang w:bidi="ar"/>
              </w:rPr>
            </w:pPr>
            <w:r>
              <w:rPr>
                <w:rFonts w:ascii="宋体" w:hAnsi="宋体" w:cs="宋体" w:hint="eastAsia"/>
                <w:b/>
                <w:color w:val="000000"/>
                <w:kern w:val="0"/>
                <w:sz w:val="18"/>
                <w:szCs w:val="21"/>
                <w:lang w:bidi="ar"/>
              </w:rPr>
              <w:t>部署地点</w:t>
            </w: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1</w:t>
            </w:r>
          </w:p>
        </w:tc>
        <w:tc>
          <w:tcPr>
            <w:tcW w:w="2013" w:type="dxa"/>
            <w:vMerge w:val="restart"/>
            <w:shd w:val="clear" w:color="auto" w:fill="auto"/>
            <w:tcMar>
              <w:top w:w="15" w:type="dxa"/>
              <w:left w:w="15" w:type="dxa"/>
              <w:right w:w="15" w:type="dxa"/>
            </w:tcMar>
            <w:vAlign w:val="center"/>
          </w:tcPr>
          <w:p w:rsidR="001505F8" w:rsidRDefault="00906504">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华为</w:t>
            </w:r>
            <w:r>
              <w:rPr>
                <w:rFonts w:ascii="宋体" w:hAnsi="宋体" w:cs="宋体" w:hint="eastAsia"/>
                <w:color w:val="000000" w:themeColor="text1"/>
                <w:kern w:val="0"/>
                <w:sz w:val="18"/>
                <w:szCs w:val="18"/>
              </w:rPr>
              <w:t xml:space="preserve"> S6750-H48Y8C</w:t>
            </w:r>
          </w:p>
          <w:p w:rsidR="001505F8" w:rsidRDefault="00906504">
            <w:pPr>
              <w:widowControl/>
              <w:spacing w:line="280" w:lineRule="exact"/>
              <w:jc w:val="left"/>
              <w:rPr>
                <w:rFonts w:ascii="宋体" w:hAnsi="宋体" w:cs="宋体"/>
                <w:kern w:val="0"/>
                <w:sz w:val="18"/>
                <w:szCs w:val="18"/>
              </w:rPr>
            </w:pPr>
            <w:r>
              <w:rPr>
                <w:rFonts w:ascii="宋体" w:hAnsi="宋体" w:cs="宋体" w:hint="eastAsia"/>
                <w:color w:val="000000" w:themeColor="text1"/>
                <w:kern w:val="0"/>
                <w:sz w:val="18"/>
                <w:szCs w:val="18"/>
              </w:rPr>
              <w:t>交换机</w:t>
            </w: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S6750-H48Y8C</w:t>
            </w:r>
            <w:r>
              <w:rPr>
                <w:rFonts w:ascii="宋体" w:hAnsi="宋体" w:cs="宋体" w:hint="eastAsia"/>
                <w:color w:val="000000" w:themeColor="text1"/>
                <w:kern w:val="0"/>
                <w:sz w:val="18"/>
                <w:szCs w:val="18"/>
              </w:rPr>
              <w:t>主机</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(48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25GE SFP28, 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 xml:space="preserve">100GE QSFP28, </w:t>
            </w:r>
            <w:r>
              <w:rPr>
                <w:rFonts w:ascii="宋体" w:hAnsi="宋体" w:cs="宋体" w:hint="eastAsia"/>
                <w:color w:val="000000" w:themeColor="text1"/>
                <w:kern w:val="0"/>
                <w:sz w:val="18"/>
                <w:szCs w:val="18"/>
              </w:rPr>
              <w:t>包含双电源</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color w:val="000000" w:themeColor="text1"/>
                <w:kern w:val="0"/>
                <w:sz w:val="18"/>
                <w:szCs w:val="18"/>
              </w:rPr>
              <w:t>北京托管机房</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color w:val="000000" w:themeColor="text1"/>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color w:val="000000" w:themeColor="text1"/>
                <w:kern w:val="0"/>
                <w:sz w:val="18"/>
                <w:szCs w:val="18"/>
              </w:rPr>
            </w:pPr>
            <w:r>
              <w:rPr>
                <w:rFonts w:ascii="宋体" w:hAnsi="宋体" w:cs="宋体" w:hint="eastAsia"/>
                <w:color w:val="000000" w:themeColor="text1"/>
                <w:kern w:val="0"/>
                <w:sz w:val="18"/>
                <w:szCs w:val="18"/>
              </w:rPr>
              <w:t>L-MLIC-S67H</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S67XX-H</w:t>
            </w:r>
            <w:r>
              <w:rPr>
                <w:rFonts w:ascii="宋体" w:hAnsi="宋体" w:cs="宋体" w:hint="eastAsia"/>
                <w:color w:val="000000" w:themeColor="text1"/>
                <w:kern w:val="0"/>
                <w:sz w:val="18"/>
                <w:szCs w:val="18"/>
              </w:rPr>
              <w:t>基本软件）</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color w:val="000000" w:themeColor="text1"/>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QSFP-40G-CU5M</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QSFP+-40G</w:t>
            </w:r>
            <w:r>
              <w:rPr>
                <w:rFonts w:ascii="宋体" w:hAnsi="宋体" w:cs="宋体" w:hint="eastAsia"/>
                <w:color w:val="000000" w:themeColor="text1"/>
                <w:kern w:val="0"/>
                <w:sz w:val="18"/>
                <w:szCs w:val="18"/>
              </w:rPr>
              <w:t>高速电缆</w:t>
            </w:r>
            <w:r>
              <w:rPr>
                <w:rFonts w:ascii="宋体" w:hAnsi="宋体" w:cs="宋体" w:hint="eastAsia"/>
                <w:color w:val="000000" w:themeColor="text1"/>
                <w:kern w:val="0"/>
                <w:sz w:val="18"/>
                <w:szCs w:val="18"/>
              </w:rPr>
              <w:t>5m</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24</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*3</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2</w:t>
            </w:r>
          </w:p>
        </w:tc>
        <w:tc>
          <w:tcPr>
            <w:tcW w:w="2013" w:type="dxa"/>
            <w:vMerge w:val="restart"/>
            <w:shd w:val="clear" w:color="auto" w:fill="auto"/>
            <w:tcMar>
              <w:top w:w="15" w:type="dxa"/>
              <w:left w:w="15" w:type="dxa"/>
              <w:right w:w="15" w:type="dxa"/>
            </w:tcMar>
            <w:vAlign w:val="center"/>
          </w:tcPr>
          <w:p w:rsidR="001505F8" w:rsidRDefault="00906504">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华为</w:t>
            </w:r>
            <w:r>
              <w:rPr>
                <w:rFonts w:ascii="宋体" w:hAnsi="宋体" w:cs="宋体" w:hint="eastAsia"/>
                <w:color w:val="000000" w:themeColor="text1"/>
                <w:kern w:val="0"/>
                <w:sz w:val="18"/>
                <w:szCs w:val="18"/>
              </w:rPr>
              <w:t xml:space="preserve"> S5755-H48T4Y2CZ</w:t>
            </w:r>
          </w:p>
          <w:p w:rsidR="001505F8" w:rsidRDefault="00906504">
            <w:pPr>
              <w:widowControl/>
              <w:spacing w:line="280" w:lineRule="exact"/>
              <w:jc w:val="left"/>
              <w:rPr>
                <w:rFonts w:ascii="宋体" w:hAnsi="宋体" w:cs="宋体"/>
                <w:kern w:val="0"/>
                <w:sz w:val="18"/>
                <w:szCs w:val="18"/>
              </w:rPr>
            </w:pPr>
            <w:r>
              <w:rPr>
                <w:rFonts w:ascii="宋体" w:hAnsi="宋体" w:cs="宋体" w:hint="eastAsia"/>
                <w:color w:val="000000" w:themeColor="text1"/>
                <w:kern w:val="0"/>
                <w:sz w:val="18"/>
                <w:szCs w:val="18"/>
              </w:rPr>
              <w:t>交换机</w:t>
            </w: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S5755-H48T4Y2CZ</w:t>
            </w:r>
            <w:r>
              <w:rPr>
                <w:rFonts w:ascii="宋体" w:hAnsi="宋体" w:cs="宋体" w:hint="eastAsia"/>
                <w:color w:val="000000" w:themeColor="text1"/>
                <w:kern w:val="0"/>
                <w:sz w:val="18"/>
                <w:szCs w:val="18"/>
              </w:rPr>
              <w:t>主机</w:t>
            </w:r>
            <w:r>
              <w:rPr>
                <w:rFonts w:ascii="宋体" w:hAnsi="宋体" w:cs="宋体" w:hint="eastAsia"/>
                <w:color w:val="000000" w:themeColor="text1"/>
                <w:kern w:val="0"/>
                <w:sz w:val="18"/>
                <w:szCs w:val="18"/>
              </w:rPr>
              <w:t xml:space="preserve"> (48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10/100/1000BASE-T</w:t>
            </w:r>
            <w:r>
              <w:rPr>
                <w:rFonts w:ascii="宋体" w:hAnsi="宋体" w:cs="宋体" w:hint="eastAsia"/>
                <w:color w:val="000000" w:themeColor="text1"/>
                <w:kern w:val="0"/>
                <w:sz w:val="18"/>
                <w:szCs w:val="18"/>
              </w:rPr>
              <w:t>以太网端口</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 xml:space="preserve">25GE </w:t>
            </w:r>
            <w:r>
              <w:rPr>
                <w:rFonts w:ascii="宋体" w:hAnsi="宋体" w:cs="宋体" w:hint="eastAsia"/>
                <w:color w:val="000000" w:themeColor="text1"/>
                <w:kern w:val="0"/>
                <w:sz w:val="18"/>
                <w:szCs w:val="18"/>
              </w:rPr>
              <w:t>SFP28,2</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100GE QSFP28,</w:t>
            </w:r>
            <w:r>
              <w:rPr>
                <w:rFonts w:ascii="宋体" w:hAnsi="宋体" w:cs="宋体" w:hint="eastAsia"/>
                <w:color w:val="000000" w:themeColor="text1"/>
                <w:kern w:val="0"/>
                <w:sz w:val="18"/>
                <w:szCs w:val="18"/>
              </w:rPr>
              <w:t>支持子卡槽位</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包含双电源</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941"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color w:val="000000" w:themeColor="text1"/>
                <w:kern w:val="0"/>
                <w:sz w:val="18"/>
                <w:szCs w:val="18"/>
              </w:rPr>
              <w:t>北京托管机房</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color w:val="000000" w:themeColor="text1"/>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color w:val="000000" w:themeColor="text1"/>
                <w:kern w:val="0"/>
                <w:sz w:val="18"/>
                <w:szCs w:val="18"/>
              </w:rPr>
            </w:pPr>
            <w:r>
              <w:rPr>
                <w:rFonts w:ascii="宋体" w:hAnsi="宋体" w:cs="宋体" w:hint="eastAsia"/>
                <w:color w:val="000000" w:themeColor="text1"/>
                <w:kern w:val="0"/>
                <w:sz w:val="18"/>
                <w:szCs w:val="18"/>
              </w:rPr>
              <w:t>L-MLIC-S57H</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S57XX-H</w:t>
            </w:r>
            <w:r>
              <w:rPr>
                <w:rFonts w:ascii="宋体" w:hAnsi="宋体" w:cs="宋体" w:hint="eastAsia"/>
                <w:color w:val="000000" w:themeColor="text1"/>
                <w:kern w:val="0"/>
                <w:sz w:val="18"/>
                <w:szCs w:val="18"/>
              </w:rPr>
              <w:t>基本软件）</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color w:val="000000" w:themeColor="text1"/>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SFP-25G-CU3M-N</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SFP+-</w:t>
            </w:r>
            <w:r>
              <w:rPr>
                <w:rFonts w:ascii="宋体" w:hAnsi="宋体" w:cs="宋体"/>
                <w:color w:val="000000" w:themeColor="text1"/>
                <w:kern w:val="0"/>
                <w:sz w:val="18"/>
                <w:szCs w:val="18"/>
              </w:rPr>
              <w:t>25</w:t>
            </w:r>
            <w:r>
              <w:rPr>
                <w:rFonts w:ascii="宋体" w:hAnsi="宋体" w:cs="宋体" w:hint="eastAsia"/>
                <w:color w:val="000000" w:themeColor="text1"/>
                <w:kern w:val="0"/>
                <w:sz w:val="18"/>
                <w:szCs w:val="18"/>
              </w:rPr>
              <w:t>G</w:t>
            </w:r>
            <w:r>
              <w:rPr>
                <w:rFonts w:ascii="宋体" w:hAnsi="宋体" w:cs="宋体" w:hint="eastAsia"/>
                <w:color w:val="000000" w:themeColor="text1"/>
                <w:kern w:val="0"/>
                <w:sz w:val="18"/>
                <w:szCs w:val="18"/>
              </w:rPr>
              <w:t>高速电缆</w:t>
            </w:r>
            <w:r>
              <w:rPr>
                <w:rFonts w:ascii="宋体" w:hAnsi="宋体" w:cs="宋体" w:hint="eastAsia"/>
                <w:color w:val="000000" w:themeColor="text1"/>
                <w:kern w:val="0"/>
                <w:sz w:val="18"/>
                <w:szCs w:val="18"/>
              </w:rPr>
              <w:t>5m</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8</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*3</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2013"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华为</w:t>
            </w:r>
            <w:r>
              <w:rPr>
                <w:rFonts w:ascii="宋体" w:hAnsi="宋体" w:cs="宋体" w:hint="eastAsia"/>
                <w:color w:val="000000" w:themeColor="text1"/>
                <w:kern w:val="0"/>
                <w:sz w:val="18"/>
                <w:szCs w:val="18"/>
              </w:rPr>
              <w:t xml:space="preserve"> S6730-H48X6CZ-V2</w:t>
            </w:r>
          </w:p>
          <w:p w:rsidR="001505F8" w:rsidRDefault="00906504">
            <w:pPr>
              <w:widowControl/>
              <w:spacing w:line="280" w:lineRule="exact"/>
              <w:jc w:val="left"/>
              <w:rPr>
                <w:rFonts w:ascii="宋体" w:hAnsi="宋体" w:cs="宋体"/>
                <w:kern w:val="0"/>
                <w:sz w:val="18"/>
                <w:szCs w:val="18"/>
              </w:rPr>
            </w:pPr>
            <w:r>
              <w:rPr>
                <w:rFonts w:ascii="宋体" w:hAnsi="宋体" w:cs="宋体" w:hint="eastAsia"/>
                <w:color w:val="000000" w:themeColor="text1"/>
                <w:kern w:val="0"/>
                <w:sz w:val="18"/>
                <w:szCs w:val="18"/>
              </w:rPr>
              <w:t>交换机</w:t>
            </w: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S6730-H48X6CZ-V2</w:t>
            </w:r>
            <w:r>
              <w:rPr>
                <w:rFonts w:ascii="宋体" w:hAnsi="宋体" w:cs="宋体" w:hint="eastAsia"/>
                <w:color w:val="000000" w:themeColor="text1"/>
                <w:kern w:val="0"/>
                <w:sz w:val="18"/>
                <w:szCs w:val="18"/>
              </w:rPr>
              <w:t>主机</w:t>
            </w:r>
            <w:r>
              <w:rPr>
                <w:rFonts w:ascii="宋体" w:hAnsi="宋体" w:cs="宋体" w:hint="eastAsia"/>
                <w:color w:val="000000" w:themeColor="text1"/>
                <w:kern w:val="0"/>
                <w:sz w:val="18"/>
                <w:szCs w:val="18"/>
              </w:rPr>
              <w:t xml:space="preserve"> (48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10GE SFP+,6</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40GE QSFP,</w:t>
            </w:r>
            <w:r>
              <w:rPr>
                <w:rFonts w:ascii="宋体" w:hAnsi="宋体" w:cs="宋体" w:hint="eastAsia"/>
                <w:color w:val="000000" w:themeColor="text1"/>
                <w:kern w:val="0"/>
                <w:sz w:val="18"/>
                <w:szCs w:val="18"/>
              </w:rPr>
              <w:t>可选</w:t>
            </w:r>
            <w:r>
              <w:rPr>
                <w:rFonts w:ascii="宋体" w:hAnsi="宋体" w:cs="宋体" w:hint="eastAsia"/>
                <w:color w:val="000000" w:themeColor="text1"/>
                <w:kern w:val="0"/>
                <w:sz w:val="18"/>
                <w:szCs w:val="18"/>
              </w:rPr>
              <w:t>license</w:t>
            </w:r>
            <w:r>
              <w:rPr>
                <w:rFonts w:ascii="宋体" w:hAnsi="宋体" w:cs="宋体" w:hint="eastAsia"/>
                <w:color w:val="000000" w:themeColor="text1"/>
                <w:kern w:val="0"/>
                <w:sz w:val="18"/>
                <w:szCs w:val="18"/>
              </w:rPr>
              <w:t>升级到</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100GE QSFP28,</w:t>
            </w:r>
            <w:r>
              <w:rPr>
                <w:rFonts w:ascii="宋体" w:hAnsi="宋体" w:cs="宋体" w:hint="eastAsia"/>
                <w:color w:val="000000" w:themeColor="text1"/>
                <w:kern w:val="0"/>
                <w:sz w:val="18"/>
                <w:szCs w:val="18"/>
              </w:rPr>
              <w:t>单子卡槽位</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包含双电源</w:t>
            </w:r>
            <w:r>
              <w:rPr>
                <w:rFonts w:ascii="宋体" w:hAnsi="宋体" w:cs="宋体" w:hint="eastAsia"/>
                <w:color w:val="000000" w:themeColor="text1"/>
                <w:kern w:val="0"/>
                <w:sz w:val="18"/>
                <w:szCs w:val="18"/>
              </w:rPr>
              <w:t xml:space="preserve">) </w:t>
            </w:r>
            <w:r>
              <w:rPr>
                <w:rFonts w:ascii="宋体" w:hAnsi="宋体" w:cs="宋体"/>
                <w:color w:val="000000" w:themeColor="text1"/>
                <w:kern w:val="0"/>
                <w:sz w:val="18"/>
                <w:szCs w:val="18"/>
              </w:rPr>
              <w:t>*1</w:t>
            </w:r>
          </w:p>
        </w:tc>
        <w:tc>
          <w:tcPr>
            <w:tcW w:w="60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color w:val="000000" w:themeColor="text1"/>
                <w:kern w:val="0"/>
                <w:sz w:val="18"/>
                <w:szCs w:val="18"/>
              </w:rPr>
              <w:t>北京托管机房</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color w:val="000000" w:themeColor="text1"/>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L-MLIC-S67H</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S67XX-H</w:t>
            </w:r>
            <w:r>
              <w:rPr>
                <w:rFonts w:ascii="宋体" w:hAnsi="宋体" w:cs="宋体" w:hint="eastAsia"/>
                <w:color w:val="000000" w:themeColor="text1"/>
                <w:kern w:val="0"/>
                <w:sz w:val="18"/>
                <w:szCs w:val="18"/>
              </w:rPr>
              <w:t>基本软件）</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color w:val="000000" w:themeColor="text1"/>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QSFP-40G-CU5M</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QSFP+-40G</w:t>
            </w:r>
            <w:r>
              <w:rPr>
                <w:rFonts w:ascii="宋体" w:hAnsi="宋体" w:cs="宋体" w:hint="eastAsia"/>
                <w:color w:val="000000" w:themeColor="text1"/>
                <w:kern w:val="0"/>
                <w:sz w:val="18"/>
                <w:szCs w:val="18"/>
              </w:rPr>
              <w:t>高速电缆</w:t>
            </w:r>
            <w:r>
              <w:rPr>
                <w:rFonts w:ascii="宋体" w:hAnsi="宋体" w:cs="宋体" w:hint="eastAsia"/>
                <w:color w:val="000000" w:themeColor="text1"/>
                <w:kern w:val="0"/>
                <w:sz w:val="18"/>
                <w:szCs w:val="18"/>
              </w:rPr>
              <w:t>5m</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36</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*3</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4</w:t>
            </w:r>
          </w:p>
        </w:tc>
        <w:tc>
          <w:tcPr>
            <w:tcW w:w="2013"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华为</w:t>
            </w:r>
            <w:r>
              <w:rPr>
                <w:rFonts w:ascii="宋体" w:hAnsi="宋体" w:cs="宋体" w:hint="eastAsia"/>
                <w:color w:val="000000" w:themeColor="text1"/>
                <w:kern w:val="0"/>
                <w:sz w:val="18"/>
                <w:szCs w:val="18"/>
              </w:rPr>
              <w:t xml:space="preserve"> S5735-S48T4XEZ-V2</w:t>
            </w:r>
          </w:p>
          <w:p w:rsidR="001505F8" w:rsidRDefault="00906504">
            <w:pPr>
              <w:widowControl/>
              <w:spacing w:line="280" w:lineRule="exact"/>
              <w:jc w:val="left"/>
              <w:rPr>
                <w:rFonts w:ascii="宋体" w:hAnsi="宋体" w:cs="宋体"/>
                <w:kern w:val="0"/>
                <w:sz w:val="18"/>
                <w:szCs w:val="18"/>
              </w:rPr>
            </w:pPr>
            <w:r>
              <w:rPr>
                <w:rFonts w:ascii="宋体" w:hAnsi="宋体" w:cs="宋体" w:hint="eastAsia"/>
                <w:color w:val="000000" w:themeColor="text1"/>
                <w:kern w:val="0"/>
                <w:sz w:val="18"/>
                <w:szCs w:val="18"/>
              </w:rPr>
              <w:t>交换机</w:t>
            </w: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S5735-S48T4XEZ-V2</w:t>
            </w:r>
            <w:r>
              <w:rPr>
                <w:rFonts w:ascii="宋体" w:hAnsi="宋体" w:cs="宋体" w:hint="eastAsia"/>
                <w:color w:val="000000" w:themeColor="text1"/>
                <w:kern w:val="0"/>
                <w:sz w:val="18"/>
                <w:szCs w:val="18"/>
              </w:rPr>
              <w:t>主机</w:t>
            </w:r>
            <w:r>
              <w:rPr>
                <w:rFonts w:ascii="宋体" w:hAnsi="宋体" w:cs="宋体" w:hint="eastAsia"/>
                <w:color w:val="000000" w:themeColor="text1"/>
                <w:kern w:val="0"/>
                <w:sz w:val="18"/>
                <w:szCs w:val="18"/>
              </w:rPr>
              <w:t xml:space="preserve"> (48</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10/100/1000BASE-T</w:t>
            </w:r>
            <w:r>
              <w:rPr>
                <w:rFonts w:ascii="宋体" w:hAnsi="宋体" w:cs="宋体" w:hint="eastAsia"/>
                <w:color w:val="000000" w:themeColor="text1"/>
                <w:kern w:val="0"/>
                <w:sz w:val="18"/>
                <w:szCs w:val="18"/>
              </w:rPr>
              <w:t>以太网端口</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个万兆</w:t>
            </w:r>
            <w:r>
              <w:rPr>
                <w:rFonts w:ascii="宋体" w:hAnsi="宋体" w:cs="宋体" w:hint="eastAsia"/>
                <w:color w:val="000000" w:themeColor="text1"/>
                <w:kern w:val="0"/>
                <w:sz w:val="18"/>
                <w:szCs w:val="18"/>
              </w:rPr>
              <w:t>SFP+,2</w:t>
            </w:r>
            <w:r>
              <w:rPr>
                <w:rFonts w:ascii="宋体" w:hAnsi="宋体" w:cs="宋体" w:hint="eastAsia"/>
                <w:color w:val="000000" w:themeColor="text1"/>
                <w:kern w:val="0"/>
                <w:sz w:val="18"/>
                <w:szCs w:val="18"/>
              </w:rPr>
              <w:t>个</w:t>
            </w:r>
            <w:r>
              <w:rPr>
                <w:rFonts w:ascii="宋体" w:hAnsi="宋体" w:cs="宋体" w:hint="eastAsia"/>
                <w:color w:val="000000" w:themeColor="text1"/>
                <w:kern w:val="0"/>
                <w:sz w:val="18"/>
                <w:szCs w:val="18"/>
              </w:rPr>
              <w:t>12GE</w:t>
            </w:r>
            <w:r>
              <w:rPr>
                <w:rFonts w:ascii="宋体" w:hAnsi="宋体" w:cs="宋体" w:hint="eastAsia"/>
                <w:color w:val="000000" w:themeColor="text1"/>
                <w:kern w:val="0"/>
                <w:sz w:val="18"/>
                <w:szCs w:val="18"/>
              </w:rPr>
              <w:t>堆叠口</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支持子卡槽位</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包含双电源</w:t>
            </w:r>
            <w:r>
              <w:rPr>
                <w:rFonts w:ascii="宋体" w:hAnsi="宋体" w:cs="宋体" w:hint="eastAsia"/>
                <w:color w:val="000000" w:themeColor="text1"/>
                <w:kern w:val="0"/>
                <w:sz w:val="18"/>
                <w:szCs w:val="18"/>
              </w:rPr>
              <w:t xml:space="preserve">) </w:t>
            </w:r>
            <w:r>
              <w:rPr>
                <w:rFonts w:ascii="宋体" w:hAnsi="宋体" w:cs="宋体"/>
                <w:color w:val="000000" w:themeColor="text1"/>
                <w:kern w:val="0"/>
                <w:sz w:val="18"/>
                <w:szCs w:val="18"/>
              </w:rPr>
              <w:t>*1</w:t>
            </w:r>
          </w:p>
        </w:tc>
        <w:tc>
          <w:tcPr>
            <w:tcW w:w="60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4</w:t>
            </w:r>
          </w:p>
        </w:tc>
        <w:tc>
          <w:tcPr>
            <w:tcW w:w="941"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color w:val="000000" w:themeColor="text1"/>
                <w:kern w:val="0"/>
                <w:sz w:val="18"/>
                <w:szCs w:val="18"/>
              </w:rPr>
              <w:t>北京托管机房</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color w:val="000000" w:themeColor="text1"/>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color w:val="000000" w:themeColor="text1"/>
                <w:kern w:val="0"/>
                <w:sz w:val="18"/>
                <w:szCs w:val="18"/>
              </w:rPr>
            </w:pPr>
            <w:r>
              <w:rPr>
                <w:rFonts w:ascii="宋体" w:hAnsi="宋体" w:cs="宋体" w:hint="eastAsia"/>
                <w:color w:val="000000" w:themeColor="text1"/>
                <w:kern w:val="0"/>
                <w:sz w:val="18"/>
                <w:szCs w:val="18"/>
              </w:rPr>
              <w:t>L-MLIC-S57S</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S57XX-S</w:t>
            </w:r>
            <w:r>
              <w:rPr>
                <w:rFonts w:ascii="宋体" w:hAnsi="宋体" w:cs="宋体" w:hint="eastAsia"/>
                <w:color w:val="000000" w:themeColor="text1"/>
                <w:kern w:val="0"/>
                <w:sz w:val="18"/>
                <w:szCs w:val="18"/>
              </w:rPr>
              <w:t>基本软件）</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color w:val="000000" w:themeColor="text1"/>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SFP-10G-CU</w:t>
            </w:r>
            <w:r>
              <w:rPr>
                <w:rFonts w:ascii="宋体" w:hAnsi="宋体" w:cs="宋体"/>
                <w:kern w:val="0"/>
                <w:sz w:val="18"/>
                <w:szCs w:val="18"/>
              </w:rPr>
              <w:t>3</w:t>
            </w:r>
            <w:r>
              <w:rPr>
                <w:rFonts w:ascii="宋体" w:hAnsi="宋体" w:cs="宋体" w:hint="eastAsia"/>
                <w:kern w:val="0"/>
                <w:sz w:val="18"/>
                <w:szCs w:val="18"/>
              </w:rPr>
              <w:t>M (SFP+</w:t>
            </w:r>
            <w:r>
              <w:rPr>
                <w:rFonts w:ascii="宋体" w:hAnsi="宋体" w:cs="宋体" w:hint="eastAsia"/>
                <w:kern w:val="0"/>
                <w:sz w:val="18"/>
                <w:szCs w:val="18"/>
              </w:rPr>
              <w:t>电缆</w:t>
            </w:r>
            <w:r>
              <w:rPr>
                <w:rFonts w:ascii="宋体" w:hAnsi="宋体" w:cs="宋体"/>
                <w:kern w:val="0"/>
                <w:sz w:val="18"/>
                <w:szCs w:val="18"/>
              </w:rPr>
              <w:t>3</w:t>
            </w:r>
            <w:r>
              <w:rPr>
                <w:rFonts w:ascii="宋体" w:hAnsi="宋体" w:cs="宋体" w:hint="eastAsia"/>
                <w:kern w:val="0"/>
                <w:sz w:val="18"/>
                <w:szCs w:val="18"/>
              </w:rPr>
              <w:t>m)*1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4</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*3</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5</w:t>
            </w:r>
          </w:p>
        </w:tc>
        <w:tc>
          <w:tcPr>
            <w:tcW w:w="2013" w:type="dxa"/>
            <w:vMerge w:val="restart"/>
            <w:shd w:val="clear" w:color="auto" w:fill="auto"/>
            <w:tcMar>
              <w:top w:w="15" w:type="dxa"/>
              <w:left w:w="15" w:type="dxa"/>
              <w:right w:w="15" w:type="dxa"/>
            </w:tcMar>
            <w:vAlign w:val="center"/>
          </w:tcPr>
          <w:p w:rsidR="001505F8" w:rsidRDefault="00906504">
            <w:pPr>
              <w:widowControl/>
              <w:spacing w:line="28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61</w:t>
            </w:r>
            <w:r>
              <w:rPr>
                <w:rFonts w:ascii="宋体" w:hAnsi="宋体" w:cs="宋体" w:hint="eastAsia"/>
                <w:kern w:val="0"/>
                <w:sz w:val="18"/>
                <w:szCs w:val="18"/>
              </w:rPr>
              <w:t>5F</w:t>
            </w:r>
            <w:r>
              <w:rPr>
                <w:rFonts w:ascii="宋体" w:hAnsi="宋体" w:cs="宋体" w:hint="eastAsia"/>
                <w:kern w:val="0"/>
                <w:sz w:val="18"/>
                <w:szCs w:val="18"/>
              </w:rPr>
              <w:t>防火墙</w:t>
            </w: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61</w:t>
            </w:r>
            <w:r>
              <w:rPr>
                <w:rFonts w:ascii="宋体" w:hAnsi="宋体" w:cs="宋体" w:hint="eastAsia"/>
                <w:kern w:val="0"/>
                <w:sz w:val="18"/>
                <w:szCs w:val="18"/>
              </w:rPr>
              <w:t>5F</w:t>
            </w:r>
            <w:r>
              <w:rPr>
                <w:rFonts w:ascii="宋体" w:hAnsi="宋体" w:cs="宋体" w:hint="eastAsia"/>
                <w:kern w:val="0"/>
                <w:sz w:val="18"/>
                <w:szCs w:val="18"/>
              </w:rPr>
              <w:t>交流主机</w:t>
            </w:r>
            <w:r>
              <w:rPr>
                <w:rFonts w:ascii="宋体" w:hAnsi="宋体" w:cs="宋体" w:hint="eastAsia"/>
                <w:kern w:val="0"/>
                <w:sz w:val="18"/>
                <w:szCs w:val="18"/>
              </w:rPr>
              <w:t xml:space="preserve">(8*GE COMBO + </w:t>
            </w:r>
            <w:r>
              <w:rPr>
                <w:rFonts w:ascii="宋体" w:hAnsi="宋体" w:cs="宋体" w:hint="eastAsia"/>
                <w:kern w:val="0"/>
                <w:sz w:val="18"/>
                <w:szCs w:val="18"/>
              </w:rPr>
              <w:t>4*GE RJ45 + 4*GE SFP + 6*10GE SFP+</w:t>
            </w:r>
            <w:r>
              <w:rPr>
                <w:rFonts w:ascii="宋体" w:hAnsi="宋体" w:cs="宋体" w:hint="eastAsia"/>
                <w:kern w:val="0"/>
                <w:sz w:val="18"/>
                <w:szCs w:val="18"/>
              </w:rPr>
              <w:t>，包含</w:t>
            </w:r>
            <w:r>
              <w:rPr>
                <w:rFonts w:ascii="宋体" w:hAnsi="宋体" w:cs="宋体" w:hint="eastAsia"/>
                <w:kern w:val="0"/>
                <w:sz w:val="18"/>
                <w:szCs w:val="18"/>
              </w:rPr>
              <w:t>2</w:t>
            </w:r>
            <w:r>
              <w:rPr>
                <w:rFonts w:ascii="宋体" w:hAnsi="宋体" w:cs="宋体"/>
                <w:kern w:val="0"/>
                <w:sz w:val="18"/>
                <w:szCs w:val="18"/>
              </w:rPr>
              <w:t>40</w:t>
            </w:r>
            <w:r>
              <w:rPr>
                <w:rFonts w:ascii="宋体" w:hAnsi="宋体" w:cs="宋体" w:hint="eastAsia"/>
                <w:kern w:val="0"/>
                <w:sz w:val="18"/>
                <w:szCs w:val="18"/>
              </w:rPr>
              <w:t>G</w:t>
            </w:r>
            <w:r>
              <w:rPr>
                <w:rFonts w:ascii="宋体" w:hAnsi="宋体" w:cs="宋体" w:hint="eastAsia"/>
                <w:kern w:val="0"/>
                <w:sz w:val="18"/>
                <w:szCs w:val="18"/>
              </w:rPr>
              <w:t>固态硬盘，包含双电源</w:t>
            </w:r>
            <w:r>
              <w:rPr>
                <w:rFonts w:ascii="宋体" w:hAnsi="宋体" w:cs="宋体" w:hint="eastAsia"/>
                <w:kern w:val="0"/>
                <w:sz w:val="18"/>
                <w:szCs w:val="18"/>
              </w:rPr>
              <w:t>)</w:t>
            </w:r>
            <w:r>
              <w:rPr>
                <w:rFonts w:ascii="宋体" w:hAnsi="宋体" w:cs="宋体" w:hint="eastAsia"/>
                <w:kern w:val="0"/>
                <w:sz w:val="18"/>
                <w:szCs w:val="18"/>
              </w:rPr>
              <w:t>。</w:t>
            </w:r>
          </w:p>
        </w:tc>
        <w:tc>
          <w:tcPr>
            <w:tcW w:w="600"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80" w:lineRule="exact"/>
              <w:jc w:val="center"/>
              <w:rPr>
                <w:rFonts w:ascii="宋体" w:hAnsi="宋体" w:cs="宋体"/>
                <w:kern w:val="0"/>
                <w:sz w:val="18"/>
                <w:szCs w:val="18"/>
              </w:rPr>
            </w:pPr>
            <w:r>
              <w:rPr>
                <w:rFonts w:ascii="宋体" w:hAnsi="宋体" w:cs="宋体" w:hint="eastAsia"/>
                <w:color w:val="000000" w:themeColor="text1"/>
                <w:kern w:val="0"/>
                <w:sz w:val="18"/>
                <w:szCs w:val="18"/>
              </w:rPr>
              <w:t>北京托管机房</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6</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SFP-10G-CU</w:t>
            </w:r>
            <w:r>
              <w:rPr>
                <w:rFonts w:ascii="宋体" w:hAnsi="宋体" w:cs="宋体"/>
                <w:kern w:val="0"/>
                <w:sz w:val="18"/>
                <w:szCs w:val="18"/>
              </w:rPr>
              <w:t>5</w:t>
            </w:r>
            <w:r>
              <w:rPr>
                <w:rFonts w:ascii="宋体" w:hAnsi="宋体" w:cs="宋体" w:hint="eastAsia"/>
                <w:kern w:val="0"/>
                <w:sz w:val="18"/>
                <w:szCs w:val="18"/>
              </w:rPr>
              <w:t>M (SFP+</w:t>
            </w:r>
            <w:r>
              <w:rPr>
                <w:rFonts w:ascii="宋体" w:hAnsi="宋体" w:cs="宋体" w:hint="eastAsia"/>
                <w:kern w:val="0"/>
                <w:sz w:val="18"/>
                <w:szCs w:val="18"/>
              </w:rPr>
              <w:t>电缆</w:t>
            </w:r>
            <w:r>
              <w:rPr>
                <w:rFonts w:ascii="宋体" w:hAnsi="宋体" w:cs="宋体"/>
                <w:kern w:val="0"/>
                <w:sz w:val="18"/>
                <w:szCs w:val="18"/>
              </w:rPr>
              <w:t>5</w:t>
            </w:r>
            <w:r>
              <w:rPr>
                <w:rFonts w:ascii="宋体" w:hAnsi="宋体" w:cs="宋体" w:hint="eastAsia"/>
                <w:kern w:val="0"/>
                <w:sz w:val="18"/>
                <w:szCs w:val="18"/>
              </w:rPr>
              <w:t>m)*1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AV</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*5</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lastRenderedPageBreak/>
              <w:t>6</w:t>
            </w:r>
          </w:p>
        </w:tc>
        <w:tc>
          <w:tcPr>
            <w:tcW w:w="2013" w:type="dxa"/>
            <w:vMerge w:val="restart"/>
            <w:shd w:val="clear" w:color="auto" w:fill="auto"/>
            <w:tcMar>
              <w:top w:w="15" w:type="dxa"/>
              <w:left w:w="15" w:type="dxa"/>
              <w:right w:w="15" w:type="dxa"/>
            </w:tcMar>
            <w:vAlign w:val="center"/>
          </w:tcPr>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USG65</w:t>
            </w:r>
            <w:r>
              <w:rPr>
                <w:rFonts w:ascii="宋体" w:hAnsi="宋体" w:cs="宋体"/>
                <w:kern w:val="0"/>
                <w:sz w:val="18"/>
                <w:szCs w:val="18"/>
              </w:rPr>
              <w:t>6</w:t>
            </w:r>
            <w:r>
              <w:rPr>
                <w:rFonts w:ascii="宋体" w:hAnsi="宋体" w:cs="宋体" w:hint="eastAsia"/>
                <w:kern w:val="0"/>
                <w:sz w:val="18"/>
                <w:szCs w:val="18"/>
              </w:rPr>
              <w:t>5F</w:t>
            </w:r>
            <w:r>
              <w:rPr>
                <w:rFonts w:ascii="宋体" w:hAnsi="宋体" w:cs="宋体" w:hint="eastAsia"/>
                <w:kern w:val="0"/>
                <w:sz w:val="18"/>
                <w:szCs w:val="18"/>
              </w:rPr>
              <w:t>防火墙</w:t>
            </w: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USG65</w:t>
            </w:r>
            <w:r>
              <w:rPr>
                <w:rFonts w:ascii="宋体" w:hAnsi="宋体" w:cs="宋体"/>
                <w:kern w:val="0"/>
                <w:sz w:val="18"/>
                <w:szCs w:val="18"/>
              </w:rPr>
              <w:t>6</w:t>
            </w:r>
            <w:r>
              <w:rPr>
                <w:rFonts w:ascii="宋体" w:hAnsi="宋体" w:cs="宋体" w:hint="eastAsia"/>
                <w:kern w:val="0"/>
                <w:sz w:val="18"/>
                <w:szCs w:val="18"/>
              </w:rPr>
              <w:t>5F</w:t>
            </w:r>
            <w:r>
              <w:rPr>
                <w:rFonts w:ascii="宋体" w:hAnsi="宋体" w:cs="宋体" w:hint="eastAsia"/>
                <w:kern w:val="0"/>
                <w:sz w:val="18"/>
                <w:szCs w:val="18"/>
              </w:rPr>
              <w:t>交流主机</w:t>
            </w:r>
            <w:r>
              <w:rPr>
                <w:rFonts w:ascii="宋体" w:hAnsi="宋体" w:cs="宋体" w:hint="eastAsia"/>
                <w:kern w:val="0"/>
                <w:sz w:val="18"/>
                <w:szCs w:val="18"/>
              </w:rPr>
              <w:t>(2*GE RJ45 + 8*GE COMBO + 2*10GE SFP+</w:t>
            </w:r>
            <w:r>
              <w:rPr>
                <w:rFonts w:ascii="宋体" w:hAnsi="宋体" w:cs="宋体" w:hint="eastAsia"/>
                <w:kern w:val="0"/>
                <w:sz w:val="18"/>
                <w:szCs w:val="18"/>
              </w:rPr>
              <w:t>，包含</w:t>
            </w:r>
            <w:r>
              <w:rPr>
                <w:rFonts w:ascii="宋体" w:hAnsi="宋体" w:cs="宋体" w:hint="eastAsia"/>
                <w:kern w:val="0"/>
                <w:sz w:val="18"/>
                <w:szCs w:val="18"/>
              </w:rPr>
              <w:t>2</w:t>
            </w:r>
            <w:r>
              <w:rPr>
                <w:rFonts w:ascii="宋体" w:hAnsi="宋体" w:cs="宋体"/>
                <w:kern w:val="0"/>
                <w:sz w:val="18"/>
                <w:szCs w:val="18"/>
              </w:rPr>
              <w:t>40</w:t>
            </w:r>
            <w:r>
              <w:rPr>
                <w:rFonts w:ascii="宋体" w:hAnsi="宋体" w:cs="宋体" w:hint="eastAsia"/>
                <w:kern w:val="0"/>
                <w:sz w:val="18"/>
                <w:szCs w:val="18"/>
              </w:rPr>
              <w:t>G</w:t>
            </w:r>
            <w:r>
              <w:rPr>
                <w:rFonts w:ascii="宋体" w:hAnsi="宋体" w:cs="宋体" w:hint="eastAsia"/>
                <w:kern w:val="0"/>
                <w:sz w:val="18"/>
                <w:szCs w:val="18"/>
              </w:rPr>
              <w:t>固态硬盘，包含双电源</w:t>
            </w:r>
            <w:r>
              <w:rPr>
                <w:rFonts w:ascii="宋体" w:hAnsi="宋体" w:cs="宋体" w:hint="eastAsia"/>
                <w:kern w:val="0"/>
                <w:sz w:val="18"/>
                <w:szCs w:val="18"/>
              </w:rPr>
              <w:t>)</w:t>
            </w:r>
            <w:r>
              <w:rPr>
                <w:rFonts w:ascii="宋体" w:hAnsi="宋体" w:cs="宋体" w:hint="eastAsia"/>
                <w:kern w:val="0"/>
                <w:sz w:val="18"/>
                <w:szCs w:val="18"/>
              </w:rPr>
              <w:t>。</w:t>
            </w:r>
          </w:p>
        </w:tc>
        <w:tc>
          <w:tcPr>
            <w:tcW w:w="60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color w:val="000000" w:themeColor="text1"/>
                <w:kern w:val="0"/>
                <w:sz w:val="18"/>
                <w:szCs w:val="18"/>
              </w:rPr>
              <w:t>北京托管机房</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2</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SFP-10G-CU</w:t>
            </w:r>
            <w:r>
              <w:rPr>
                <w:rFonts w:ascii="宋体" w:hAnsi="宋体" w:cs="宋体"/>
                <w:kern w:val="0"/>
                <w:sz w:val="18"/>
                <w:szCs w:val="18"/>
              </w:rPr>
              <w:t>5</w:t>
            </w:r>
            <w:r>
              <w:rPr>
                <w:rFonts w:ascii="宋体" w:hAnsi="宋体" w:cs="宋体" w:hint="eastAsia"/>
                <w:kern w:val="0"/>
                <w:sz w:val="18"/>
                <w:szCs w:val="18"/>
              </w:rPr>
              <w:t>M (SFP+</w:t>
            </w:r>
            <w:r>
              <w:rPr>
                <w:rFonts w:ascii="宋体" w:hAnsi="宋体" w:cs="宋体" w:hint="eastAsia"/>
                <w:kern w:val="0"/>
                <w:sz w:val="18"/>
                <w:szCs w:val="18"/>
              </w:rPr>
              <w:t>电缆</w:t>
            </w:r>
            <w:r>
              <w:rPr>
                <w:rFonts w:ascii="宋体" w:hAnsi="宋体" w:cs="宋体"/>
                <w:kern w:val="0"/>
                <w:sz w:val="18"/>
                <w:szCs w:val="18"/>
              </w:rPr>
              <w:t>5</w:t>
            </w:r>
            <w:r>
              <w:rPr>
                <w:rFonts w:ascii="宋体" w:hAnsi="宋体" w:cs="宋体" w:hint="eastAsia"/>
                <w:kern w:val="0"/>
                <w:sz w:val="18"/>
                <w:szCs w:val="18"/>
              </w:rPr>
              <w:t>m)*1</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AV</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*5</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7</w:t>
            </w:r>
          </w:p>
        </w:tc>
        <w:tc>
          <w:tcPr>
            <w:tcW w:w="2013" w:type="dxa"/>
            <w:vMerge w:val="restart"/>
            <w:shd w:val="clear" w:color="auto" w:fill="auto"/>
            <w:tcMar>
              <w:top w:w="15" w:type="dxa"/>
              <w:left w:w="15" w:type="dxa"/>
              <w:right w:w="15" w:type="dxa"/>
            </w:tcMar>
            <w:vAlign w:val="center"/>
          </w:tcPr>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62</w:t>
            </w:r>
            <w:r>
              <w:rPr>
                <w:rFonts w:ascii="宋体" w:hAnsi="宋体" w:cs="宋体" w:hint="eastAsia"/>
                <w:kern w:val="0"/>
                <w:sz w:val="18"/>
                <w:szCs w:val="18"/>
              </w:rPr>
              <w:t>5F</w:t>
            </w:r>
            <w:r>
              <w:rPr>
                <w:rFonts w:ascii="宋体" w:hAnsi="宋体" w:cs="宋体" w:hint="eastAsia"/>
                <w:kern w:val="0"/>
                <w:sz w:val="18"/>
                <w:szCs w:val="18"/>
              </w:rPr>
              <w:t>防火墙</w:t>
            </w: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USG6625F</w:t>
            </w:r>
            <w:r>
              <w:rPr>
                <w:rFonts w:ascii="宋体" w:hAnsi="宋体" w:cs="宋体" w:hint="eastAsia"/>
                <w:kern w:val="0"/>
                <w:sz w:val="18"/>
                <w:szCs w:val="18"/>
              </w:rPr>
              <w:t>交流主机</w:t>
            </w:r>
            <w:r>
              <w:rPr>
                <w:rFonts w:ascii="宋体" w:hAnsi="宋体" w:cs="宋体" w:hint="eastAsia"/>
                <w:kern w:val="0"/>
                <w:sz w:val="18"/>
                <w:szCs w:val="18"/>
              </w:rPr>
              <w:t>(8*GE COMBO + 4*GE RJ45 + 4*GE SFP + 6*10GE SFP+</w:t>
            </w:r>
            <w:r>
              <w:rPr>
                <w:rFonts w:ascii="宋体" w:hAnsi="宋体" w:cs="宋体" w:hint="eastAsia"/>
                <w:kern w:val="0"/>
                <w:sz w:val="18"/>
                <w:szCs w:val="18"/>
              </w:rPr>
              <w:t>，包含</w:t>
            </w:r>
            <w:r>
              <w:rPr>
                <w:rFonts w:ascii="宋体" w:hAnsi="宋体" w:cs="宋体" w:hint="eastAsia"/>
                <w:kern w:val="0"/>
                <w:sz w:val="18"/>
                <w:szCs w:val="18"/>
              </w:rPr>
              <w:t>2</w:t>
            </w:r>
            <w:r>
              <w:rPr>
                <w:rFonts w:ascii="宋体" w:hAnsi="宋体" w:cs="宋体"/>
                <w:kern w:val="0"/>
                <w:sz w:val="18"/>
                <w:szCs w:val="18"/>
              </w:rPr>
              <w:t>40</w:t>
            </w:r>
            <w:r>
              <w:rPr>
                <w:rFonts w:ascii="宋体" w:hAnsi="宋体" w:cs="宋体" w:hint="eastAsia"/>
                <w:kern w:val="0"/>
                <w:sz w:val="18"/>
                <w:szCs w:val="18"/>
              </w:rPr>
              <w:t>G</w:t>
            </w:r>
            <w:r>
              <w:rPr>
                <w:rFonts w:ascii="宋体" w:hAnsi="宋体" w:cs="宋体" w:hint="eastAsia"/>
                <w:kern w:val="0"/>
                <w:sz w:val="18"/>
                <w:szCs w:val="18"/>
              </w:rPr>
              <w:t>固态硬盘，包含双电源</w:t>
            </w:r>
            <w:r>
              <w:rPr>
                <w:rFonts w:ascii="宋体" w:hAnsi="宋体" w:cs="宋体" w:hint="eastAsia"/>
                <w:kern w:val="0"/>
                <w:sz w:val="18"/>
                <w:szCs w:val="18"/>
              </w:rPr>
              <w:t>)</w:t>
            </w:r>
            <w:r>
              <w:rPr>
                <w:rFonts w:ascii="宋体" w:hAnsi="宋体" w:cs="宋体" w:hint="eastAsia"/>
                <w:kern w:val="0"/>
                <w:sz w:val="18"/>
                <w:szCs w:val="18"/>
              </w:rPr>
              <w:t>。</w:t>
            </w:r>
          </w:p>
        </w:tc>
        <w:tc>
          <w:tcPr>
            <w:tcW w:w="60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上海总部</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6</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SFP-10G-CU</w:t>
            </w:r>
            <w:r>
              <w:rPr>
                <w:rFonts w:ascii="宋体" w:hAnsi="宋体" w:cs="宋体"/>
                <w:kern w:val="0"/>
                <w:sz w:val="18"/>
                <w:szCs w:val="18"/>
              </w:rPr>
              <w:t>3</w:t>
            </w:r>
            <w:r>
              <w:rPr>
                <w:rFonts w:ascii="宋体" w:hAnsi="宋体" w:cs="宋体" w:hint="eastAsia"/>
                <w:kern w:val="0"/>
                <w:sz w:val="18"/>
                <w:szCs w:val="18"/>
              </w:rPr>
              <w:t>M (SFP+</w:t>
            </w:r>
            <w:r>
              <w:rPr>
                <w:rFonts w:ascii="宋体" w:hAnsi="宋体" w:cs="宋体" w:hint="eastAsia"/>
                <w:kern w:val="0"/>
                <w:sz w:val="18"/>
                <w:szCs w:val="18"/>
              </w:rPr>
              <w:t>电缆</w:t>
            </w:r>
            <w:r>
              <w:rPr>
                <w:rFonts w:ascii="宋体" w:hAnsi="宋体" w:cs="宋体"/>
                <w:kern w:val="0"/>
                <w:sz w:val="18"/>
                <w:szCs w:val="18"/>
              </w:rPr>
              <w:t>3</w:t>
            </w:r>
            <w:r>
              <w:rPr>
                <w:rFonts w:ascii="宋体" w:hAnsi="宋体" w:cs="宋体" w:hint="eastAsia"/>
                <w:kern w:val="0"/>
                <w:sz w:val="18"/>
                <w:szCs w:val="18"/>
              </w:rPr>
              <w:t>m)*1</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bCs/>
                <w:color w:val="000000"/>
                <w:kern w:val="0"/>
                <w:szCs w:val="21"/>
                <w:lang w:bidi="ar"/>
              </w:rPr>
            </w:pPr>
            <w:r>
              <w:rPr>
                <w:rFonts w:ascii="宋体" w:hAnsi="宋体" w:cs="宋体" w:hint="eastAsia"/>
                <w:kern w:val="0"/>
                <w:sz w:val="18"/>
                <w:szCs w:val="18"/>
              </w:rPr>
              <w:t>AV</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*5</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8</w:t>
            </w:r>
          </w:p>
        </w:tc>
        <w:tc>
          <w:tcPr>
            <w:tcW w:w="2013" w:type="dxa"/>
            <w:vMerge w:val="restart"/>
            <w:shd w:val="clear" w:color="auto" w:fill="auto"/>
            <w:tcMar>
              <w:top w:w="15" w:type="dxa"/>
              <w:left w:w="15" w:type="dxa"/>
              <w:right w:w="15" w:type="dxa"/>
            </w:tcMar>
            <w:vAlign w:val="center"/>
          </w:tcPr>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61</w:t>
            </w:r>
            <w:r>
              <w:rPr>
                <w:rFonts w:ascii="宋体" w:hAnsi="宋体" w:cs="宋体" w:hint="eastAsia"/>
                <w:kern w:val="0"/>
                <w:sz w:val="18"/>
                <w:szCs w:val="18"/>
              </w:rPr>
              <w:t>5F</w:t>
            </w:r>
            <w:r>
              <w:rPr>
                <w:rFonts w:ascii="宋体" w:hAnsi="宋体" w:cs="宋体" w:hint="eastAsia"/>
                <w:kern w:val="0"/>
                <w:sz w:val="18"/>
                <w:szCs w:val="18"/>
              </w:rPr>
              <w:t>防火墙</w:t>
            </w: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61</w:t>
            </w:r>
            <w:r>
              <w:rPr>
                <w:rFonts w:ascii="宋体" w:hAnsi="宋体" w:cs="宋体" w:hint="eastAsia"/>
                <w:kern w:val="0"/>
                <w:sz w:val="18"/>
                <w:szCs w:val="18"/>
              </w:rPr>
              <w:t>5F</w:t>
            </w:r>
            <w:r>
              <w:rPr>
                <w:rFonts w:ascii="宋体" w:hAnsi="宋体" w:cs="宋体" w:hint="eastAsia"/>
                <w:kern w:val="0"/>
                <w:sz w:val="18"/>
                <w:szCs w:val="18"/>
              </w:rPr>
              <w:t>交流主机</w:t>
            </w:r>
            <w:r>
              <w:rPr>
                <w:rFonts w:ascii="宋体" w:hAnsi="宋体" w:cs="宋体" w:hint="eastAsia"/>
                <w:kern w:val="0"/>
                <w:sz w:val="18"/>
                <w:szCs w:val="18"/>
              </w:rPr>
              <w:t>(8*GE COMBO + 4*GE RJ45 + 4*GE SFP + 6*10GE SFP+</w:t>
            </w:r>
            <w:r>
              <w:rPr>
                <w:rFonts w:ascii="宋体" w:hAnsi="宋体" w:cs="宋体" w:hint="eastAsia"/>
                <w:kern w:val="0"/>
                <w:sz w:val="18"/>
                <w:szCs w:val="18"/>
              </w:rPr>
              <w:t>，包含</w:t>
            </w:r>
            <w:r>
              <w:rPr>
                <w:rFonts w:ascii="宋体" w:hAnsi="宋体" w:cs="宋体" w:hint="eastAsia"/>
                <w:kern w:val="0"/>
                <w:sz w:val="18"/>
                <w:szCs w:val="18"/>
              </w:rPr>
              <w:t>2</w:t>
            </w:r>
            <w:r>
              <w:rPr>
                <w:rFonts w:ascii="宋体" w:hAnsi="宋体" w:cs="宋体"/>
                <w:kern w:val="0"/>
                <w:sz w:val="18"/>
                <w:szCs w:val="18"/>
              </w:rPr>
              <w:t>40</w:t>
            </w:r>
            <w:r>
              <w:rPr>
                <w:rFonts w:ascii="宋体" w:hAnsi="宋体" w:cs="宋体" w:hint="eastAsia"/>
                <w:kern w:val="0"/>
                <w:sz w:val="18"/>
                <w:szCs w:val="18"/>
              </w:rPr>
              <w:t>G</w:t>
            </w:r>
            <w:r>
              <w:rPr>
                <w:rFonts w:ascii="宋体" w:hAnsi="宋体" w:cs="宋体" w:hint="eastAsia"/>
                <w:kern w:val="0"/>
                <w:sz w:val="18"/>
                <w:szCs w:val="18"/>
              </w:rPr>
              <w:t>固态硬盘，包含双电源</w:t>
            </w:r>
            <w:r>
              <w:rPr>
                <w:rFonts w:ascii="宋体" w:hAnsi="宋体" w:cs="宋体" w:hint="eastAsia"/>
                <w:kern w:val="0"/>
                <w:sz w:val="18"/>
                <w:szCs w:val="18"/>
              </w:rPr>
              <w:t>)</w:t>
            </w:r>
            <w:r>
              <w:rPr>
                <w:rFonts w:ascii="宋体" w:hAnsi="宋体" w:cs="宋体" w:hint="eastAsia"/>
                <w:kern w:val="0"/>
                <w:sz w:val="18"/>
                <w:szCs w:val="18"/>
              </w:rPr>
              <w:t>。</w:t>
            </w:r>
          </w:p>
        </w:tc>
        <w:tc>
          <w:tcPr>
            <w:tcW w:w="60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昆明总部</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6</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SFP-10G-CU</w:t>
            </w:r>
            <w:r>
              <w:rPr>
                <w:rFonts w:ascii="宋体" w:hAnsi="宋体" w:cs="宋体"/>
                <w:kern w:val="0"/>
                <w:sz w:val="18"/>
                <w:szCs w:val="18"/>
              </w:rPr>
              <w:t>5</w:t>
            </w:r>
            <w:r>
              <w:rPr>
                <w:rFonts w:ascii="宋体" w:hAnsi="宋体" w:cs="宋体" w:hint="eastAsia"/>
                <w:kern w:val="0"/>
                <w:sz w:val="18"/>
                <w:szCs w:val="18"/>
              </w:rPr>
              <w:t>M (SFP+</w:t>
            </w:r>
            <w:r>
              <w:rPr>
                <w:rFonts w:ascii="宋体" w:hAnsi="宋体" w:cs="宋体" w:hint="eastAsia"/>
                <w:kern w:val="0"/>
                <w:sz w:val="18"/>
                <w:szCs w:val="18"/>
              </w:rPr>
              <w:t>电缆</w:t>
            </w:r>
            <w:r>
              <w:rPr>
                <w:rFonts w:ascii="宋体" w:hAnsi="宋体" w:cs="宋体"/>
                <w:kern w:val="0"/>
                <w:sz w:val="18"/>
                <w:szCs w:val="18"/>
              </w:rPr>
              <w:t>5</w:t>
            </w:r>
            <w:r>
              <w:rPr>
                <w:rFonts w:ascii="宋体" w:hAnsi="宋体" w:cs="宋体" w:hint="eastAsia"/>
                <w:kern w:val="0"/>
                <w:sz w:val="18"/>
                <w:szCs w:val="18"/>
              </w:rPr>
              <w:t>m)*1</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AV</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6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*5</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60" w:lineRule="exact"/>
              <w:jc w:val="center"/>
              <w:rPr>
                <w:rFonts w:ascii="宋体" w:hAnsi="宋体" w:cs="宋体"/>
                <w:kern w:val="0"/>
                <w:sz w:val="18"/>
                <w:szCs w:val="18"/>
              </w:rPr>
            </w:pPr>
          </w:p>
        </w:tc>
      </w:tr>
      <w:tr w:rsidR="001505F8">
        <w:trPr>
          <w:trHeight w:val="20"/>
          <w:jc w:val="center"/>
        </w:trPr>
        <w:tc>
          <w:tcPr>
            <w:tcW w:w="63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9</w:t>
            </w:r>
          </w:p>
        </w:tc>
        <w:tc>
          <w:tcPr>
            <w:tcW w:w="2013" w:type="dxa"/>
            <w:vMerge w:val="restart"/>
            <w:shd w:val="clear" w:color="auto" w:fill="auto"/>
            <w:tcMar>
              <w:top w:w="15" w:type="dxa"/>
              <w:left w:w="15" w:type="dxa"/>
              <w:right w:w="15" w:type="dxa"/>
            </w:tcMar>
            <w:vAlign w:val="center"/>
          </w:tcPr>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USG6585F</w:t>
            </w:r>
            <w:r>
              <w:rPr>
                <w:rFonts w:ascii="宋体" w:hAnsi="宋体" w:cs="宋体" w:hint="eastAsia"/>
                <w:kern w:val="0"/>
                <w:sz w:val="18"/>
                <w:szCs w:val="18"/>
              </w:rPr>
              <w:t>防火墙</w:t>
            </w:r>
          </w:p>
        </w:tc>
        <w:tc>
          <w:tcPr>
            <w:tcW w:w="4112" w:type="dxa"/>
            <w:shd w:val="clear" w:color="auto" w:fill="auto"/>
            <w:tcMar>
              <w:top w:w="15" w:type="dxa"/>
              <w:left w:w="15" w:type="dxa"/>
              <w:right w:w="15" w:type="dxa"/>
            </w:tcMar>
            <w:vAlign w:val="bottom"/>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USG6585F</w:t>
            </w:r>
            <w:r>
              <w:rPr>
                <w:rFonts w:ascii="宋体" w:hAnsi="宋体" w:cs="宋体" w:hint="eastAsia"/>
                <w:kern w:val="0"/>
                <w:sz w:val="18"/>
                <w:szCs w:val="18"/>
              </w:rPr>
              <w:t>交流主机</w:t>
            </w:r>
            <w:r>
              <w:rPr>
                <w:rFonts w:ascii="宋体" w:hAnsi="宋体" w:cs="宋体" w:hint="eastAsia"/>
                <w:kern w:val="0"/>
                <w:sz w:val="18"/>
                <w:szCs w:val="18"/>
              </w:rPr>
              <w:t>(2*GE RJ45 + 8*GE COMBO + 2*10GE SFP+</w:t>
            </w:r>
            <w:r>
              <w:rPr>
                <w:rFonts w:ascii="宋体" w:hAnsi="宋体" w:cs="宋体" w:hint="eastAsia"/>
                <w:kern w:val="0"/>
                <w:sz w:val="18"/>
                <w:szCs w:val="18"/>
              </w:rPr>
              <w:t>包含</w:t>
            </w:r>
            <w:r>
              <w:rPr>
                <w:rFonts w:ascii="宋体" w:hAnsi="宋体" w:cs="宋体" w:hint="eastAsia"/>
                <w:kern w:val="0"/>
                <w:sz w:val="18"/>
                <w:szCs w:val="18"/>
              </w:rPr>
              <w:t>2</w:t>
            </w:r>
            <w:r>
              <w:rPr>
                <w:rFonts w:ascii="宋体" w:hAnsi="宋体" w:cs="宋体"/>
                <w:kern w:val="0"/>
                <w:sz w:val="18"/>
                <w:szCs w:val="18"/>
              </w:rPr>
              <w:t>40</w:t>
            </w:r>
            <w:r>
              <w:rPr>
                <w:rFonts w:ascii="宋体" w:hAnsi="宋体" w:cs="宋体" w:hint="eastAsia"/>
                <w:kern w:val="0"/>
                <w:sz w:val="18"/>
                <w:szCs w:val="18"/>
              </w:rPr>
              <w:t>G</w:t>
            </w:r>
            <w:r>
              <w:rPr>
                <w:rFonts w:ascii="宋体" w:hAnsi="宋体" w:cs="宋体" w:hint="eastAsia"/>
                <w:kern w:val="0"/>
                <w:sz w:val="18"/>
                <w:szCs w:val="18"/>
              </w:rPr>
              <w:t>固态硬盘，包含双电源</w:t>
            </w:r>
            <w:r>
              <w:rPr>
                <w:rFonts w:ascii="宋体" w:hAnsi="宋体" w:cs="宋体" w:hint="eastAsia"/>
                <w:kern w:val="0"/>
                <w:sz w:val="18"/>
                <w:szCs w:val="18"/>
              </w:rPr>
              <w:t>)</w:t>
            </w:r>
            <w:r>
              <w:rPr>
                <w:rFonts w:ascii="宋体" w:hAnsi="宋体" w:cs="宋体" w:hint="eastAsia"/>
                <w:kern w:val="0"/>
                <w:sz w:val="18"/>
                <w:szCs w:val="18"/>
              </w:rPr>
              <w:t>。</w:t>
            </w:r>
          </w:p>
        </w:tc>
        <w:tc>
          <w:tcPr>
            <w:tcW w:w="600"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vMerge w:val="restart"/>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昆明总部</w:t>
            </w: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kern w:val="0"/>
                <w:sz w:val="18"/>
                <w:szCs w:val="18"/>
              </w:rPr>
              <w:t>OMXD30000</w:t>
            </w:r>
            <w:r>
              <w:rPr>
                <w:rFonts w:ascii="宋体" w:hAnsi="宋体" w:cs="宋体" w:hint="eastAsia"/>
                <w:kern w:val="0"/>
                <w:sz w:val="18"/>
                <w:szCs w:val="18"/>
              </w:rPr>
              <w:t xml:space="preserve"> (10G-</w:t>
            </w:r>
            <w:r>
              <w:rPr>
                <w:rFonts w:ascii="宋体" w:hAnsi="宋体" w:cs="宋体" w:hint="eastAsia"/>
                <w:kern w:val="0"/>
                <w:sz w:val="18"/>
                <w:szCs w:val="18"/>
              </w:rPr>
              <w:t>多模光接口模块</w:t>
            </w:r>
            <w:r>
              <w:rPr>
                <w:rFonts w:ascii="宋体" w:hAnsi="宋体" w:cs="宋体" w:hint="eastAsia"/>
                <w:kern w:val="0"/>
                <w:sz w:val="18"/>
                <w:szCs w:val="18"/>
              </w:rPr>
              <w:t>)*</w:t>
            </w:r>
            <w:r>
              <w:rPr>
                <w:rFonts w:ascii="宋体" w:hAnsi="宋体" w:cs="宋体"/>
                <w:kern w:val="0"/>
                <w:sz w:val="18"/>
                <w:szCs w:val="18"/>
              </w:rPr>
              <w:t>2</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SFP-10G-CU</w:t>
            </w:r>
            <w:r>
              <w:rPr>
                <w:rFonts w:ascii="宋体" w:hAnsi="宋体" w:cs="宋体"/>
                <w:kern w:val="0"/>
                <w:sz w:val="18"/>
                <w:szCs w:val="18"/>
              </w:rPr>
              <w:t>5</w:t>
            </w:r>
            <w:r>
              <w:rPr>
                <w:rFonts w:ascii="宋体" w:hAnsi="宋体" w:cs="宋体" w:hint="eastAsia"/>
                <w:kern w:val="0"/>
                <w:sz w:val="18"/>
                <w:szCs w:val="18"/>
              </w:rPr>
              <w:t>M (SFP+</w:t>
            </w:r>
            <w:r>
              <w:rPr>
                <w:rFonts w:ascii="宋体" w:hAnsi="宋体" w:cs="宋体" w:hint="eastAsia"/>
                <w:kern w:val="0"/>
                <w:sz w:val="18"/>
                <w:szCs w:val="18"/>
              </w:rPr>
              <w:t>电缆</w:t>
            </w:r>
            <w:r>
              <w:rPr>
                <w:rFonts w:ascii="宋体" w:hAnsi="宋体" w:cs="宋体"/>
                <w:kern w:val="0"/>
                <w:sz w:val="18"/>
                <w:szCs w:val="18"/>
              </w:rPr>
              <w:t>5</w:t>
            </w:r>
            <w:r>
              <w:rPr>
                <w:rFonts w:ascii="宋体" w:hAnsi="宋体" w:cs="宋体" w:hint="eastAsia"/>
                <w:kern w:val="0"/>
                <w:sz w:val="18"/>
                <w:szCs w:val="18"/>
              </w:rPr>
              <w:t>m)*1</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kern w:val="0"/>
                <w:sz w:val="18"/>
                <w:szCs w:val="18"/>
              </w:rPr>
              <w:t>AV</w:t>
            </w:r>
            <w:r>
              <w:rPr>
                <w:rFonts w:ascii="宋体" w:hAnsi="宋体" w:cs="宋体" w:hint="eastAsia"/>
                <w:kern w:val="0"/>
                <w:sz w:val="18"/>
                <w:szCs w:val="18"/>
              </w:rPr>
              <w:t>特征库升级每年</w:t>
            </w:r>
            <w:r>
              <w:rPr>
                <w:rFonts w:ascii="宋体" w:hAnsi="宋体" w:cs="宋体" w:hint="eastAsia"/>
                <w:kern w:val="0"/>
                <w:sz w:val="18"/>
                <w:szCs w:val="18"/>
              </w:rPr>
              <w:t>*5</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2013" w:type="dxa"/>
            <w:vMerge/>
            <w:shd w:val="clear" w:color="auto" w:fill="auto"/>
            <w:tcMar>
              <w:top w:w="15" w:type="dxa"/>
              <w:left w:w="15" w:type="dxa"/>
              <w:right w:w="15" w:type="dxa"/>
            </w:tcMar>
            <w:vAlign w:val="center"/>
          </w:tcPr>
          <w:p w:rsidR="001505F8" w:rsidRDefault="001505F8">
            <w:pPr>
              <w:widowControl/>
              <w:spacing w:line="280" w:lineRule="exact"/>
              <w:jc w:val="left"/>
              <w:rPr>
                <w:rFonts w:ascii="宋体" w:hAnsi="宋体" w:cs="宋体"/>
                <w:kern w:val="0"/>
                <w:sz w:val="18"/>
                <w:szCs w:val="18"/>
              </w:rPr>
            </w:pPr>
          </w:p>
        </w:tc>
        <w:tc>
          <w:tcPr>
            <w:tcW w:w="4112" w:type="dxa"/>
            <w:shd w:val="clear" w:color="auto" w:fill="auto"/>
            <w:tcMar>
              <w:top w:w="15" w:type="dxa"/>
              <w:left w:w="15" w:type="dxa"/>
              <w:right w:w="15" w:type="dxa"/>
            </w:tcMar>
            <w:vAlign w:val="bottom"/>
          </w:tcPr>
          <w:p w:rsidR="001505F8" w:rsidRDefault="00906504">
            <w:pPr>
              <w:widowControl/>
              <w:spacing w:line="280" w:lineRule="exact"/>
              <w:jc w:val="left"/>
              <w:textAlignment w:val="bottom"/>
              <w:rPr>
                <w:rFonts w:ascii="宋体" w:hAnsi="宋体" w:cs="宋体"/>
                <w:kern w:val="0"/>
                <w:sz w:val="18"/>
                <w:szCs w:val="18"/>
              </w:rPr>
            </w:pPr>
            <w:r>
              <w:rPr>
                <w:rFonts w:ascii="宋体" w:hAnsi="宋体" w:cs="宋体" w:hint="eastAsia"/>
                <w:color w:val="000000" w:themeColor="text1"/>
                <w:kern w:val="0"/>
                <w:sz w:val="18"/>
                <w:szCs w:val="18"/>
              </w:rPr>
              <w:t>Hi-Care</w:t>
            </w:r>
            <w:r>
              <w:rPr>
                <w:rFonts w:ascii="宋体" w:hAnsi="宋体" w:cs="宋体" w:hint="eastAsia"/>
                <w:color w:val="000000" w:themeColor="text1"/>
                <w:kern w:val="0"/>
                <w:sz w:val="18"/>
                <w:szCs w:val="18"/>
              </w:rPr>
              <w:t>高级服务标准</w:t>
            </w:r>
            <w:r>
              <w:rPr>
                <w:rFonts w:ascii="宋体" w:hAnsi="宋体" w:cs="宋体" w:hint="eastAsia"/>
                <w:color w:val="000000" w:themeColor="text1"/>
                <w:kern w:val="0"/>
                <w:sz w:val="18"/>
                <w:szCs w:val="18"/>
              </w:rPr>
              <w:t>+</w:t>
            </w:r>
            <w:r>
              <w:rPr>
                <w:rFonts w:ascii="宋体" w:hAnsi="宋体" w:cs="宋体"/>
                <w:color w:val="000000" w:themeColor="text1"/>
                <w:kern w:val="0"/>
                <w:sz w:val="18"/>
                <w:szCs w:val="18"/>
              </w:rPr>
              <w:t xml:space="preserve"> *5</w:t>
            </w:r>
            <w:r>
              <w:rPr>
                <w:rFonts w:ascii="宋体" w:hAnsi="宋体" w:cs="宋体" w:hint="eastAsia"/>
                <w:color w:val="000000" w:themeColor="text1"/>
                <w:kern w:val="0"/>
                <w:sz w:val="18"/>
                <w:szCs w:val="18"/>
              </w:rPr>
              <w:t>年</w:t>
            </w:r>
          </w:p>
        </w:tc>
        <w:tc>
          <w:tcPr>
            <w:tcW w:w="600"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c>
          <w:tcPr>
            <w:tcW w:w="941" w:type="dxa"/>
            <w:vMerge/>
            <w:shd w:val="clear" w:color="auto" w:fill="auto"/>
            <w:tcMar>
              <w:top w:w="15" w:type="dxa"/>
              <w:left w:w="15" w:type="dxa"/>
              <w:right w:w="15" w:type="dxa"/>
            </w:tcMar>
            <w:vAlign w:val="center"/>
          </w:tcPr>
          <w:p w:rsidR="001505F8" w:rsidRDefault="001505F8">
            <w:pPr>
              <w:widowControl/>
              <w:spacing w:line="280" w:lineRule="exact"/>
              <w:jc w:val="center"/>
              <w:rPr>
                <w:rFonts w:ascii="宋体" w:hAnsi="宋体" w:cs="宋体"/>
                <w:kern w:val="0"/>
                <w:sz w:val="18"/>
                <w:szCs w:val="18"/>
              </w:rPr>
            </w:pPr>
          </w:p>
        </w:tc>
      </w:tr>
      <w:tr w:rsidR="001505F8">
        <w:trPr>
          <w:trHeight w:val="20"/>
          <w:jc w:val="center"/>
        </w:trPr>
        <w:tc>
          <w:tcPr>
            <w:tcW w:w="630" w:type="dxa"/>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10</w:t>
            </w:r>
          </w:p>
        </w:tc>
        <w:tc>
          <w:tcPr>
            <w:tcW w:w="2013" w:type="dxa"/>
            <w:shd w:val="clear" w:color="auto" w:fill="auto"/>
            <w:tcMar>
              <w:top w:w="15" w:type="dxa"/>
              <w:left w:w="15" w:type="dxa"/>
              <w:right w:w="15" w:type="dxa"/>
            </w:tcMar>
            <w:vAlign w:val="center"/>
          </w:tcPr>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62</w:t>
            </w:r>
            <w:r>
              <w:rPr>
                <w:rFonts w:ascii="宋体" w:hAnsi="宋体" w:cs="宋体" w:hint="eastAsia"/>
                <w:kern w:val="0"/>
                <w:sz w:val="18"/>
                <w:szCs w:val="18"/>
              </w:rPr>
              <w:t>5F</w:t>
            </w:r>
          </w:p>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防火墙授权</w:t>
            </w:r>
          </w:p>
        </w:tc>
        <w:tc>
          <w:tcPr>
            <w:tcW w:w="4112" w:type="dxa"/>
            <w:shd w:val="clear" w:color="auto" w:fill="auto"/>
            <w:tcMar>
              <w:top w:w="15" w:type="dxa"/>
              <w:left w:w="15" w:type="dxa"/>
              <w:right w:w="15" w:type="dxa"/>
            </w:tcMar>
            <w:vAlign w:val="center"/>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w:t>
            </w:r>
            <w:r>
              <w:rPr>
                <w:rFonts w:ascii="宋体" w:hAnsi="宋体" w:cs="宋体" w:hint="eastAsia"/>
                <w:kern w:val="0"/>
                <w:sz w:val="18"/>
                <w:szCs w:val="18"/>
              </w:rPr>
              <w:t>适用于</w:t>
            </w:r>
            <w:r>
              <w:rPr>
                <w:rFonts w:ascii="宋体" w:hAnsi="宋体" w:cs="宋体" w:hint="eastAsia"/>
                <w:kern w:val="0"/>
                <w:sz w:val="18"/>
                <w:szCs w:val="18"/>
              </w:rPr>
              <w:t>USG6625F)</w:t>
            </w:r>
            <w:r>
              <w:rPr>
                <w:rFonts w:ascii="宋体" w:hAnsi="宋体" w:cs="宋体"/>
                <w:kern w:val="0"/>
                <w:sz w:val="18"/>
                <w:szCs w:val="18"/>
              </w:rPr>
              <w:t>*1</w:t>
            </w:r>
          </w:p>
        </w:tc>
        <w:tc>
          <w:tcPr>
            <w:tcW w:w="600" w:type="dxa"/>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昆明总部</w:t>
            </w:r>
          </w:p>
        </w:tc>
      </w:tr>
      <w:tr w:rsidR="001505F8">
        <w:trPr>
          <w:trHeight w:val="20"/>
          <w:jc w:val="center"/>
        </w:trPr>
        <w:tc>
          <w:tcPr>
            <w:tcW w:w="630" w:type="dxa"/>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kern w:val="0"/>
                <w:sz w:val="18"/>
                <w:szCs w:val="18"/>
              </w:rPr>
              <w:t>11</w:t>
            </w:r>
          </w:p>
        </w:tc>
        <w:tc>
          <w:tcPr>
            <w:tcW w:w="2013" w:type="dxa"/>
            <w:shd w:val="clear" w:color="auto" w:fill="auto"/>
            <w:tcMar>
              <w:top w:w="15" w:type="dxa"/>
              <w:left w:w="15" w:type="dxa"/>
              <w:right w:w="15" w:type="dxa"/>
            </w:tcMar>
            <w:vAlign w:val="center"/>
          </w:tcPr>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华为</w:t>
            </w:r>
            <w:r>
              <w:rPr>
                <w:rFonts w:ascii="宋体" w:hAnsi="宋体" w:cs="宋体" w:hint="eastAsia"/>
                <w:kern w:val="0"/>
                <w:sz w:val="18"/>
                <w:szCs w:val="18"/>
              </w:rPr>
              <w:t>USG6</w:t>
            </w:r>
            <w:r>
              <w:rPr>
                <w:rFonts w:ascii="宋体" w:hAnsi="宋体" w:cs="宋体"/>
                <w:kern w:val="0"/>
                <w:sz w:val="18"/>
                <w:szCs w:val="18"/>
              </w:rPr>
              <w:t>62</w:t>
            </w:r>
            <w:r>
              <w:rPr>
                <w:rFonts w:ascii="宋体" w:hAnsi="宋体" w:cs="宋体" w:hint="eastAsia"/>
                <w:kern w:val="0"/>
                <w:sz w:val="18"/>
                <w:szCs w:val="18"/>
              </w:rPr>
              <w:t>5F</w:t>
            </w:r>
          </w:p>
          <w:p w:rsidR="001505F8" w:rsidRDefault="00906504">
            <w:pPr>
              <w:widowControl/>
              <w:spacing w:line="260" w:lineRule="exact"/>
              <w:jc w:val="left"/>
              <w:rPr>
                <w:rFonts w:ascii="宋体" w:hAnsi="宋体" w:cs="宋体"/>
                <w:kern w:val="0"/>
                <w:sz w:val="18"/>
                <w:szCs w:val="18"/>
              </w:rPr>
            </w:pPr>
            <w:r>
              <w:rPr>
                <w:rFonts w:ascii="宋体" w:hAnsi="宋体" w:cs="宋体" w:hint="eastAsia"/>
                <w:kern w:val="0"/>
                <w:sz w:val="18"/>
                <w:szCs w:val="18"/>
              </w:rPr>
              <w:t>防火墙授权</w:t>
            </w:r>
          </w:p>
        </w:tc>
        <w:tc>
          <w:tcPr>
            <w:tcW w:w="4112" w:type="dxa"/>
            <w:shd w:val="clear" w:color="auto" w:fill="auto"/>
            <w:tcMar>
              <w:top w:w="15" w:type="dxa"/>
              <w:left w:w="15" w:type="dxa"/>
              <w:right w:w="15" w:type="dxa"/>
            </w:tcMar>
            <w:vAlign w:val="center"/>
          </w:tcPr>
          <w:p w:rsidR="001505F8" w:rsidRDefault="00906504">
            <w:pPr>
              <w:widowControl/>
              <w:spacing w:line="260" w:lineRule="exact"/>
              <w:jc w:val="left"/>
              <w:textAlignment w:val="bottom"/>
              <w:rPr>
                <w:rFonts w:ascii="宋体" w:hAnsi="宋体" w:cs="宋体"/>
                <w:kern w:val="0"/>
                <w:sz w:val="18"/>
                <w:szCs w:val="18"/>
              </w:rPr>
            </w:pPr>
            <w:r>
              <w:rPr>
                <w:rFonts w:ascii="宋体" w:hAnsi="宋体" w:cs="宋体" w:hint="eastAsia"/>
                <w:kern w:val="0"/>
                <w:sz w:val="18"/>
                <w:szCs w:val="18"/>
              </w:rPr>
              <w:t>IPS</w:t>
            </w:r>
            <w:r>
              <w:rPr>
                <w:rFonts w:ascii="宋体" w:hAnsi="宋体" w:cs="宋体" w:hint="eastAsia"/>
                <w:kern w:val="0"/>
                <w:sz w:val="18"/>
                <w:szCs w:val="18"/>
              </w:rPr>
              <w:t>特征库升级每年</w:t>
            </w:r>
            <w:r>
              <w:rPr>
                <w:rFonts w:ascii="宋体" w:hAnsi="宋体" w:cs="宋体" w:hint="eastAsia"/>
                <w:kern w:val="0"/>
                <w:sz w:val="18"/>
                <w:szCs w:val="18"/>
              </w:rPr>
              <w:t>(</w:t>
            </w:r>
            <w:r>
              <w:rPr>
                <w:rFonts w:ascii="宋体" w:hAnsi="宋体" w:cs="宋体" w:hint="eastAsia"/>
                <w:kern w:val="0"/>
                <w:sz w:val="18"/>
                <w:szCs w:val="18"/>
              </w:rPr>
              <w:t>适用于</w:t>
            </w:r>
            <w:r>
              <w:rPr>
                <w:rFonts w:ascii="宋体" w:hAnsi="宋体" w:cs="宋体" w:hint="eastAsia"/>
                <w:kern w:val="0"/>
                <w:sz w:val="18"/>
                <w:szCs w:val="18"/>
              </w:rPr>
              <w:t>USG6625F)</w:t>
            </w:r>
            <w:r>
              <w:rPr>
                <w:rFonts w:ascii="宋体" w:hAnsi="宋体" w:cs="宋体"/>
                <w:kern w:val="0"/>
                <w:sz w:val="18"/>
                <w:szCs w:val="18"/>
              </w:rPr>
              <w:t>*1</w:t>
            </w:r>
          </w:p>
        </w:tc>
        <w:tc>
          <w:tcPr>
            <w:tcW w:w="600" w:type="dxa"/>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2</w:t>
            </w:r>
          </w:p>
        </w:tc>
        <w:tc>
          <w:tcPr>
            <w:tcW w:w="941" w:type="dxa"/>
            <w:shd w:val="clear" w:color="auto" w:fill="auto"/>
            <w:tcMar>
              <w:top w:w="15" w:type="dxa"/>
              <w:left w:w="15" w:type="dxa"/>
              <w:right w:w="15" w:type="dxa"/>
            </w:tcMar>
            <w:vAlign w:val="center"/>
          </w:tcPr>
          <w:p w:rsidR="001505F8" w:rsidRDefault="00906504">
            <w:pPr>
              <w:widowControl/>
              <w:spacing w:line="260" w:lineRule="exact"/>
              <w:jc w:val="center"/>
              <w:rPr>
                <w:rFonts w:ascii="宋体" w:hAnsi="宋体" w:cs="宋体"/>
                <w:kern w:val="0"/>
                <w:sz w:val="18"/>
                <w:szCs w:val="18"/>
              </w:rPr>
            </w:pPr>
            <w:r>
              <w:rPr>
                <w:rFonts w:ascii="宋体" w:hAnsi="宋体" w:cs="宋体" w:hint="eastAsia"/>
                <w:kern w:val="0"/>
                <w:sz w:val="18"/>
                <w:szCs w:val="18"/>
              </w:rPr>
              <w:t>昆明总部</w:t>
            </w:r>
          </w:p>
        </w:tc>
      </w:tr>
    </w:tbl>
    <w:p w:rsidR="001505F8" w:rsidRDefault="001505F8">
      <w:pPr>
        <w:autoSpaceDE w:val="0"/>
        <w:autoSpaceDN w:val="0"/>
        <w:adjustRightInd w:val="0"/>
        <w:snapToGrid w:val="0"/>
        <w:spacing w:line="360" w:lineRule="auto"/>
        <w:jc w:val="left"/>
        <w:rPr>
          <w:rFonts w:ascii="宋体" w:hAnsi="宋体"/>
          <w:kern w:val="0"/>
          <w:szCs w:val="21"/>
        </w:rPr>
      </w:pPr>
    </w:p>
    <w:p w:rsidR="001505F8" w:rsidRDefault="00906504">
      <w:pPr>
        <w:spacing w:after="120"/>
        <w:rPr>
          <w:rFonts w:ascii="宋体" w:hAnsi="宋体"/>
          <w:kern w:val="0"/>
          <w:szCs w:val="21"/>
        </w:rPr>
      </w:pPr>
      <w:r>
        <w:rPr>
          <w:rFonts w:ascii="宋体" w:hAnsi="宋体" w:hint="eastAsia"/>
          <w:kern w:val="0"/>
          <w:szCs w:val="21"/>
        </w:rPr>
        <w:t>3</w:t>
      </w:r>
      <w:r>
        <w:rPr>
          <w:rFonts w:ascii="宋体" w:hAnsi="宋体"/>
          <w:kern w:val="0"/>
          <w:szCs w:val="21"/>
        </w:rPr>
        <w:t>.</w:t>
      </w:r>
      <w:r>
        <w:rPr>
          <w:rFonts w:ascii="宋体" w:hAnsi="宋体" w:hint="eastAsia"/>
          <w:kern w:val="0"/>
          <w:szCs w:val="21"/>
        </w:rPr>
        <w:t>耗材：</w:t>
      </w:r>
    </w:p>
    <w:tbl>
      <w:tblPr>
        <w:tblStyle w:val="af8"/>
        <w:tblW w:w="5000" w:type="pct"/>
        <w:jc w:val="center"/>
        <w:tblLook w:val="04A0" w:firstRow="1" w:lastRow="0" w:firstColumn="1" w:lastColumn="0" w:noHBand="0" w:noVBand="1"/>
      </w:tblPr>
      <w:tblGrid>
        <w:gridCol w:w="627"/>
        <w:gridCol w:w="1495"/>
        <w:gridCol w:w="4483"/>
        <w:gridCol w:w="620"/>
        <w:gridCol w:w="1071"/>
      </w:tblGrid>
      <w:tr w:rsidR="001505F8">
        <w:trPr>
          <w:trHeight w:val="436"/>
          <w:jc w:val="center"/>
        </w:trPr>
        <w:tc>
          <w:tcPr>
            <w:tcW w:w="627" w:type="dxa"/>
            <w:shd w:val="clear" w:color="auto" w:fill="D9D9D9" w:themeFill="background1" w:themeFillShade="D9"/>
            <w:vAlign w:val="center"/>
          </w:tcPr>
          <w:p w:rsidR="001505F8" w:rsidRDefault="00906504">
            <w:pPr>
              <w:widowControl/>
              <w:jc w:val="center"/>
              <w:textAlignment w:val="center"/>
              <w:rPr>
                <w:rFonts w:ascii="宋体" w:hAnsi="宋体" w:cs="宋体"/>
                <w:b/>
                <w:color w:val="000000"/>
                <w:kern w:val="0"/>
                <w:sz w:val="18"/>
                <w:szCs w:val="20"/>
              </w:rPr>
            </w:pPr>
            <w:r>
              <w:rPr>
                <w:rFonts w:ascii="宋体" w:hAnsi="宋体" w:cs="宋体" w:hint="eastAsia"/>
                <w:b/>
                <w:color w:val="000000"/>
                <w:kern w:val="0"/>
                <w:sz w:val="18"/>
                <w:szCs w:val="20"/>
                <w:lang w:bidi="ar"/>
              </w:rPr>
              <w:t>序号</w:t>
            </w:r>
          </w:p>
        </w:tc>
        <w:tc>
          <w:tcPr>
            <w:tcW w:w="1495" w:type="dxa"/>
            <w:shd w:val="clear" w:color="auto" w:fill="D9D9D9" w:themeFill="background1" w:themeFillShade="D9"/>
            <w:vAlign w:val="center"/>
          </w:tcPr>
          <w:p w:rsidR="001505F8" w:rsidRDefault="00906504">
            <w:pPr>
              <w:widowControl/>
              <w:jc w:val="center"/>
              <w:textAlignment w:val="center"/>
              <w:rPr>
                <w:rFonts w:ascii="宋体" w:hAnsi="宋体" w:cs="宋体"/>
                <w:b/>
                <w:color w:val="000000"/>
                <w:kern w:val="0"/>
                <w:sz w:val="18"/>
                <w:szCs w:val="20"/>
              </w:rPr>
            </w:pPr>
            <w:r>
              <w:rPr>
                <w:rFonts w:ascii="宋体" w:hAnsi="宋体" w:cs="宋体" w:hint="eastAsia"/>
                <w:b/>
                <w:color w:val="000000"/>
                <w:kern w:val="0"/>
                <w:sz w:val="18"/>
                <w:szCs w:val="20"/>
                <w:lang w:bidi="ar"/>
              </w:rPr>
              <w:t>名称</w:t>
            </w:r>
          </w:p>
        </w:tc>
        <w:tc>
          <w:tcPr>
            <w:tcW w:w="4483" w:type="dxa"/>
            <w:shd w:val="clear" w:color="auto" w:fill="D9D9D9" w:themeFill="background1" w:themeFillShade="D9"/>
            <w:vAlign w:val="center"/>
          </w:tcPr>
          <w:p w:rsidR="001505F8" w:rsidRDefault="00906504">
            <w:pPr>
              <w:widowControl/>
              <w:jc w:val="center"/>
              <w:textAlignment w:val="center"/>
              <w:rPr>
                <w:rFonts w:ascii="宋体" w:hAnsi="宋体" w:cs="宋体"/>
                <w:b/>
                <w:color w:val="000000"/>
                <w:kern w:val="0"/>
                <w:sz w:val="18"/>
                <w:szCs w:val="20"/>
              </w:rPr>
            </w:pPr>
            <w:r>
              <w:rPr>
                <w:rFonts w:ascii="宋体" w:hAnsi="宋体" w:cs="宋体" w:hint="eastAsia"/>
                <w:b/>
                <w:color w:val="000000"/>
                <w:kern w:val="0"/>
                <w:sz w:val="18"/>
                <w:szCs w:val="20"/>
                <w:lang w:bidi="ar"/>
              </w:rPr>
              <w:t>规格参数</w:t>
            </w:r>
          </w:p>
        </w:tc>
        <w:tc>
          <w:tcPr>
            <w:tcW w:w="620" w:type="dxa"/>
            <w:shd w:val="clear" w:color="auto" w:fill="D9D9D9" w:themeFill="background1" w:themeFillShade="D9"/>
            <w:vAlign w:val="center"/>
          </w:tcPr>
          <w:p w:rsidR="001505F8" w:rsidRDefault="00906504">
            <w:pPr>
              <w:widowControl/>
              <w:jc w:val="center"/>
              <w:textAlignment w:val="center"/>
              <w:rPr>
                <w:rFonts w:ascii="宋体" w:hAnsi="宋体" w:cs="宋体"/>
                <w:b/>
                <w:color w:val="000000"/>
                <w:kern w:val="0"/>
                <w:sz w:val="18"/>
                <w:szCs w:val="20"/>
              </w:rPr>
            </w:pPr>
            <w:r>
              <w:rPr>
                <w:rFonts w:ascii="宋体" w:hAnsi="宋体" w:cs="宋体" w:hint="eastAsia"/>
                <w:b/>
                <w:color w:val="000000"/>
                <w:kern w:val="0"/>
                <w:sz w:val="18"/>
                <w:szCs w:val="20"/>
                <w:lang w:bidi="ar"/>
              </w:rPr>
              <w:t>数量</w:t>
            </w:r>
          </w:p>
        </w:tc>
        <w:tc>
          <w:tcPr>
            <w:tcW w:w="1071" w:type="dxa"/>
            <w:shd w:val="clear" w:color="auto" w:fill="D9D9D9" w:themeFill="background1" w:themeFillShade="D9"/>
          </w:tcPr>
          <w:p w:rsidR="001505F8" w:rsidRDefault="00906504">
            <w:pPr>
              <w:widowControl/>
              <w:jc w:val="center"/>
              <w:textAlignment w:val="center"/>
              <w:rPr>
                <w:rFonts w:ascii="宋体" w:hAnsi="宋体" w:cs="宋体"/>
                <w:b/>
                <w:color w:val="000000"/>
                <w:kern w:val="0"/>
                <w:sz w:val="18"/>
                <w:szCs w:val="20"/>
                <w:lang w:bidi="ar"/>
              </w:rPr>
            </w:pPr>
            <w:r>
              <w:rPr>
                <w:rFonts w:ascii="宋体" w:hAnsi="宋体" w:cs="宋体" w:hint="eastAsia"/>
                <w:b/>
                <w:color w:val="000000"/>
                <w:kern w:val="0"/>
                <w:sz w:val="18"/>
                <w:szCs w:val="20"/>
                <w:lang w:bidi="ar"/>
              </w:rPr>
              <w:t>交付地点</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1</w:t>
            </w:r>
          </w:p>
        </w:tc>
        <w:tc>
          <w:tcPr>
            <w:tcW w:w="1495" w:type="dxa"/>
          </w:tcPr>
          <w:p w:rsidR="001505F8" w:rsidRDefault="00906504">
            <w:pPr>
              <w:widowControl/>
              <w:jc w:val="left"/>
              <w:rPr>
                <w:rFonts w:ascii="宋体" w:hAnsi="宋体" w:cs="宋体"/>
                <w:kern w:val="0"/>
                <w:sz w:val="18"/>
                <w:szCs w:val="18"/>
              </w:rPr>
            </w:pPr>
            <w:r>
              <w:rPr>
                <w:rFonts w:ascii="宋体" w:hAnsi="宋体" w:hint="eastAsia"/>
                <w:color w:val="000000"/>
                <w:kern w:val="0"/>
                <w:sz w:val="20"/>
                <w:szCs w:val="20"/>
              </w:rPr>
              <w:t>光缆跳线</w:t>
            </w:r>
          </w:p>
        </w:tc>
        <w:tc>
          <w:tcPr>
            <w:tcW w:w="4483" w:type="dxa"/>
          </w:tcPr>
          <w:p w:rsidR="001505F8" w:rsidRDefault="00906504">
            <w:pPr>
              <w:widowControl/>
              <w:jc w:val="left"/>
              <w:rPr>
                <w:rFonts w:ascii="宋体" w:hAnsi="宋体" w:cs="宋体"/>
                <w:kern w:val="0"/>
                <w:sz w:val="18"/>
                <w:szCs w:val="18"/>
              </w:rPr>
            </w:pPr>
            <w:r>
              <w:rPr>
                <w:rFonts w:hint="eastAsia"/>
                <w:kern w:val="0"/>
                <w:sz w:val="20"/>
                <w:szCs w:val="20"/>
              </w:rPr>
              <w:t>泛达</w:t>
            </w:r>
            <w:r>
              <w:rPr>
                <w:rFonts w:hint="eastAsia"/>
                <w:kern w:val="0"/>
                <w:sz w:val="20"/>
                <w:szCs w:val="20"/>
              </w:rPr>
              <w:t>OM4</w:t>
            </w:r>
            <w:r>
              <w:rPr>
                <w:rFonts w:hint="eastAsia"/>
                <w:kern w:val="0"/>
                <w:sz w:val="20"/>
                <w:szCs w:val="20"/>
              </w:rPr>
              <w:t>多模光纤跳线</w:t>
            </w:r>
            <w:r>
              <w:rPr>
                <w:rFonts w:hint="eastAsia"/>
                <w:kern w:val="0"/>
                <w:sz w:val="20"/>
                <w:szCs w:val="20"/>
              </w:rPr>
              <w:t>2</w:t>
            </w:r>
            <w:r>
              <w:rPr>
                <w:rFonts w:hint="eastAsia"/>
                <w:kern w:val="0"/>
                <w:sz w:val="20"/>
                <w:szCs w:val="20"/>
              </w:rPr>
              <w:t>米</w:t>
            </w:r>
            <w:r>
              <w:rPr>
                <w:rFonts w:hint="eastAsia"/>
                <w:kern w:val="0"/>
                <w:sz w:val="20"/>
                <w:szCs w:val="20"/>
              </w:rPr>
              <w:t>LC-LC</w:t>
            </w:r>
          </w:p>
        </w:tc>
        <w:tc>
          <w:tcPr>
            <w:tcW w:w="620" w:type="dxa"/>
          </w:tcPr>
          <w:p w:rsidR="001505F8" w:rsidRDefault="00906504">
            <w:pPr>
              <w:widowControl/>
              <w:jc w:val="left"/>
              <w:rPr>
                <w:rFonts w:ascii="宋体" w:hAnsi="宋体" w:cs="宋体"/>
                <w:kern w:val="0"/>
                <w:sz w:val="18"/>
                <w:szCs w:val="18"/>
              </w:rPr>
            </w:pPr>
            <w:r>
              <w:rPr>
                <w:rFonts w:hint="eastAsia"/>
                <w:kern w:val="0"/>
                <w:sz w:val="20"/>
                <w:szCs w:val="20"/>
              </w:rPr>
              <w:t>20</w:t>
            </w:r>
          </w:p>
        </w:tc>
        <w:tc>
          <w:tcPr>
            <w:tcW w:w="1071" w:type="dxa"/>
          </w:tcPr>
          <w:p w:rsidR="001505F8" w:rsidRDefault="00906504">
            <w:pPr>
              <w:widowControl/>
              <w:jc w:val="center"/>
              <w:rPr>
                <w:rFonts w:ascii="宋体" w:hAnsi="宋体" w:cs="宋体"/>
                <w:kern w:val="0"/>
                <w:sz w:val="18"/>
                <w:szCs w:val="18"/>
              </w:rPr>
            </w:pPr>
            <w:r>
              <w:rPr>
                <w:rFonts w:hint="eastAsia"/>
                <w:kern w:val="0"/>
                <w:sz w:val="20"/>
                <w:szCs w:val="20"/>
              </w:rPr>
              <w:t>昆明</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kern w:val="0"/>
                <w:sz w:val="18"/>
                <w:szCs w:val="18"/>
              </w:rPr>
              <w:t>2</w:t>
            </w:r>
          </w:p>
        </w:tc>
        <w:tc>
          <w:tcPr>
            <w:tcW w:w="1495" w:type="dxa"/>
          </w:tcPr>
          <w:p w:rsidR="001505F8" w:rsidRDefault="00906504">
            <w:pPr>
              <w:widowControl/>
              <w:jc w:val="left"/>
              <w:rPr>
                <w:rFonts w:ascii="宋体" w:hAnsi="宋体" w:cs="宋体"/>
                <w:kern w:val="0"/>
                <w:sz w:val="18"/>
                <w:szCs w:val="18"/>
              </w:rPr>
            </w:pPr>
            <w:r>
              <w:rPr>
                <w:rFonts w:ascii="宋体" w:hAnsi="宋体" w:hint="eastAsia"/>
                <w:color w:val="000000"/>
                <w:kern w:val="0"/>
                <w:sz w:val="20"/>
                <w:szCs w:val="20"/>
              </w:rPr>
              <w:t>光缆跳线</w:t>
            </w:r>
          </w:p>
        </w:tc>
        <w:tc>
          <w:tcPr>
            <w:tcW w:w="4483" w:type="dxa"/>
          </w:tcPr>
          <w:p w:rsidR="001505F8" w:rsidRDefault="00906504">
            <w:pPr>
              <w:widowControl/>
              <w:jc w:val="left"/>
              <w:rPr>
                <w:rFonts w:ascii="宋体" w:hAnsi="宋体"/>
                <w:color w:val="000000"/>
                <w:kern w:val="0"/>
                <w:sz w:val="20"/>
                <w:szCs w:val="20"/>
              </w:rPr>
            </w:pPr>
            <w:r>
              <w:rPr>
                <w:rFonts w:hint="eastAsia"/>
                <w:kern w:val="0"/>
                <w:sz w:val="20"/>
                <w:szCs w:val="20"/>
              </w:rPr>
              <w:t>泛达</w:t>
            </w:r>
            <w:r>
              <w:rPr>
                <w:rFonts w:hint="eastAsia"/>
                <w:kern w:val="0"/>
                <w:sz w:val="20"/>
                <w:szCs w:val="20"/>
              </w:rPr>
              <w:t>OM4</w:t>
            </w:r>
            <w:r>
              <w:rPr>
                <w:rFonts w:hint="eastAsia"/>
                <w:kern w:val="0"/>
                <w:sz w:val="20"/>
                <w:szCs w:val="20"/>
              </w:rPr>
              <w:t>多模光纤跳线</w:t>
            </w:r>
            <w:r>
              <w:rPr>
                <w:rFonts w:hint="eastAsia"/>
                <w:kern w:val="0"/>
                <w:sz w:val="20"/>
                <w:szCs w:val="20"/>
              </w:rPr>
              <w:t>3</w:t>
            </w:r>
            <w:r>
              <w:rPr>
                <w:rFonts w:hint="eastAsia"/>
                <w:kern w:val="0"/>
                <w:sz w:val="20"/>
                <w:szCs w:val="20"/>
              </w:rPr>
              <w:t>米</w:t>
            </w:r>
            <w:r>
              <w:rPr>
                <w:rFonts w:hint="eastAsia"/>
                <w:kern w:val="0"/>
                <w:sz w:val="20"/>
                <w:szCs w:val="20"/>
              </w:rPr>
              <w:t>LC-LC</w:t>
            </w:r>
          </w:p>
        </w:tc>
        <w:tc>
          <w:tcPr>
            <w:tcW w:w="620" w:type="dxa"/>
          </w:tcPr>
          <w:p w:rsidR="001505F8" w:rsidRDefault="00906504">
            <w:pPr>
              <w:widowControl/>
              <w:jc w:val="left"/>
              <w:rPr>
                <w:rFonts w:ascii="宋体" w:hAnsi="宋体" w:cs="宋体"/>
                <w:kern w:val="0"/>
                <w:sz w:val="18"/>
                <w:szCs w:val="18"/>
              </w:rPr>
            </w:pPr>
            <w:r>
              <w:rPr>
                <w:rFonts w:hint="eastAsia"/>
                <w:kern w:val="0"/>
                <w:sz w:val="20"/>
                <w:szCs w:val="20"/>
              </w:rPr>
              <w:t>20</w:t>
            </w:r>
          </w:p>
        </w:tc>
        <w:tc>
          <w:tcPr>
            <w:tcW w:w="1071" w:type="dxa"/>
          </w:tcPr>
          <w:p w:rsidR="001505F8" w:rsidRDefault="00906504">
            <w:pPr>
              <w:widowControl/>
              <w:jc w:val="center"/>
              <w:rPr>
                <w:rFonts w:ascii="宋体" w:hAnsi="宋体" w:cs="宋体"/>
                <w:kern w:val="0"/>
                <w:sz w:val="18"/>
                <w:szCs w:val="18"/>
              </w:rPr>
            </w:pPr>
            <w:r>
              <w:rPr>
                <w:rFonts w:hint="eastAsia"/>
                <w:kern w:val="0"/>
                <w:sz w:val="20"/>
                <w:szCs w:val="20"/>
              </w:rPr>
              <w:t>昆明</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3</w:t>
            </w:r>
          </w:p>
        </w:tc>
        <w:tc>
          <w:tcPr>
            <w:tcW w:w="1495" w:type="dxa"/>
          </w:tcPr>
          <w:p w:rsidR="001505F8" w:rsidRDefault="00906504">
            <w:pPr>
              <w:widowControl/>
              <w:jc w:val="left"/>
              <w:rPr>
                <w:rFonts w:ascii="宋体" w:hAnsi="宋体"/>
                <w:color w:val="000000"/>
                <w:kern w:val="0"/>
                <w:sz w:val="20"/>
                <w:szCs w:val="20"/>
              </w:rPr>
            </w:pPr>
            <w:r>
              <w:rPr>
                <w:rFonts w:ascii="宋体" w:hAnsi="宋体" w:hint="eastAsia"/>
                <w:color w:val="000000"/>
                <w:kern w:val="0"/>
                <w:sz w:val="20"/>
                <w:szCs w:val="20"/>
              </w:rPr>
              <w:t>网线</w:t>
            </w:r>
          </w:p>
        </w:tc>
        <w:tc>
          <w:tcPr>
            <w:tcW w:w="4483" w:type="dxa"/>
          </w:tcPr>
          <w:p w:rsidR="001505F8" w:rsidRDefault="00906504">
            <w:pPr>
              <w:widowControl/>
              <w:jc w:val="left"/>
              <w:rPr>
                <w:kern w:val="0"/>
                <w:sz w:val="20"/>
                <w:szCs w:val="20"/>
              </w:rPr>
            </w:pPr>
            <w:r>
              <w:rPr>
                <w:rFonts w:hint="eastAsia"/>
                <w:kern w:val="0"/>
                <w:sz w:val="20"/>
                <w:szCs w:val="20"/>
              </w:rPr>
              <w:t>泛达</w:t>
            </w:r>
            <w:r>
              <w:rPr>
                <w:rFonts w:hint="eastAsia"/>
                <w:kern w:val="0"/>
                <w:sz w:val="20"/>
                <w:szCs w:val="20"/>
              </w:rPr>
              <w:t>RJ</w:t>
            </w:r>
            <w:r>
              <w:rPr>
                <w:kern w:val="0"/>
                <w:sz w:val="20"/>
                <w:szCs w:val="20"/>
              </w:rPr>
              <w:t>45</w:t>
            </w:r>
            <w:r>
              <w:rPr>
                <w:rFonts w:hint="eastAsia"/>
                <w:kern w:val="0"/>
                <w:sz w:val="20"/>
                <w:szCs w:val="20"/>
              </w:rPr>
              <w:t>六类非屏蔽跳线</w:t>
            </w:r>
            <w:r>
              <w:rPr>
                <w:rFonts w:hint="eastAsia"/>
                <w:kern w:val="0"/>
                <w:sz w:val="20"/>
                <w:szCs w:val="20"/>
              </w:rPr>
              <w:t>2</w:t>
            </w:r>
            <w:r>
              <w:rPr>
                <w:rFonts w:hint="eastAsia"/>
                <w:kern w:val="0"/>
                <w:sz w:val="20"/>
                <w:szCs w:val="20"/>
              </w:rPr>
              <w:t>米（橙色</w:t>
            </w:r>
            <w:r>
              <w:rPr>
                <w:rFonts w:hint="eastAsia"/>
                <w:kern w:val="0"/>
                <w:sz w:val="20"/>
                <w:szCs w:val="20"/>
              </w:rPr>
              <w:t>-</w:t>
            </w:r>
            <w:r>
              <w:rPr>
                <w:kern w:val="0"/>
                <w:sz w:val="20"/>
                <w:szCs w:val="20"/>
              </w:rPr>
              <w:t>28</w:t>
            </w:r>
            <w:r>
              <w:rPr>
                <w:rFonts w:hint="eastAsia"/>
                <w:kern w:val="0"/>
                <w:sz w:val="20"/>
                <w:szCs w:val="20"/>
              </w:rPr>
              <w:t>AWG</w:t>
            </w:r>
            <w:r>
              <w:rPr>
                <w:rFonts w:hint="eastAsia"/>
                <w:kern w:val="0"/>
                <w:sz w:val="20"/>
                <w:szCs w:val="20"/>
              </w:rPr>
              <w:t>）</w:t>
            </w:r>
          </w:p>
        </w:tc>
        <w:tc>
          <w:tcPr>
            <w:tcW w:w="620" w:type="dxa"/>
          </w:tcPr>
          <w:p w:rsidR="001505F8" w:rsidRDefault="00906504">
            <w:pPr>
              <w:widowControl/>
              <w:jc w:val="left"/>
              <w:rPr>
                <w:kern w:val="0"/>
                <w:sz w:val="20"/>
                <w:szCs w:val="20"/>
              </w:rPr>
            </w:pPr>
            <w:r>
              <w:rPr>
                <w:rFonts w:hint="eastAsia"/>
                <w:kern w:val="0"/>
                <w:sz w:val="20"/>
                <w:szCs w:val="20"/>
              </w:rPr>
              <w:t>2</w:t>
            </w:r>
            <w:r>
              <w:rPr>
                <w:kern w:val="0"/>
                <w:sz w:val="20"/>
                <w:szCs w:val="20"/>
              </w:rPr>
              <w:t>0</w:t>
            </w:r>
          </w:p>
        </w:tc>
        <w:tc>
          <w:tcPr>
            <w:tcW w:w="1071" w:type="dxa"/>
          </w:tcPr>
          <w:p w:rsidR="001505F8" w:rsidRDefault="00906504">
            <w:pPr>
              <w:widowControl/>
              <w:jc w:val="center"/>
              <w:rPr>
                <w:kern w:val="0"/>
                <w:sz w:val="20"/>
                <w:szCs w:val="20"/>
              </w:rPr>
            </w:pPr>
            <w:r>
              <w:rPr>
                <w:rFonts w:hint="eastAsia"/>
                <w:kern w:val="0"/>
                <w:sz w:val="20"/>
                <w:szCs w:val="20"/>
              </w:rPr>
              <w:t>昆明</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4</w:t>
            </w:r>
          </w:p>
        </w:tc>
        <w:tc>
          <w:tcPr>
            <w:tcW w:w="1495" w:type="dxa"/>
          </w:tcPr>
          <w:p w:rsidR="001505F8" w:rsidRDefault="00906504">
            <w:pPr>
              <w:widowControl/>
              <w:jc w:val="left"/>
              <w:rPr>
                <w:rFonts w:ascii="宋体" w:hAnsi="宋体"/>
                <w:color w:val="000000"/>
                <w:kern w:val="0"/>
                <w:sz w:val="20"/>
                <w:szCs w:val="20"/>
              </w:rPr>
            </w:pPr>
            <w:r>
              <w:rPr>
                <w:rFonts w:ascii="宋体" w:hAnsi="宋体" w:hint="eastAsia"/>
                <w:color w:val="000000"/>
                <w:kern w:val="0"/>
                <w:sz w:val="20"/>
                <w:szCs w:val="20"/>
              </w:rPr>
              <w:t>网线</w:t>
            </w:r>
          </w:p>
        </w:tc>
        <w:tc>
          <w:tcPr>
            <w:tcW w:w="4483" w:type="dxa"/>
          </w:tcPr>
          <w:p w:rsidR="001505F8" w:rsidRDefault="00906504">
            <w:pPr>
              <w:widowControl/>
              <w:jc w:val="left"/>
              <w:rPr>
                <w:kern w:val="0"/>
                <w:sz w:val="20"/>
                <w:szCs w:val="20"/>
              </w:rPr>
            </w:pPr>
            <w:r>
              <w:rPr>
                <w:rFonts w:hint="eastAsia"/>
                <w:kern w:val="0"/>
                <w:sz w:val="20"/>
                <w:szCs w:val="20"/>
              </w:rPr>
              <w:t>泛达</w:t>
            </w:r>
            <w:r>
              <w:rPr>
                <w:rFonts w:hint="eastAsia"/>
                <w:kern w:val="0"/>
                <w:sz w:val="20"/>
                <w:szCs w:val="20"/>
              </w:rPr>
              <w:t>RJ</w:t>
            </w:r>
            <w:r>
              <w:rPr>
                <w:kern w:val="0"/>
                <w:sz w:val="20"/>
                <w:szCs w:val="20"/>
              </w:rPr>
              <w:t>45</w:t>
            </w:r>
            <w:r>
              <w:rPr>
                <w:rFonts w:hint="eastAsia"/>
                <w:kern w:val="0"/>
                <w:sz w:val="20"/>
                <w:szCs w:val="20"/>
              </w:rPr>
              <w:t>六类非屏蔽跳线</w:t>
            </w:r>
            <w:r>
              <w:rPr>
                <w:rFonts w:hint="eastAsia"/>
                <w:kern w:val="0"/>
                <w:sz w:val="20"/>
                <w:szCs w:val="20"/>
              </w:rPr>
              <w:t>3</w:t>
            </w:r>
            <w:r>
              <w:rPr>
                <w:rFonts w:hint="eastAsia"/>
                <w:kern w:val="0"/>
                <w:sz w:val="20"/>
                <w:szCs w:val="20"/>
              </w:rPr>
              <w:t>米（橙色</w:t>
            </w:r>
            <w:r>
              <w:rPr>
                <w:rFonts w:hint="eastAsia"/>
                <w:kern w:val="0"/>
                <w:sz w:val="20"/>
                <w:szCs w:val="20"/>
              </w:rPr>
              <w:t>-</w:t>
            </w:r>
            <w:r>
              <w:rPr>
                <w:kern w:val="0"/>
                <w:sz w:val="20"/>
                <w:szCs w:val="20"/>
              </w:rPr>
              <w:t>28</w:t>
            </w:r>
            <w:r>
              <w:rPr>
                <w:rFonts w:hint="eastAsia"/>
                <w:kern w:val="0"/>
                <w:sz w:val="20"/>
                <w:szCs w:val="20"/>
              </w:rPr>
              <w:t>AWG</w:t>
            </w:r>
            <w:r>
              <w:rPr>
                <w:rFonts w:hint="eastAsia"/>
                <w:kern w:val="0"/>
                <w:sz w:val="20"/>
                <w:szCs w:val="20"/>
              </w:rPr>
              <w:t>）</w:t>
            </w:r>
          </w:p>
        </w:tc>
        <w:tc>
          <w:tcPr>
            <w:tcW w:w="620" w:type="dxa"/>
          </w:tcPr>
          <w:p w:rsidR="001505F8" w:rsidRDefault="00906504">
            <w:pPr>
              <w:widowControl/>
              <w:jc w:val="left"/>
              <w:rPr>
                <w:kern w:val="0"/>
                <w:sz w:val="20"/>
                <w:szCs w:val="20"/>
              </w:rPr>
            </w:pPr>
            <w:r>
              <w:rPr>
                <w:rFonts w:hint="eastAsia"/>
                <w:kern w:val="0"/>
                <w:sz w:val="20"/>
                <w:szCs w:val="20"/>
              </w:rPr>
              <w:t>2</w:t>
            </w:r>
            <w:r>
              <w:rPr>
                <w:kern w:val="0"/>
                <w:sz w:val="20"/>
                <w:szCs w:val="20"/>
              </w:rPr>
              <w:t>0</w:t>
            </w:r>
          </w:p>
        </w:tc>
        <w:tc>
          <w:tcPr>
            <w:tcW w:w="1071" w:type="dxa"/>
          </w:tcPr>
          <w:p w:rsidR="001505F8" w:rsidRDefault="00906504">
            <w:pPr>
              <w:widowControl/>
              <w:jc w:val="center"/>
              <w:rPr>
                <w:kern w:val="0"/>
                <w:sz w:val="20"/>
                <w:szCs w:val="20"/>
              </w:rPr>
            </w:pPr>
            <w:r>
              <w:rPr>
                <w:rFonts w:hint="eastAsia"/>
                <w:kern w:val="0"/>
                <w:sz w:val="20"/>
                <w:szCs w:val="20"/>
              </w:rPr>
              <w:t>昆明</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5</w:t>
            </w:r>
          </w:p>
        </w:tc>
        <w:tc>
          <w:tcPr>
            <w:tcW w:w="1495" w:type="dxa"/>
          </w:tcPr>
          <w:p w:rsidR="001505F8" w:rsidRDefault="00906504">
            <w:pPr>
              <w:widowControl/>
              <w:jc w:val="left"/>
              <w:rPr>
                <w:rFonts w:ascii="宋体" w:hAnsi="宋体"/>
                <w:color w:val="000000"/>
                <w:kern w:val="0"/>
                <w:sz w:val="20"/>
                <w:szCs w:val="20"/>
              </w:rPr>
            </w:pPr>
            <w:r>
              <w:rPr>
                <w:rFonts w:ascii="宋体" w:hAnsi="宋体" w:cs="宋体" w:hint="eastAsia"/>
                <w:kern w:val="0"/>
                <w:sz w:val="18"/>
                <w:szCs w:val="18"/>
              </w:rPr>
              <w:t>其他耗材</w:t>
            </w:r>
          </w:p>
        </w:tc>
        <w:tc>
          <w:tcPr>
            <w:tcW w:w="4483" w:type="dxa"/>
          </w:tcPr>
          <w:p w:rsidR="001505F8" w:rsidRDefault="00906504">
            <w:pPr>
              <w:widowControl/>
              <w:jc w:val="left"/>
              <w:rPr>
                <w:rFonts w:ascii="宋体" w:hAnsi="宋体"/>
                <w:color w:val="000000"/>
                <w:kern w:val="0"/>
                <w:sz w:val="20"/>
                <w:szCs w:val="20"/>
              </w:rPr>
            </w:pPr>
            <w:r>
              <w:rPr>
                <w:rFonts w:ascii="宋体" w:hAnsi="宋体" w:cs="宋体" w:hint="eastAsia"/>
                <w:kern w:val="0"/>
                <w:sz w:val="18"/>
                <w:szCs w:val="18"/>
              </w:rPr>
              <w:t>标签打印机、色带、魔术贴、扎带等</w:t>
            </w:r>
          </w:p>
        </w:tc>
        <w:tc>
          <w:tcPr>
            <w:tcW w:w="620"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若干</w:t>
            </w:r>
          </w:p>
        </w:tc>
        <w:tc>
          <w:tcPr>
            <w:tcW w:w="1071" w:type="dxa"/>
          </w:tcPr>
          <w:p w:rsidR="001505F8" w:rsidRDefault="00906504">
            <w:pPr>
              <w:widowControl/>
              <w:jc w:val="center"/>
              <w:rPr>
                <w:rFonts w:ascii="宋体" w:hAnsi="宋体" w:cs="宋体"/>
                <w:kern w:val="0"/>
                <w:sz w:val="18"/>
                <w:szCs w:val="18"/>
              </w:rPr>
            </w:pPr>
            <w:r>
              <w:rPr>
                <w:rFonts w:hint="eastAsia"/>
                <w:kern w:val="0"/>
                <w:sz w:val="20"/>
                <w:szCs w:val="20"/>
              </w:rPr>
              <w:t>北京</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6</w:t>
            </w:r>
          </w:p>
        </w:tc>
        <w:tc>
          <w:tcPr>
            <w:tcW w:w="1495"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其他耗材</w:t>
            </w:r>
          </w:p>
        </w:tc>
        <w:tc>
          <w:tcPr>
            <w:tcW w:w="4483"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标签打印机、色带、魔术贴、扎带等</w:t>
            </w:r>
          </w:p>
        </w:tc>
        <w:tc>
          <w:tcPr>
            <w:tcW w:w="620"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若干</w:t>
            </w:r>
          </w:p>
        </w:tc>
        <w:tc>
          <w:tcPr>
            <w:tcW w:w="1071" w:type="dxa"/>
          </w:tcPr>
          <w:p w:rsidR="001505F8" w:rsidRDefault="00906504">
            <w:pPr>
              <w:widowControl/>
              <w:jc w:val="center"/>
              <w:rPr>
                <w:kern w:val="0"/>
                <w:sz w:val="20"/>
                <w:szCs w:val="20"/>
              </w:rPr>
            </w:pPr>
            <w:r>
              <w:rPr>
                <w:rFonts w:hint="eastAsia"/>
                <w:kern w:val="0"/>
                <w:sz w:val="20"/>
                <w:szCs w:val="20"/>
              </w:rPr>
              <w:t>上海</w:t>
            </w:r>
          </w:p>
        </w:tc>
      </w:tr>
      <w:tr w:rsidR="001505F8">
        <w:trPr>
          <w:trHeight w:val="340"/>
          <w:jc w:val="center"/>
        </w:trPr>
        <w:tc>
          <w:tcPr>
            <w:tcW w:w="627" w:type="dxa"/>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7</w:t>
            </w:r>
          </w:p>
        </w:tc>
        <w:tc>
          <w:tcPr>
            <w:tcW w:w="1495"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其他耗材</w:t>
            </w:r>
          </w:p>
        </w:tc>
        <w:tc>
          <w:tcPr>
            <w:tcW w:w="4483"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标签打印机、色带、魔术贴、扎带等</w:t>
            </w:r>
          </w:p>
        </w:tc>
        <w:tc>
          <w:tcPr>
            <w:tcW w:w="620" w:type="dxa"/>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若干</w:t>
            </w:r>
          </w:p>
        </w:tc>
        <w:tc>
          <w:tcPr>
            <w:tcW w:w="1071" w:type="dxa"/>
          </w:tcPr>
          <w:p w:rsidR="001505F8" w:rsidRDefault="00906504">
            <w:pPr>
              <w:widowControl/>
              <w:jc w:val="center"/>
              <w:rPr>
                <w:kern w:val="0"/>
                <w:sz w:val="20"/>
                <w:szCs w:val="20"/>
              </w:rPr>
            </w:pPr>
            <w:r>
              <w:rPr>
                <w:rFonts w:hint="eastAsia"/>
                <w:kern w:val="0"/>
                <w:sz w:val="20"/>
                <w:szCs w:val="20"/>
              </w:rPr>
              <w:t>昆明</w:t>
            </w:r>
          </w:p>
        </w:tc>
      </w:tr>
    </w:tbl>
    <w:p w:rsidR="001505F8" w:rsidRDefault="001505F8">
      <w:pPr>
        <w:autoSpaceDE w:val="0"/>
        <w:autoSpaceDN w:val="0"/>
        <w:adjustRightInd w:val="0"/>
        <w:snapToGrid w:val="0"/>
        <w:spacing w:line="360" w:lineRule="auto"/>
        <w:jc w:val="left"/>
        <w:rPr>
          <w:rFonts w:ascii="宋体" w:hAnsi="宋体"/>
          <w:b/>
          <w:kern w:val="0"/>
          <w:szCs w:val="21"/>
        </w:rPr>
      </w:pPr>
    </w:p>
    <w:p w:rsidR="001505F8" w:rsidRDefault="00906504">
      <w:pPr>
        <w:spacing w:after="120"/>
        <w:rPr>
          <w:rFonts w:ascii="宋体" w:hAnsi="宋体"/>
          <w:kern w:val="0"/>
          <w:szCs w:val="21"/>
        </w:rPr>
      </w:pPr>
      <w:r>
        <w:rPr>
          <w:rFonts w:ascii="宋体" w:hAnsi="宋体" w:hint="eastAsia"/>
          <w:kern w:val="0"/>
          <w:szCs w:val="21"/>
        </w:rPr>
        <w:lastRenderedPageBreak/>
        <w:t>4</w:t>
      </w:r>
      <w:r>
        <w:rPr>
          <w:rFonts w:ascii="宋体" w:hAnsi="宋体"/>
          <w:kern w:val="0"/>
          <w:szCs w:val="21"/>
        </w:rPr>
        <w:t>.</w:t>
      </w:r>
      <w:r>
        <w:rPr>
          <w:rFonts w:ascii="宋体" w:hAnsi="宋体" w:hint="eastAsia"/>
          <w:kern w:val="0"/>
          <w:szCs w:val="21"/>
        </w:rPr>
        <w:t>集成服务</w:t>
      </w:r>
    </w:p>
    <w:p w:rsidR="001505F8" w:rsidRDefault="00906504">
      <w:pPr>
        <w:spacing w:after="120"/>
        <w:rPr>
          <w:rFonts w:ascii="宋体" w:hAnsi="宋体"/>
          <w:kern w:val="0"/>
          <w:szCs w:val="21"/>
        </w:rPr>
      </w:pPr>
      <w:r>
        <w:rPr>
          <w:rFonts w:ascii="宋体" w:hAnsi="宋体" w:hint="eastAsia"/>
          <w:kern w:val="0"/>
          <w:szCs w:val="21"/>
        </w:rPr>
        <w:t>部署时间要求：</w:t>
      </w:r>
      <w:r>
        <w:rPr>
          <w:rFonts w:ascii="宋体" w:hAnsi="宋体" w:hint="eastAsia"/>
          <w:kern w:val="0"/>
          <w:szCs w:val="21"/>
        </w:rPr>
        <w:t>2</w:t>
      </w:r>
      <w:r>
        <w:rPr>
          <w:rFonts w:ascii="宋体" w:hAnsi="宋体"/>
          <w:kern w:val="0"/>
          <w:szCs w:val="21"/>
        </w:rPr>
        <w:t>026</w:t>
      </w:r>
      <w:r>
        <w:rPr>
          <w:rFonts w:ascii="宋体" w:hAnsi="宋体" w:hint="eastAsia"/>
          <w:kern w:val="0"/>
          <w:szCs w:val="21"/>
        </w:rPr>
        <w:t>年</w:t>
      </w:r>
      <w:r>
        <w:rPr>
          <w:rFonts w:ascii="宋体" w:hAnsi="宋体"/>
          <w:kern w:val="0"/>
          <w:szCs w:val="21"/>
        </w:rPr>
        <w:t>10</w:t>
      </w:r>
      <w:r>
        <w:rPr>
          <w:rFonts w:ascii="宋体" w:hAnsi="宋体" w:hint="eastAsia"/>
          <w:kern w:val="0"/>
          <w:szCs w:val="21"/>
        </w:rPr>
        <w:t>月</w:t>
      </w:r>
      <w:r>
        <w:rPr>
          <w:rFonts w:ascii="宋体" w:hAnsi="宋体"/>
          <w:kern w:val="0"/>
          <w:szCs w:val="21"/>
        </w:rPr>
        <w:t>31</w:t>
      </w:r>
      <w:r>
        <w:rPr>
          <w:rFonts w:ascii="宋体" w:hAnsi="宋体" w:hint="eastAsia"/>
          <w:kern w:val="0"/>
          <w:szCs w:val="21"/>
        </w:rPr>
        <w:t>日前完成安装部署。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1549"/>
        <w:gridCol w:w="5674"/>
      </w:tblGrid>
      <w:tr w:rsidR="001505F8">
        <w:trPr>
          <w:trHeight w:val="340"/>
          <w:jc w:val="center"/>
        </w:trPr>
        <w:tc>
          <w:tcPr>
            <w:tcW w:w="1080" w:type="dxa"/>
            <w:shd w:val="clear" w:color="auto" w:fill="D9D9D9" w:themeFill="background1" w:themeFillShade="D9"/>
            <w:noWrap/>
            <w:vAlign w:val="center"/>
          </w:tcPr>
          <w:p w:rsidR="001505F8" w:rsidRDefault="00906504">
            <w:pPr>
              <w:widowControl/>
              <w:jc w:val="center"/>
              <w:rPr>
                <w:rFonts w:ascii="宋体" w:hAnsi="宋体" w:cs="宋体"/>
                <w:b/>
                <w:color w:val="000000"/>
                <w:kern w:val="0"/>
                <w:sz w:val="18"/>
              </w:rPr>
            </w:pPr>
            <w:r>
              <w:rPr>
                <w:rFonts w:ascii="宋体" w:hAnsi="宋体" w:cs="宋体" w:hint="eastAsia"/>
                <w:b/>
                <w:color w:val="000000"/>
                <w:kern w:val="0"/>
                <w:sz w:val="18"/>
              </w:rPr>
              <w:t>序号</w:t>
            </w:r>
          </w:p>
        </w:tc>
        <w:tc>
          <w:tcPr>
            <w:tcW w:w="1560" w:type="dxa"/>
            <w:shd w:val="clear" w:color="auto" w:fill="D9D9D9" w:themeFill="background1" w:themeFillShade="D9"/>
            <w:noWrap/>
            <w:vAlign w:val="center"/>
          </w:tcPr>
          <w:p w:rsidR="001505F8" w:rsidRDefault="00906504">
            <w:pPr>
              <w:widowControl/>
              <w:jc w:val="center"/>
              <w:rPr>
                <w:rFonts w:ascii="宋体" w:hAnsi="宋体" w:cs="宋体"/>
                <w:b/>
                <w:color w:val="000000"/>
                <w:kern w:val="0"/>
                <w:sz w:val="18"/>
              </w:rPr>
            </w:pPr>
            <w:r>
              <w:rPr>
                <w:rFonts w:ascii="宋体" w:hAnsi="宋体" w:cs="宋体" w:hint="eastAsia"/>
                <w:b/>
                <w:color w:val="000000"/>
                <w:kern w:val="0"/>
                <w:sz w:val="18"/>
              </w:rPr>
              <w:t>集成服务需求</w:t>
            </w:r>
          </w:p>
        </w:tc>
        <w:tc>
          <w:tcPr>
            <w:tcW w:w="5719" w:type="dxa"/>
            <w:shd w:val="clear" w:color="auto" w:fill="D9D9D9" w:themeFill="background1" w:themeFillShade="D9"/>
            <w:noWrap/>
            <w:vAlign w:val="center"/>
          </w:tcPr>
          <w:p w:rsidR="001505F8" w:rsidRDefault="00906504">
            <w:pPr>
              <w:widowControl/>
              <w:jc w:val="center"/>
              <w:rPr>
                <w:rFonts w:ascii="宋体" w:hAnsi="宋体" w:cs="宋体"/>
                <w:b/>
                <w:color w:val="000000"/>
                <w:kern w:val="0"/>
                <w:sz w:val="18"/>
              </w:rPr>
            </w:pPr>
            <w:r>
              <w:rPr>
                <w:rFonts w:ascii="宋体" w:hAnsi="宋体" w:cs="宋体" w:hint="eastAsia"/>
                <w:b/>
                <w:color w:val="000000"/>
                <w:kern w:val="0"/>
                <w:sz w:val="18"/>
              </w:rPr>
              <w:t>服务描述</w:t>
            </w:r>
          </w:p>
        </w:tc>
      </w:tr>
      <w:tr w:rsidR="001505F8">
        <w:trPr>
          <w:trHeight w:val="20"/>
          <w:jc w:val="center"/>
        </w:trPr>
        <w:tc>
          <w:tcPr>
            <w:tcW w:w="1080" w:type="dxa"/>
            <w:shd w:val="clear" w:color="auto" w:fill="auto"/>
            <w:noWrap/>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1</w:t>
            </w:r>
          </w:p>
        </w:tc>
        <w:tc>
          <w:tcPr>
            <w:tcW w:w="1560" w:type="dxa"/>
            <w:shd w:val="clear" w:color="auto" w:fill="auto"/>
            <w:noWrap/>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线缆布放服务</w:t>
            </w:r>
          </w:p>
        </w:tc>
        <w:tc>
          <w:tcPr>
            <w:tcW w:w="5719" w:type="dxa"/>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乙方提供项目内所需线缆和线缆标识，按照要求进行机柜内和跨机柜线缆布放，线缆布放需满足我方机房布线要求。</w:t>
            </w:r>
          </w:p>
        </w:tc>
      </w:tr>
      <w:tr w:rsidR="001505F8">
        <w:trPr>
          <w:trHeight w:val="20"/>
          <w:jc w:val="center"/>
        </w:trPr>
        <w:tc>
          <w:tcPr>
            <w:tcW w:w="1080" w:type="dxa"/>
            <w:shd w:val="clear" w:color="auto" w:fill="auto"/>
            <w:noWrap/>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2</w:t>
            </w:r>
          </w:p>
        </w:tc>
        <w:tc>
          <w:tcPr>
            <w:tcW w:w="1560" w:type="dxa"/>
            <w:shd w:val="clear" w:color="auto" w:fill="auto"/>
            <w:noWrap/>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方案整理服务</w:t>
            </w:r>
          </w:p>
        </w:tc>
        <w:tc>
          <w:tcPr>
            <w:tcW w:w="5719" w:type="dxa"/>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提供项目实施所需的方案，包括设备测试方案、设备上架实施方案。</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测试方案：乙方收集现网情况，原厂技术工程师搭建测试环境，编写新购设备入网前测试方案，测试完成后出具测试报告。</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上架实施方案：乙方根据测试结果和现网情况制定上架方案和计划，根据计划明确实施方案和实施进度。</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乙方交付设备信息表、链路互联表、跳线表、拓扑图、</w:t>
            </w:r>
            <w:r>
              <w:rPr>
                <w:rFonts w:ascii="宋体" w:hAnsi="宋体" w:cs="宋体" w:hint="eastAsia"/>
                <w:kern w:val="0"/>
                <w:sz w:val="18"/>
                <w:szCs w:val="18"/>
              </w:rPr>
              <w:t>VLAN</w:t>
            </w:r>
            <w:r>
              <w:rPr>
                <w:rFonts w:ascii="宋体" w:hAnsi="宋体" w:cs="宋体" w:hint="eastAsia"/>
                <w:kern w:val="0"/>
                <w:sz w:val="18"/>
                <w:szCs w:val="18"/>
              </w:rPr>
              <w:t>图、机柜图、技术文档、应急文档、运维文档等。</w:t>
            </w:r>
          </w:p>
        </w:tc>
      </w:tr>
      <w:tr w:rsidR="001505F8">
        <w:trPr>
          <w:trHeight w:val="20"/>
          <w:jc w:val="center"/>
        </w:trPr>
        <w:tc>
          <w:tcPr>
            <w:tcW w:w="1080" w:type="dxa"/>
            <w:shd w:val="clear" w:color="auto" w:fill="auto"/>
            <w:noWrap/>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3</w:t>
            </w:r>
          </w:p>
        </w:tc>
        <w:tc>
          <w:tcPr>
            <w:tcW w:w="1560" w:type="dxa"/>
            <w:shd w:val="clear" w:color="auto" w:fill="auto"/>
            <w:noWrap/>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设备集成服务</w:t>
            </w:r>
          </w:p>
        </w:tc>
        <w:tc>
          <w:tcPr>
            <w:tcW w:w="5719" w:type="dxa"/>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乙方须组建至少包含一名项目经理和一名技术经理的实施团队，实施团队负责协调原厂技术工程师完成合同范围内新购设备的安装、配置、资源划分以及调试等相关工作，乙方实施团队同时需要负责此项目内利旧设备的设备安装、配置、资源划分以及调试等相关工作。</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此次项目主要涉及设备信息如下：</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北京机房：新购</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kern w:val="0"/>
                <w:sz w:val="18"/>
                <w:szCs w:val="18"/>
              </w:rPr>
              <w:t>S6750-H48Y8C</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台</w:t>
            </w:r>
            <w:r>
              <w:rPr>
                <w:rFonts w:ascii="宋体" w:hAnsi="宋体" w:cs="宋体"/>
                <w:kern w:val="0"/>
                <w:sz w:val="18"/>
                <w:szCs w:val="18"/>
              </w:rPr>
              <w:t>S5755-H48T4Y2CZ</w:t>
            </w:r>
            <w:r>
              <w:rPr>
                <w:rFonts w:ascii="宋体" w:hAnsi="宋体" w:cs="宋体" w:hint="eastAsia"/>
                <w:kern w:val="0"/>
                <w:sz w:val="18"/>
                <w:szCs w:val="18"/>
              </w:rPr>
              <w:t>和</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kern w:val="0"/>
                <w:sz w:val="18"/>
                <w:szCs w:val="18"/>
              </w:rPr>
              <w:t>USG6615F</w:t>
            </w:r>
            <w:r>
              <w:rPr>
                <w:rFonts w:ascii="宋体" w:hAnsi="宋体" w:cs="宋体" w:hint="eastAsia"/>
                <w:kern w:val="0"/>
                <w:sz w:val="18"/>
                <w:szCs w:val="18"/>
              </w:rPr>
              <w:t>新建测试区网络系统；新购</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kern w:val="0"/>
                <w:sz w:val="18"/>
                <w:szCs w:val="18"/>
              </w:rPr>
              <w:t>S6730-H48X6CZ-V2</w:t>
            </w:r>
            <w:r>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kern w:val="0"/>
                <w:sz w:val="18"/>
                <w:szCs w:val="18"/>
              </w:rPr>
              <w:t>4</w:t>
            </w:r>
            <w:r>
              <w:rPr>
                <w:rFonts w:ascii="宋体" w:hAnsi="宋体" w:cs="宋体" w:hint="eastAsia"/>
                <w:kern w:val="0"/>
                <w:sz w:val="18"/>
                <w:szCs w:val="18"/>
              </w:rPr>
              <w:t>台</w:t>
            </w:r>
            <w:r>
              <w:rPr>
                <w:rFonts w:ascii="宋体" w:hAnsi="宋体" w:cs="宋体"/>
                <w:kern w:val="0"/>
                <w:sz w:val="18"/>
                <w:szCs w:val="18"/>
              </w:rPr>
              <w:t>S5735-S48T4XEZ-V2</w:t>
            </w:r>
            <w:r>
              <w:rPr>
                <w:rFonts w:ascii="宋体" w:hAnsi="宋体" w:cs="宋体" w:hint="eastAsia"/>
                <w:kern w:val="0"/>
                <w:sz w:val="18"/>
                <w:szCs w:val="18"/>
              </w:rPr>
              <w:t>和</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kern w:val="0"/>
                <w:sz w:val="18"/>
                <w:szCs w:val="18"/>
              </w:rPr>
              <w:t>USG6565F</w:t>
            </w:r>
            <w:r>
              <w:rPr>
                <w:rFonts w:ascii="宋体" w:hAnsi="宋体" w:cs="宋体" w:hint="eastAsia"/>
                <w:kern w:val="0"/>
                <w:sz w:val="18"/>
                <w:szCs w:val="18"/>
              </w:rPr>
              <w:t>新建管理区网络系统</w:t>
            </w:r>
            <w:r>
              <w:rPr>
                <w:rFonts w:ascii="宋体" w:hAnsi="宋体" w:cs="宋体" w:hint="eastAsia"/>
                <w:kern w:val="0"/>
                <w:sz w:val="18"/>
                <w:szCs w:val="18"/>
              </w:rPr>
              <w:t>。</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上海机房：新购</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hint="eastAsia"/>
                <w:kern w:val="0"/>
                <w:sz w:val="18"/>
                <w:szCs w:val="18"/>
              </w:rPr>
              <w:t>USG</w:t>
            </w:r>
            <w:r>
              <w:rPr>
                <w:rFonts w:ascii="宋体" w:hAnsi="宋体" w:cs="宋体"/>
                <w:kern w:val="0"/>
                <w:sz w:val="18"/>
                <w:szCs w:val="18"/>
              </w:rPr>
              <w:t>6625</w:t>
            </w:r>
            <w:r>
              <w:rPr>
                <w:rFonts w:ascii="宋体" w:hAnsi="宋体" w:cs="宋体" w:hint="eastAsia"/>
                <w:kern w:val="0"/>
                <w:sz w:val="18"/>
                <w:szCs w:val="18"/>
              </w:rPr>
              <w:t>F</w:t>
            </w:r>
            <w:r>
              <w:rPr>
                <w:rFonts w:ascii="宋体" w:hAnsi="宋体" w:cs="宋体" w:hint="eastAsia"/>
                <w:kern w:val="0"/>
                <w:sz w:val="18"/>
                <w:szCs w:val="18"/>
              </w:rPr>
              <w:t>分别与</w:t>
            </w:r>
            <w:r>
              <w:rPr>
                <w:rFonts w:ascii="宋体" w:hAnsi="宋体" w:cs="宋体" w:hint="eastAsia"/>
                <w:kern w:val="0"/>
                <w:sz w:val="18"/>
                <w:szCs w:val="18"/>
              </w:rPr>
              <w:t>2</w:t>
            </w:r>
            <w:r>
              <w:rPr>
                <w:rFonts w:ascii="宋体" w:hAnsi="宋体" w:cs="宋体" w:hint="eastAsia"/>
                <w:kern w:val="0"/>
                <w:sz w:val="18"/>
                <w:szCs w:val="18"/>
              </w:rPr>
              <w:t>台新华三</w:t>
            </w:r>
            <w:r>
              <w:rPr>
                <w:rFonts w:ascii="宋体" w:hAnsi="宋体" w:cs="宋体"/>
                <w:kern w:val="0"/>
                <w:sz w:val="18"/>
                <w:szCs w:val="18"/>
              </w:rPr>
              <w:t>S6800-54QF</w:t>
            </w:r>
            <w:r>
              <w:rPr>
                <w:rFonts w:ascii="宋体" w:hAnsi="宋体" w:cs="宋体" w:hint="eastAsia"/>
                <w:kern w:val="0"/>
                <w:sz w:val="18"/>
                <w:szCs w:val="18"/>
              </w:rPr>
              <w:t>交换机对接，并有</w:t>
            </w:r>
            <w:r>
              <w:rPr>
                <w:rFonts w:ascii="宋体" w:hAnsi="宋体" w:cs="宋体" w:hint="eastAsia"/>
                <w:kern w:val="0"/>
                <w:sz w:val="18"/>
                <w:szCs w:val="18"/>
              </w:rPr>
              <w:t>1</w:t>
            </w:r>
            <w:r>
              <w:rPr>
                <w:rFonts w:ascii="宋体" w:hAnsi="宋体" w:cs="宋体"/>
                <w:kern w:val="0"/>
                <w:sz w:val="18"/>
                <w:szCs w:val="18"/>
              </w:rPr>
              <w:t>00</w:t>
            </w:r>
            <w:r>
              <w:rPr>
                <w:rFonts w:ascii="宋体" w:hAnsi="宋体" w:cs="宋体" w:hint="eastAsia"/>
                <w:kern w:val="0"/>
                <w:sz w:val="18"/>
                <w:szCs w:val="18"/>
              </w:rPr>
              <w:t>个</w:t>
            </w:r>
            <w:r>
              <w:rPr>
                <w:rFonts w:ascii="宋体" w:hAnsi="宋体" w:cs="宋体" w:hint="eastAsia"/>
                <w:kern w:val="0"/>
                <w:sz w:val="18"/>
                <w:szCs w:val="18"/>
              </w:rPr>
              <w:t>IPsec</w:t>
            </w:r>
            <w:r>
              <w:rPr>
                <w:rFonts w:ascii="宋体" w:hAnsi="宋体" w:cs="宋体" w:hint="eastAsia"/>
                <w:kern w:val="0"/>
                <w:sz w:val="18"/>
                <w:szCs w:val="18"/>
              </w:rPr>
              <w:t>隧道配置迁移。</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昆明机房：新购</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hint="eastAsia"/>
                <w:kern w:val="0"/>
                <w:sz w:val="18"/>
                <w:szCs w:val="18"/>
              </w:rPr>
              <w:t>USG</w:t>
            </w:r>
            <w:r>
              <w:rPr>
                <w:rFonts w:ascii="宋体" w:hAnsi="宋体" w:cs="宋体"/>
                <w:kern w:val="0"/>
                <w:sz w:val="18"/>
                <w:szCs w:val="18"/>
              </w:rPr>
              <w:t>6585</w:t>
            </w:r>
            <w:r>
              <w:rPr>
                <w:rFonts w:ascii="宋体" w:hAnsi="宋体" w:cs="宋体" w:hint="eastAsia"/>
                <w:kern w:val="0"/>
                <w:sz w:val="18"/>
                <w:szCs w:val="18"/>
              </w:rPr>
              <w:t>F</w:t>
            </w:r>
            <w:r>
              <w:rPr>
                <w:rFonts w:ascii="宋体" w:hAnsi="宋体" w:cs="宋体" w:hint="eastAsia"/>
                <w:kern w:val="0"/>
                <w:sz w:val="18"/>
                <w:szCs w:val="18"/>
              </w:rPr>
              <w:t>和</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hint="eastAsia"/>
                <w:kern w:val="0"/>
                <w:sz w:val="18"/>
                <w:szCs w:val="18"/>
              </w:rPr>
              <w:t>USG</w:t>
            </w:r>
            <w:r>
              <w:rPr>
                <w:rFonts w:ascii="宋体" w:hAnsi="宋体" w:cs="宋体"/>
                <w:kern w:val="0"/>
                <w:sz w:val="18"/>
                <w:szCs w:val="18"/>
              </w:rPr>
              <w:t>6615</w:t>
            </w:r>
            <w:r>
              <w:rPr>
                <w:rFonts w:ascii="宋体" w:hAnsi="宋体" w:cs="宋体" w:hint="eastAsia"/>
                <w:kern w:val="0"/>
                <w:sz w:val="18"/>
                <w:szCs w:val="18"/>
              </w:rPr>
              <w:t>F</w:t>
            </w:r>
            <w:r>
              <w:rPr>
                <w:rFonts w:ascii="宋体" w:hAnsi="宋体" w:cs="宋体" w:hint="eastAsia"/>
                <w:kern w:val="0"/>
                <w:sz w:val="18"/>
                <w:szCs w:val="18"/>
              </w:rPr>
              <w:t>分别与</w:t>
            </w:r>
            <w:r>
              <w:rPr>
                <w:rFonts w:ascii="宋体" w:hAnsi="宋体" w:cs="宋体" w:hint="eastAsia"/>
                <w:kern w:val="0"/>
                <w:sz w:val="18"/>
                <w:szCs w:val="18"/>
              </w:rPr>
              <w:t>4</w:t>
            </w:r>
            <w:r>
              <w:rPr>
                <w:rFonts w:ascii="宋体" w:hAnsi="宋体" w:cs="宋体" w:hint="eastAsia"/>
                <w:kern w:val="0"/>
                <w:sz w:val="18"/>
                <w:szCs w:val="18"/>
              </w:rPr>
              <w:t>台新华三</w:t>
            </w:r>
            <w:r>
              <w:rPr>
                <w:rFonts w:ascii="宋体" w:hAnsi="宋体" w:cs="宋体"/>
                <w:kern w:val="0"/>
                <w:sz w:val="18"/>
                <w:szCs w:val="18"/>
              </w:rPr>
              <w:t>S6520X-30QC-EI</w:t>
            </w:r>
            <w:r>
              <w:rPr>
                <w:rFonts w:ascii="宋体" w:hAnsi="宋体" w:cs="宋体" w:hint="eastAsia"/>
                <w:kern w:val="0"/>
                <w:sz w:val="18"/>
                <w:szCs w:val="18"/>
              </w:rPr>
              <w:t>交换机对接。利旧</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hint="eastAsia"/>
                <w:kern w:val="0"/>
                <w:sz w:val="18"/>
                <w:szCs w:val="18"/>
              </w:rPr>
              <w:t>USG</w:t>
            </w:r>
            <w:r>
              <w:rPr>
                <w:rFonts w:ascii="宋体" w:hAnsi="宋体" w:cs="宋体"/>
                <w:kern w:val="0"/>
                <w:sz w:val="18"/>
                <w:szCs w:val="18"/>
              </w:rPr>
              <w:t>6625F</w:t>
            </w:r>
            <w:r>
              <w:rPr>
                <w:rFonts w:ascii="宋体" w:hAnsi="宋体" w:cs="宋体" w:hint="eastAsia"/>
                <w:kern w:val="0"/>
                <w:sz w:val="18"/>
                <w:szCs w:val="18"/>
              </w:rPr>
              <w:t>设备、</w:t>
            </w:r>
            <w:r>
              <w:rPr>
                <w:rFonts w:ascii="宋体" w:hAnsi="宋体" w:cs="宋体" w:hint="eastAsia"/>
                <w:kern w:val="0"/>
                <w:sz w:val="18"/>
                <w:szCs w:val="18"/>
              </w:rPr>
              <w:t>2</w:t>
            </w:r>
            <w:r>
              <w:rPr>
                <w:rFonts w:ascii="宋体" w:hAnsi="宋体" w:cs="宋体" w:hint="eastAsia"/>
                <w:kern w:val="0"/>
                <w:sz w:val="18"/>
                <w:szCs w:val="18"/>
              </w:rPr>
              <w:t>台</w:t>
            </w:r>
            <w:r>
              <w:rPr>
                <w:rFonts w:ascii="宋体" w:hAnsi="宋体" w:cs="宋体"/>
                <w:kern w:val="0"/>
                <w:sz w:val="18"/>
                <w:szCs w:val="18"/>
              </w:rPr>
              <w:t>AirEngine9700</w:t>
            </w:r>
            <w:r>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hint="eastAsia"/>
                <w:kern w:val="0"/>
                <w:sz w:val="18"/>
                <w:szCs w:val="18"/>
              </w:rPr>
              <w:t>台</w:t>
            </w:r>
            <w:r>
              <w:rPr>
                <w:rFonts w:ascii="宋体" w:hAnsi="宋体" w:cs="宋体" w:hint="eastAsia"/>
                <w:kern w:val="0"/>
                <w:sz w:val="18"/>
                <w:szCs w:val="18"/>
              </w:rPr>
              <w:t>Compus</w:t>
            </w:r>
            <w:r>
              <w:rPr>
                <w:rFonts w:ascii="宋体" w:hAnsi="宋体" w:cs="宋体" w:hint="eastAsia"/>
                <w:kern w:val="0"/>
                <w:sz w:val="18"/>
                <w:szCs w:val="18"/>
              </w:rPr>
              <w:t>服务器和</w:t>
            </w:r>
            <w:r>
              <w:rPr>
                <w:rFonts w:ascii="宋体" w:hAnsi="宋体" w:cs="宋体" w:hint="eastAsia"/>
                <w:kern w:val="0"/>
                <w:sz w:val="18"/>
                <w:szCs w:val="18"/>
              </w:rPr>
              <w:t>1</w:t>
            </w:r>
            <w:r>
              <w:rPr>
                <w:rFonts w:ascii="宋体" w:hAnsi="宋体" w:cs="宋体" w:hint="eastAsia"/>
                <w:kern w:val="0"/>
                <w:sz w:val="18"/>
                <w:szCs w:val="18"/>
              </w:rPr>
              <w:t>台</w:t>
            </w:r>
            <w:r>
              <w:rPr>
                <w:rFonts w:ascii="宋体" w:hAnsi="宋体" w:cs="宋体" w:hint="eastAsia"/>
                <w:kern w:val="0"/>
                <w:sz w:val="18"/>
                <w:szCs w:val="18"/>
              </w:rPr>
              <w:t>ASG</w:t>
            </w:r>
            <w:r>
              <w:rPr>
                <w:rFonts w:ascii="宋体" w:hAnsi="宋体" w:cs="宋体"/>
                <w:kern w:val="0"/>
                <w:sz w:val="18"/>
                <w:szCs w:val="18"/>
              </w:rPr>
              <w:t xml:space="preserve"> ASG manager</w:t>
            </w:r>
            <w:r>
              <w:rPr>
                <w:rFonts w:ascii="宋体" w:hAnsi="宋体" w:cs="宋体" w:hint="eastAsia"/>
                <w:kern w:val="0"/>
                <w:sz w:val="18"/>
                <w:szCs w:val="18"/>
              </w:rPr>
              <w:t>服务器。需要将以上设备进行机房位置和网络位置调整，同时需要进行</w:t>
            </w:r>
            <w:r>
              <w:rPr>
                <w:rFonts w:ascii="宋体" w:hAnsi="宋体" w:cs="宋体" w:hint="eastAsia"/>
                <w:kern w:val="0"/>
                <w:sz w:val="18"/>
                <w:szCs w:val="18"/>
              </w:rPr>
              <w:t>1</w:t>
            </w:r>
            <w:r>
              <w:rPr>
                <w:rFonts w:ascii="宋体" w:hAnsi="宋体" w:cs="宋体"/>
                <w:kern w:val="0"/>
                <w:sz w:val="18"/>
                <w:szCs w:val="18"/>
              </w:rPr>
              <w:t>00</w:t>
            </w:r>
            <w:r>
              <w:rPr>
                <w:rFonts w:ascii="宋体" w:hAnsi="宋体" w:cs="宋体" w:hint="eastAsia"/>
                <w:kern w:val="0"/>
                <w:sz w:val="18"/>
                <w:szCs w:val="18"/>
              </w:rPr>
              <w:t>个</w:t>
            </w:r>
            <w:r>
              <w:rPr>
                <w:rFonts w:ascii="宋体" w:hAnsi="宋体" w:cs="宋体" w:hint="eastAsia"/>
                <w:kern w:val="0"/>
                <w:sz w:val="18"/>
                <w:szCs w:val="18"/>
              </w:rPr>
              <w:t>IPsec</w:t>
            </w:r>
            <w:r>
              <w:rPr>
                <w:rFonts w:ascii="宋体" w:hAnsi="宋体" w:cs="宋体" w:hint="eastAsia"/>
                <w:kern w:val="0"/>
                <w:sz w:val="18"/>
                <w:szCs w:val="18"/>
              </w:rPr>
              <w:t>隧道配置迁移对接。</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此次项目内所有新购设备均需要部署</w:t>
            </w:r>
            <w:r>
              <w:rPr>
                <w:rFonts w:ascii="宋体" w:hAnsi="宋体" w:cs="宋体" w:hint="eastAsia"/>
                <w:kern w:val="0"/>
                <w:sz w:val="18"/>
                <w:szCs w:val="18"/>
              </w:rPr>
              <w:t>IPv</w:t>
            </w:r>
            <w:r>
              <w:rPr>
                <w:rFonts w:ascii="宋体" w:hAnsi="宋体" w:cs="宋体"/>
                <w:kern w:val="0"/>
                <w:sz w:val="18"/>
                <w:szCs w:val="18"/>
              </w:rPr>
              <w:t>6</w:t>
            </w:r>
            <w:r>
              <w:rPr>
                <w:rFonts w:ascii="宋体" w:hAnsi="宋体" w:cs="宋体" w:hint="eastAsia"/>
                <w:kern w:val="0"/>
                <w:sz w:val="18"/>
                <w:szCs w:val="18"/>
              </w:rPr>
              <w:t>配置。</w:t>
            </w:r>
          </w:p>
          <w:p w:rsidR="001505F8" w:rsidRDefault="00906504">
            <w:pPr>
              <w:widowControl/>
              <w:jc w:val="left"/>
              <w:rPr>
                <w:rFonts w:ascii="宋体" w:hAnsi="宋体" w:cs="宋体"/>
                <w:kern w:val="0"/>
                <w:sz w:val="18"/>
                <w:szCs w:val="18"/>
              </w:rPr>
            </w:pPr>
            <w:r>
              <w:rPr>
                <w:rFonts w:ascii="宋体" w:hAnsi="宋体" w:cs="宋体" w:hint="eastAsia"/>
                <w:kern w:val="0"/>
                <w:sz w:val="18"/>
                <w:szCs w:val="18"/>
              </w:rPr>
              <w:t>乙方实施团队交付项目完成后准确的拓扑材料、设备互联信息表和设备管理表。</w:t>
            </w:r>
          </w:p>
        </w:tc>
      </w:tr>
      <w:tr w:rsidR="001505F8">
        <w:trPr>
          <w:trHeight w:val="20"/>
          <w:jc w:val="center"/>
        </w:trPr>
        <w:tc>
          <w:tcPr>
            <w:tcW w:w="1080" w:type="dxa"/>
            <w:shd w:val="clear" w:color="auto" w:fill="auto"/>
            <w:noWrap/>
            <w:vAlign w:val="center"/>
          </w:tcPr>
          <w:p w:rsidR="001505F8" w:rsidRDefault="00906504">
            <w:pPr>
              <w:widowControl/>
              <w:jc w:val="center"/>
              <w:rPr>
                <w:rFonts w:ascii="宋体" w:hAnsi="宋体" w:cs="宋体"/>
                <w:kern w:val="0"/>
                <w:sz w:val="18"/>
                <w:szCs w:val="18"/>
              </w:rPr>
            </w:pPr>
            <w:r>
              <w:rPr>
                <w:rFonts w:ascii="宋体" w:hAnsi="宋体" w:cs="宋体" w:hint="eastAsia"/>
                <w:kern w:val="0"/>
                <w:sz w:val="18"/>
                <w:szCs w:val="18"/>
              </w:rPr>
              <w:t>4</w:t>
            </w:r>
          </w:p>
        </w:tc>
        <w:tc>
          <w:tcPr>
            <w:tcW w:w="1560" w:type="dxa"/>
            <w:shd w:val="clear" w:color="auto" w:fill="auto"/>
            <w:noWrap/>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项目培训服务</w:t>
            </w:r>
          </w:p>
        </w:tc>
        <w:tc>
          <w:tcPr>
            <w:tcW w:w="5719" w:type="dxa"/>
            <w:shd w:val="clear" w:color="auto" w:fill="auto"/>
            <w:vAlign w:val="center"/>
          </w:tcPr>
          <w:p w:rsidR="001505F8" w:rsidRDefault="00906504">
            <w:pPr>
              <w:widowControl/>
              <w:jc w:val="left"/>
              <w:rPr>
                <w:rFonts w:ascii="宋体" w:hAnsi="宋体" w:cs="宋体"/>
                <w:kern w:val="0"/>
                <w:sz w:val="18"/>
                <w:szCs w:val="18"/>
              </w:rPr>
            </w:pPr>
            <w:r>
              <w:rPr>
                <w:rFonts w:ascii="宋体" w:hAnsi="宋体" w:cs="宋体" w:hint="eastAsia"/>
                <w:kern w:val="0"/>
                <w:sz w:val="18"/>
                <w:szCs w:val="18"/>
              </w:rPr>
              <w:t>原厂技术工程师提供项目内所涉及的网络区域和设备的使用和维护培训：包括但不限于新购设备的日常运维、应急操作和常见问题处理。</w:t>
            </w:r>
          </w:p>
        </w:tc>
      </w:tr>
    </w:tbl>
    <w:p w:rsidR="001505F8" w:rsidRDefault="001505F8">
      <w:pPr>
        <w:spacing w:after="120"/>
        <w:rPr>
          <w:rFonts w:ascii="宋体" w:hAnsi="宋体"/>
          <w:kern w:val="0"/>
          <w:szCs w:val="21"/>
        </w:rPr>
      </w:pPr>
    </w:p>
    <w:p w:rsidR="001505F8" w:rsidRDefault="00906504">
      <w:pPr>
        <w:spacing w:after="12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说明：</w:t>
      </w:r>
    </w:p>
    <w:p w:rsidR="001505F8" w:rsidRDefault="00906504">
      <w:pPr>
        <w:spacing w:after="120"/>
        <w:ind w:firstLineChars="200" w:firstLine="420"/>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hint="eastAsia"/>
          <w:kern w:val="0"/>
          <w:szCs w:val="21"/>
        </w:rPr>
        <w:t>乙方技术人员应熟悉华为设备安装调试，具备</w:t>
      </w:r>
      <w:r>
        <w:rPr>
          <w:rFonts w:ascii="宋体" w:hAnsi="宋体" w:hint="eastAsia"/>
          <w:kern w:val="0"/>
          <w:szCs w:val="21"/>
        </w:rPr>
        <w:t>HCIE</w:t>
      </w:r>
      <w:r>
        <w:rPr>
          <w:rFonts w:ascii="宋体" w:hAnsi="宋体" w:hint="eastAsia"/>
          <w:kern w:val="0"/>
          <w:szCs w:val="21"/>
        </w:rPr>
        <w:t>等同级别资质，同时具有券商</w:t>
      </w:r>
      <w:r>
        <w:rPr>
          <w:rFonts w:ascii="宋体" w:hAnsi="宋体" w:hint="eastAsia"/>
          <w:kern w:val="0"/>
          <w:szCs w:val="21"/>
        </w:rPr>
        <w:t>IDC</w:t>
      </w:r>
      <w:r>
        <w:rPr>
          <w:rFonts w:ascii="宋体" w:hAnsi="宋体" w:hint="eastAsia"/>
          <w:kern w:val="0"/>
          <w:szCs w:val="21"/>
        </w:rPr>
        <w:t>机房网络实施经验。若甲方评估发现乙方技术人员的技术能力或工作态度影响项目顺利进行的，有权向乙方提出更换。乙方需在三个工作日内更换适当人选。</w:t>
      </w:r>
    </w:p>
    <w:p w:rsidR="001505F8" w:rsidRDefault="00906504">
      <w:pPr>
        <w:spacing w:after="120"/>
        <w:ind w:firstLineChars="200" w:firstLine="420"/>
        <w:rPr>
          <w:rFonts w:ascii="宋体" w:hAnsi="宋体"/>
          <w:kern w:val="0"/>
          <w:szCs w:val="21"/>
        </w:rPr>
      </w:pPr>
      <w:r>
        <w:rPr>
          <w:rFonts w:ascii="宋体" w:hAnsi="宋体"/>
          <w:kern w:val="0"/>
          <w:szCs w:val="21"/>
        </w:rPr>
        <w:t>2)</w:t>
      </w:r>
      <w:r>
        <w:rPr>
          <w:rFonts w:ascii="宋体" w:hAnsi="宋体"/>
          <w:kern w:val="0"/>
          <w:szCs w:val="21"/>
        </w:rPr>
        <w:t>本次项目实施分阶段进行，每阶段实施改造对象均为在线生产系统，乙方应对证券行业特点充分了解，对每阶段改造的任务充分进行风险评估，</w:t>
      </w:r>
      <w:r>
        <w:rPr>
          <w:rFonts w:ascii="宋体" w:hAnsi="宋体" w:hint="eastAsia"/>
          <w:kern w:val="0"/>
          <w:szCs w:val="21"/>
        </w:rPr>
        <w:t>各个阶段的实施方案和时间计划需提前制定并通过双方的评审，</w:t>
      </w:r>
      <w:r>
        <w:rPr>
          <w:rFonts w:ascii="宋体" w:hAnsi="宋体"/>
          <w:kern w:val="0"/>
          <w:szCs w:val="21"/>
        </w:rPr>
        <w:t>阶段性实施改造完成后应保障信息系统的正常运行和业务正常开展。</w:t>
      </w:r>
    </w:p>
    <w:p w:rsidR="001505F8" w:rsidRDefault="00906504">
      <w:pPr>
        <w:spacing w:after="120"/>
        <w:ind w:firstLineChars="200" w:firstLine="420"/>
        <w:rPr>
          <w:rFonts w:ascii="宋体" w:hAnsi="宋体"/>
          <w:kern w:val="0"/>
          <w:szCs w:val="21"/>
        </w:rPr>
      </w:pPr>
      <w:r>
        <w:rPr>
          <w:rFonts w:ascii="宋体" w:hAnsi="宋体"/>
          <w:kern w:val="0"/>
          <w:szCs w:val="21"/>
        </w:rPr>
        <w:t>3)</w:t>
      </w:r>
      <w:r>
        <w:rPr>
          <w:rFonts w:ascii="宋体" w:hAnsi="宋体" w:hint="eastAsia"/>
          <w:kern w:val="0"/>
          <w:szCs w:val="21"/>
        </w:rPr>
        <w:t>本项目整个实施过程中，所有业务系统不能因网络改造发生安全事故，网络系统的改</w:t>
      </w:r>
      <w:r>
        <w:rPr>
          <w:rFonts w:ascii="宋体" w:hAnsi="宋体" w:hint="eastAsia"/>
          <w:kern w:val="0"/>
          <w:szCs w:val="21"/>
        </w:rPr>
        <w:lastRenderedPageBreak/>
        <w:t>造实施方案和时间计划需满足相关业务系统的维护时间窗口要求，并留有合理充分的业务验证时间和应急回退时间。每次网络改造变更后，乙方需安排参与该次设备调试工作的技术人员现场连续值守保障至少两个工作日。该次变更相关的各设备原厂技术人员应至少现场值守保障一个工作日。以及时向甲方提供项目相关的技术支持、故障应急响应、技术咨询服务。</w:t>
      </w:r>
    </w:p>
    <w:p w:rsidR="001505F8" w:rsidRDefault="001505F8">
      <w:pPr>
        <w:spacing w:after="120"/>
        <w:rPr>
          <w:rFonts w:ascii="宋体" w:hAnsi="宋体"/>
          <w:kern w:val="0"/>
          <w:szCs w:val="21"/>
        </w:rPr>
      </w:pPr>
    </w:p>
    <w:p w:rsidR="001505F8" w:rsidRDefault="00906504">
      <w:pPr>
        <w:spacing w:after="120"/>
        <w:rPr>
          <w:rFonts w:ascii="宋体" w:hAnsi="宋体"/>
          <w:kern w:val="0"/>
          <w:szCs w:val="21"/>
        </w:rPr>
      </w:pPr>
      <w:r>
        <w:rPr>
          <w:rFonts w:ascii="宋体" w:hAnsi="宋体" w:hint="eastAsia"/>
          <w:kern w:val="0"/>
          <w:szCs w:val="21"/>
        </w:rPr>
        <w:t>6</w:t>
      </w:r>
      <w:r>
        <w:rPr>
          <w:rFonts w:ascii="宋体" w:hAnsi="宋体"/>
          <w:kern w:val="0"/>
          <w:szCs w:val="21"/>
        </w:rPr>
        <w:t>.</w:t>
      </w:r>
      <w:r>
        <w:rPr>
          <w:rFonts w:ascii="宋体" w:hAnsi="宋体" w:hint="eastAsia"/>
          <w:kern w:val="0"/>
          <w:szCs w:val="21"/>
        </w:rPr>
        <w:t>售后服务</w:t>
      </w:r>
    </w:p>
    <w:p w:rsidR="001505F8" w:rsidRDefault="00906504">
      <w:pPr>
        <w:spacing w:after="120"/>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hint="eastAsia"/>
          <w:kern w:val="0"/>
          <w:szCs w:val="21"/>
        </w:rPr>
        <w:t>本项目所有新购设备应根据设备清单要求提供硬件质保和技术支持服务（后文简称维保服务），且至少达到以</w:t>
      </w:r>
      <w:r>
        <w:rPr>
          <w:rFonts w:ascii="宋体" w:hAnsi="宋体" w:hint="eastAsia"/>
          <w:kern w:val="0"/>
          <w:szCs w:val="21"/>
        </w:rPr>
        <w:t>下级别：</w:t>
      </w:r>
    </w:p>
    <w:p w:rsidR="001505F8" w:rsidRDefault="00906504">
      <w:pPr>
        <w:spacing w:after="120"/>
        <w:rPr>
          <w:rFonts w:ascii="宋体" w:hAnsi="宋体"/>
          <w:kern w:val="0"/>
          <w:szCs w:val="21"/>
        </w:rPr>
      </w:pPr>
      <w:r>
        <w:rPr>
          <w:rFonts w:ascii="宋体" w:hAnsi="宋体" w:hint="eastAsia"/>
          <w:kern w:val="0"/>
          <w:szCs w:val="21"/>
        </w:rPr>
        <w:t>远程支持服务：</w:t>
      </w:r>
      <w:r>
        <w:rPr>
          <w:rFonts w:ascii="宋体" w:hAnsi="宋体" w:hint="eastAsia"/>
          <w:kern w:val="0"/>
          <w:szCs w:val="21"/>
        </w:rPr>
        <w:t>7x24</w:t>
      </w:r>
      <w:r>
        <w:rPr>
          <w:rFonts w:ascii="宋体" w:hAnsi="宋体" w:hint="eastAsia"/>
          <w:kern w:val="0"/>
          <w:szCs w:val="21"/>
        </w:rPr>
        <w:t>客服热线和远程技术支持；</w:t>
      </w:r>
    </w:p>
    <w:p w:rsidR="001505F8" w:rsidRDefault="00906504">
      <w:pPr>
        <w:spacing w:after="120"/>
        <w:rPr>
          <w:rFonts w:ascii="宋体" w:hAnsi="宋体"/>
          <w:kern w:val="0"/>
          <w:szCs w:val="21"/>
        </w:rPr>
      </w:pPr>
      <w:r>
        <w:rPr>
          <w:rFonts w:ascii="宋体" w:hAnsi="宋体" w:hint="eastAsia"/>
          <w:kern w:val="0"/>
          <w:szCs w:val="21"/>
        </w:rPr>
        <w:t>软件升级服务：设备软件版本或特征码免费升级和技术支持；</w:t>
      </w:r>
    </w:p>
    <w:p w:rsidR="001505F8" w:rsidRDefault="00906504">
      <w:pPr>
        <w:spacing w:after="120"/>
        <w:rPr>
          <w:rFonts w:ascii="宋体" w:hAnsi="宋体"/>
          <w:kern w:val="0"/>
          <w:szCs w:val="21"/>
        </w:rPr>
      </w:pPr>
      <w:r>
        <w:rPr>
          <w:rFonts w:ascii="宋体" w:hAnsi="宋体" w:hint="eastAsia"/>
          <w:kern w:val="0"/>
          <w:szCs w:val="21"/>
        </w:rPr>
        <w:t>硬件支持服务：</w:t>
      </w:r>
      <w:r>
        <w:rPr>
          <w:rFonts w:ascii="宋体" w:hAnsi="宋体" w:hint="eastAsia"/>
          <w:kern w:val="0"/>
          <w:szCs w:val="21"/>
        </w:rPr>
        <w:t>7x24</w:t>
      </w:r>
      <w:r>
        <w:rPr>
          <w:rFonts w:ascii="宋体" w:hAnsi="宋体" w:hint="eastAsia"/>
          <w:kern w:val="0"/>
          <w:szCs w:val="21"/>
        </w:rPr>
        <w:t>技术支持，</w:t>
      </w:r>
      <w:r>
        <w:rPr>
          <w:rFonts w:ascii="宋体" w:hAnsi="宋体" w:hint="eastAsia"/>
          <w:kern w:val="0"/>
          <w:szCs w:val="21"/>
        </w:rPr>
        <w:t>24</w:t>
      </w:r>
      <w:r>
        <w:rPr>
          <w:rFonts w:ascii="宋体" w:hAnsi="宋体" w:hint="eastAsia"/>
          <w:kern w:val="0"/>
          <w:szCs w:val="21"/>
        </w:rPr>
        <w:t>小时内到现场，硬件故障备件先行替换；</w:t>
      </w:r>
    </w:p>
    <w:p w:rsidR="001505F8" w:rsidRDefault="00906504">
      <w:pPr>
        <w:spacing w:after="120"/>
        <w:rPr>
          <w:rFonts w:ascii="宋体" w:hAnsi="宋体"/>
          <w:kern w:val="0"/>
          <w:szCs w:val="21"/>
        </w:rPr>
      </w:pPr>
      <w:r>
        <w:rPr>
          <w:rFonts w:ascii="宋体" w:hAnsi="宋体"/>
          <w:kern w:val="0"/>
          <w:szCs w:val="21"/>
        </w:rPr>
        <w:t>2</w:t>
      </w:r>
      <w:r>
        <w:rPr>
          <w:rFonts w:ascii="宋体" w:hAnsi="宋体" w:hint="eastAsia"/>
          <w:kern w:val="0"/>
          <w:szCs w:val="21"/>
        </w:rPr>
        <w:t>)</w:t>
      </w:r>
      <w:r>
        <w:rPr>
          <w:rFonts w:ascii="宋体" w:hAnsi="宋体" w:hint="eastAsia"/>
          <w:kern w:val="0"/>
          <w:szCs w:val="21"/>
        </w:rPr>
        <w:t>所有新购设备应由乙方或原厂商提供每年</w:t>
      </w:r>
      <w:r>
        <w:rPr>
          <w:rFonts w:ascii="宋体" w:hAnsi="宋体"/>
          <w:kern w:val="0"/>
          <w:szCs w:val="21"/>
        </w:rPr>
        <w:t>4</w:t>
      </w:r>
      <w:r>
        <w:rPr>
          <w:rFonts w:ascii="宋体" w:hAnsi="宋体" w:hint="eastAsia"/>
          <w:kern w:val="0"/>
          <w:szCs w:val="21"/>
        </w:rPr>
        <w:t>次健康巡检服务。巡检内容主要包括设备运行健康状态检查、软件版本更新情况检查、配置调优建议、日志分析等。</w:t>
      </w:r>
    </w:p>
    <w:p w:rsidR="001505F8" w:rsidRDefault="00906504">
      <w:pPr>
        <w:spacing w:after="120"/>
        <w:rPr>
          <w:rFonts w:ascii="宋体" w:hAnsi="宋体"/>
          <w:kern w:val="0"/>
          <w:szCs w:val="21"/>
        </w:rPr>
      </w:pPr>
      <w:r>
        <w:rPr>
          <w:rFonts w:ascii="宋体" w:hAnsi="宋体" w:hint="eastAsia"/>
          <w:kern w:val="0"/>
          <w:szCs w:val="21"/>
        </w:rPr>
        <w:t>3</w:t>
      </w:r>
      <w:r>
        <w:rPr>
          <w:rFonts w:ascii="宋体" w:hAnsi="宋体"/>
          <w:kern w:val="0"/>
          <w:szCs w:val="21"/>
        </w:rPr>
        <w:t>)</w:t>
      </w:r>
      <w:r>
        <w:rPr>
          <w:rFonts w:ascii="宋体" w:hAnsi="宋体" w:hint="eastAsia"/>
          <w:kern w:val="0"/>
          <w:szCs w:val="21"/>
        </w:rPr>
        <w:t>设备原厂需给出书面承诺，保证本项目新购网络设备在三年原厂维保服务到期后，甲方有权按每年不高于本合同金额的</w:t>
      </w:r>
      <w:r>
        <w:rPr>
          <w:rFonts w:ascii="宋体" w:hAnsi="宋体" w:hint="eastAsia"/>
          <w:kern w:val="0"/>
          <w:szCs w:val="21"/>
        </w:rPr>
        <w:t>15%</w:t>
      </w:r>
      <w:r>
        <w:rPr>
          <w:rFonts w:ascii="宋体" w:hAnsi="宋体" w:hint="eastAsia"/>
          <w:kern w:val="0"/>
          <w:szCs w:val="21"/>
        </w:rPr>
        <w:t>向原厂商</w:t>
      </w:r>
      <w:r>
        <w:rPr>
          <w:rFonts w:ascii="宋体" w:hAnsi="宋体" w:hint="eastAsia"/>
          <w:kern w:val="0"/>
          <w:szCs w:val="21"/>
        </w:rPr>
        <w:t>(</w:t>
      </w:r>
      <w:r>
        <w:rPr>
          <w:rFonts w:ascii="宋体" w:hAnsi="宋体" w:hint="eastAsia"/>
          <w:kern w:val="0"/>
          <w:szCs w:val="21"/>
        </w:rPr>
        <w:t>华为</w:t>
      </w:r>
      <w:r>
        <w:rPr>
          <w:rFonts w:ascii="宋体" w:hAnsi="宋体" w:hint="eastAsia"/>
          <w:kern w:val="0"/>
          <w:szCs w:val="21"/>
        </w:rPr>
        <w:t>)</w:t>
      </w:r>
      <w:r>
        <w:rPr>
          <w:rFonts w:ascii="宋体" w:hAnsi="宋体" w:hint="eastAsia"/>
          <w:kern w:val="0"/>
          <w:szCs w:val="21"/>
        </w:rPr>
        <w:t>继续购买续保服务，续保服务级别不低于本次采购的原</w:t>
      </w:r>
      <w:r>
        <w:rPr>
          <w:rFonts w:ascii="宋体" w:hAnsi="宋体" w:hint="eastAsia"/>
          <w:kern w:val="0"/>
          <w:szCs w:val="21"/>
        </w:rPr>
        <w:t>厂维保服务级别。</w:t>
      </w:r>
    </w:p>
    <w:p w:rsidR="001505F8" w:rsidRDefault="00906504">
      <w:pPr>
        <w:rPr>
          <w:rFonts w:ascii="宋体" w:hAnsi="宋体"/>
          <w:kern w:val="0"/>
          <w:szCs w:val="21"/>
        </w:rPr>
      </w:pPr>
      <w:r>
        <w:rPr>
          <w:rFonts w:ascii="宋体" w:hAnsi="宋体" w:hint="eastAsia"/>
          <w:kern w:val="0"/>
          <w:szCs w:val="21"/>
        </w:rPr>
        <w:br w:type="page"/>
      </w:r>
    </w:p>
    <w:p w:rsidR="001505F8" w:rsidRDefault="00906504">
      <w:pPr>
        <w:spacing w:line="360" w:lineRule="auto"/>
        <w:rPr>
          <w:rFonts w:ascii="宋体" w:hAnsi="宋体"/>
          <w:b/>
          <w:kern w:val="0"/>
          <w:szCs w:val="21"/>
        </w:rPr>
      </w:pPr>
      <w:r>
        <w:rPr>
          <w:rFonts w:ascii="宋体" w:hAnsi="宋体" w:hint="eastAsia"/>
          <w:b/>
          <w:kern w:val="0"/>
          <w:szCs w:val="21"/>
        </w:rPr>
        <w:lastRenderedPageBreak/>
        <w:t>六、标段</w:t>
      </w:r>
      <w:r>
        <w:rPr>
          <w:rFonts w:ascii="宋体" w:hAnsi="宋体" w:hint="eastAsia"/>
          <w:b/>
          <w:kern w:val="0"/>
          <w:szCs w:val="21"/>
        </w:rPr>
        <w:t>F-</w:t>
      </w:r>
      <w:r>
        <w:rPr>
          <w:rFonts w:ascii="宋体" w:hAnsi="宋体" w:hint="eastAsia"/>
          <w:b/>
          <w:kern w:val="0"/>
          <w:szCs w:val="21"/>
        </w:rPr>
        <w:t>零信任设备采购（深信服</w:t>
      </w:r>
      <w:r>
        <w:rPr>
          <w:rFonts w:ascii="宋体" w:hAnsi="宋体" w:hint="eastAsia"/>
          <w:b/>
          <w:kern w:val="0"/>
          <w:szCs w:val="21"/>
        </w:rPr>
        <w:t>aTrust</w:t>
      </w:r>
      <w:r>
        <w:rPr>
          <w:rFonts w:ascii="宋体" w:hAnsi="宋体" w:hint="eastAsia"/>
          <w:b/>
          <w:kern w:val="0"/>
          <w:szCs w:val="21"/>
        </w:rPr>
        <w:t>）</w:t>
      </w:r>
    </w:p>
    <w:p w:rsidR="001505F8" w:rsidRDefault="00906504">
      <w:pPr>
        <w:autoSpaceDE w:val="0"/>
        <w:autoSpaceDN w:val="0"/>
        <w:adjustRightInd w:val="0"/>
        <w:snapToGrid w:val="0"/>
        <w:spacing w:line="360" w:lineRule="auto"/>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hint="eastAsia"/>
          <w:kern w:val="0"/>
          <w:szCs w:val="21"/>
        </w:rPr>
        <w:t>硬件设备</w:t>
      </w:r>
      <w:r>
        <w:rPr>
          <w:rFonts w:ascii="宋体" w:hAnsi="宋体"/>
          <w:kern w:val="0"/>
          <w:szCs w:val="21"/>
        </w:rPr>
        <w:t>：</w:t>
      </w:r>
      <w:r>
        <w:rPr>
          <w:rFonts w:ascii="宋体" w:hAnsi="宋体" w:hint="eastAsia"/>
          <w:kern w:val="0"/>
          <w:szCs w:val="21"/>
        </w:rPr>
        <w:t>2</w:t>
      </w:r>
      <w:r>
        <w:rPr>
          <w:rFonts w:ascii="宋体" w:hAnsi="宋体" w:hint="eastAsia"/>
          <w:kern w:val="0"/>
          <w:szCs w:val="21"/>
        </w:rPr>
        <w:t>台深信服零信任控制中心主机，</w:t>
      </w:r>
      <w:r>
        <w:rPr>
          <w:rFonts w:ascii="宋体" w:hAnsi="宋体" w:hint="eastAsia"/>
          <w:kern w:val="0"/>
          <w:szCs w:val="21"/>
        </w:rPr>
        <w:t>6</w:t>
      </w:r>
      <w:r>
        <w:rPr>
          <w:rFonts w:ascii="宋体" w:hAnsi="宋体" w:hint="eastAsia"/>
          <w:kern w:val="0"/>
          <w:szCs w:val="21"/>
        </w:rPr>
        <w:t>台深信服零信任安全代理网关；</w:t>
      </w:r>
    </w:p>
    <w:p w:rsidR="001505F8" w:rsidRDefault="00906504">
      <w:pPr>
        <w:autoSpaceDE w:val="0"/>
        <w:autoSpaceDN w:val="0"/>
        <w:adjustRightInd w:val="0"/>
        <w:snapToGrid w:val="0"/>
        <w:spacing w:line="360" w:lineRule="auto"/>
        <w:rPr>
          <w:rFonts w:ascii="宋体" w:hAnsi="宋体"/>
          <w:kern w:val="0"/>
          <w:szCs w:val="21"/>
        </w:rPr>
      </w:pPr>
      <w:r>
        <w:rPr>
          <w:rFonts w:ascii="宋体" w:hAnsi="宋体" w:hint="eastAsia"/>
          <w:kern w:val="0"/>
          <w:szCs w:val="21"/>
        </w:rPr>
        <w:t>软件授权：深信服零信任接入授权软件</w:t>
      </w:r>
      <w:r>
        <w:rPr>
          <w:rFonts w:ascii="宋体" w:hAnsi="宋体" w:hint="eastAsia"/>
          <w:kern w:val="0"/>
          <w:szCs w:val="21"/>
        </w:rPr>
        <w:t>V2.0</w:t>
      </w:r>
      <w:r>
        <w:rPr>
          <w:rFonts w:ascii="宋体" w:hAnsi="宋体" w:hint="eastAsia"/>
          <w:kern w:val="0"/>
          <w:szCs w:val="21"/>
        </w:rPr>
        <w:t>；深信服统一端点管理授权软件</w:t>
      </w:r>
      <w:r>
        <w:rPr>
          <w:rFonts w:ascii="宋体" w:hAnsi="宋体" w:hint="eastAsia"/>
          <w:kern w:val="0"/>
          <w:szCs w:val="21"/>
        </w:rPr>
        <w:t>V2.0</w:t>
      </w:r>
    </w:p>
    <w:p w:rsidR="001505F8" w:rsidRDefault="00906504">
      <w:pPr>
        <w:autoSpaceDE w:val="0"/>
        <w:autoSpaceDN w:val="0"/>
        <w:adjustRightInd w:val="0"/>
        <w:snapToGrid w:val="0"/>
        <w:spacing w:line="360" w:lineRule="auto"/>
        <w:rPr>
          <w:rFonts w:ascii="宋体" w:hAnsi="宋体"/>
          <w:kern w:val="0"/>
          <w:szCs w:val="21"/>
        </w:rPr>
      </w:pPr>
      <w:r>
        <w:rPr>
          <w:rFonts w:ascii="宋体" w:hAnsi="宋体" w:hint="eastAsia"/>
          <w:kern w:val="0"/>
          <w:szCs w:val="21"/>
        </w:rPr>
        <w:t>集成服务：提供上门安装调试及安装时所需的跳线。</w:t>
      </w:r>
    </w:p>
    <w:p w:rsidR="001505F8" w:rsidRDefault="00906504">
      <w:pPr>
        <w:autoSpaceDE w:val="0"/>
        <w:autoSpaceDN w:val="0"/>
        <w:adjustRightInd w:val="0"/>
        <w:snapToGrid w:val="0"/>
        <w:spacing w:line="360" w:lineRule="auto"/>
        <w:rPr>
          <w:rFonts w:ascii="宋体" w:hAnsi="宋体"/>
          <w:kern w:val="0"/>
          <w:szCs w:val="21"/>
        </w:rPr>
      </w:pPr>
      <w:r>
        <w:rPr>
          <w:rFonts w:ascii="宋体" w:hAnsi="宋体" w:hint="eastAsia"/>
          <w:kern w:val="0"/>
          <w:szCs w:val="21"/>
        </w:rPr>
        <w:t>技术服务：提供针对所购产品的专项培训。</w:t>
      </w:r>
    </w:p>
    <w:p w:rsidR="001505F8" w:rsidRDefault="00906504">
      <w:pPr>
        <w:spacing w:line="360" w:lineRule="auto"/>
        <w:rPr>
          <w:rFonts w:ascii="宋体" w:hAnsi="宋体"/>
          <w:kern w:val="0"/>
          <w:szCs w:val="21"/>
        </w:rPr>
      </w:pPr>
      <w:r>
        <w:rPr>
          <w:rFonts w:ascii="宋体" w:hAnsi="宋体" w:hint="eastAsia"/>
          <w:kern w:val="0"/>
          <w:szCs w:val="21"/>
        </w:rPr>
        <w:t>2.</w:t>
      </w:r>
      <w:r>
        <w:rPr>
          <w:rFonts w:ascii="宋体" w:hAnsi="宋体" w:hint="eastAsia"/>
          <w:kern w:val="0"/>
          <w:szCs w:val="21"/>
        </w:rPr>
        <w:t>时间要求：</w:t>
      </w:r>
      <w:r>
        <w:rPr>
          <w:rFonts w:ascii="宋体" w:hAnsi="宋体" w:hint="eastAsia"/>
          <w:kern w:val="0"/>
          <w:szCs w:val="21"/>
        </w:rPr>
        <w:t>2026</w:t>
      </w:r>
      <w:r>
        <w:rPr>
          <w:rFonts w:ascii="宋体" w:hAnsi="宋体" w:hint="eastAsia"/>
          <w:kern w:val="0"/>
          <w:szCs w:val="21"/>
        </w:rPr>
        <w:t>年</w:t>
      </w:r>
      <w:r>
        <w:rPr>
          <w:rFonts w:ascii="宋体" w:hAnsi="宋体" w:hint="eastAsia"/>
          <w:kern w:val="0"/>
          <w:szCs w:val="21"/>
        </w:rPr>
        <w:t>5</w:t>
      </w:r>
      <w:r>
        <w:rPr>
          <w:rFonts w:ascii="宋体" w:hAnsi="宋体" w:hint="eastAsia"/>
          <w:kern w:val="0"/>
          <w:szCs w:val="21"/>
        </w:rPr>
        <w:t>月</w:t>
      </w:r>
      <w:r>
        <w:rPr>
          <w:rFonts w:ascii="宋体" w:hAnsi="宋体" w:hint="eastAsia"/>
          <w:kern w:val="0"/>
          <w:szCs w:val="21"/>
        </w:rPr>
        <w:t>31</w:t>
      </w:r>
      <w:r>
        <w:rPr>
          <w:rFonts w:ascii="宋体" w:hAnsi="宋体" w:hint="eastAsia"/>
          <w:kern w:val="0"/>
          <w:szCs w:val="21"/>
        </w:rPr>
        <w:t>日完成部署</w:t>
      </w:r>
    </w:p>
    <w:p w:rsidR="001505F8" w:rsidRDefault="00906504">
      <w:pPr>
        <w:autoSpaceDE w:val="0"/>
        <w:autoSpaceDN w:val="0"/>
        <w:adjustRightInd w:val="0"/>
        <w:snapToGrid w:val="0"/>
        <w:rPr>
          <w:rFonts w:ascii="宋体" w:hAnsi="宋体"/>
          <w:kern w:val="0"/>
          <w:szCs w:val="21"/>
        </w:rPr>
      </w:pPr>
      <w:r>
        <w:rPr>
          <w:rFonts w:ascii="宋体" w:hAnsi="宋体" w:hint="eastAsia"/>
          <w:kern w:val="0"/>
          <w:szCs w:val="21"/>
        </w:rPr>
        <w:t>3.</w:t>
      </w:r>
      <w:r>
        <w:rPr>
          <w:rFonts w:ascii="宋体" w:hAnsi="宋体" w:hint="eastAsia"/>
          <w:kern w:val="0"/>
          <w:szCs w:val="21"/>
        </w:rPr>
        <w:t>详细</w:t>
      </w:r>
      <w:r>
        <w:rPr>
          <w:rFonts w:ascii="宋体" w:hAnsi="宋体"/>
          <w:kern w:val="0"/>
          <w:szCs w:val="21"/>
        </w:rPr>
        <w:t>配置信息如下表：</w:t>
      </w:r>
    </w:p>
    <w:tbl>
      <w:tblPr>
        <w:tblW w:w="8522" w:type="dxa"/>
        <w:jc w:val="center"/>
        <w:tblLayout w:type="fixed"/>
        <w:tblLook w:val="04A0" w:firstRow="1" w:lastRow="0" w:firstColumn="1" w:lastColumn="0" w:noHBand="0" w:noVBand="1"/>
      </w:tblPr>
      <w:tblGrid>
        <w:gridCol w:w="627"/>
        <w:gridCol w:w="1227"/>
        <w:gridCol w:w="5059"/>
        <w:gridCol w:w="614"/>
        <w:gridCol w:w="995"/>
      </w:tblGrid>
      <w:tr w:rsidR="001505F8">
        <w:trPr>
          <w:trHeight w:val="340"/>
          <w:tblHeader/>
          <w:jc w:val="center"/>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505F8" w:rsidRDefault="00906504">
            <w:pPr>
              <w:snapToGrid w:val="0"/>
              <w:jc w:val="center"/>
              <w:rPr>
                <w:b/>
                <w:bCs/>
                <w:sz w:val="18"/>
              </w:rPr>
            </w:pPr>
            <w:r>
              <w:rPr>
                <w:rFonts w:hint="eastAsia"/>
                <w:b/>
                <w:bCs/>
                <w:sz w:val="18"/>
              </w:rPr>
              <w:t>序号</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505F8" w:rsidRDefault="00906504">
            <w:pPr>
              <w:snapToGrid w:val="0"/>
              <w:jc w:val="center"/>
              <w:rPr>
                <w:b/>
                <w:bCs/>
                <w:sz w:val="18"/>
              </w:rPr>
            </w:pPr>
            <w:r>
              <w:rPr>
                <w:rFonts w:hint="eastAsia"/>
                <w:b/>
                <w:bCs/>
                <w:sz w:val="18"/>
              </w:rPr>
              <w:t>产品名称</w:t>
            </w:r>
          </w:p>
        </w:tc>
        <w:tc>
          <w:tcPr>
            <w:tcW w:w="50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505F8" w:rsidRDefault="00906504">
            <w:pPr>
              <w:snapToGrid w:val="0"/>
              <w:jc w:val="center"/>
              <w:rPr>
                <w:b/>
                <w:bCs/>
                <w:sz w:val="18"/>
              </w:rPr>
            </w:pPr>
            <w:r>
              <w:rPr>
                <w:rFonts w:hint="eastAsia"/>
                <w:b/>
                <w:bCs/>
                <w:sz w:val="18"/>
              </w:rPr>
              <w:t>产品描述</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505F8" w:rsidRDefault="00906504">
            <w:pPr>
              <w:snapToGrid w:val="0"/>
              <w:jc w:val="center"/>
              <w:rPr>
                <w:b/>
                <w:bCs/>
                <w:sz w:val="18"/>
              </w:rPr>
            </w:pPr>
            <w:r>
              <w:rPr>
                <w:rFonts w:hint="eastAsia"/>
                <w:b/>
                <w:bCs/>
                <w:sz w:val="18"/>
              </w:rPr>
              <w:t>数量</w:t>
            </w:r>
          </w:p>
        </w:tc>
        <w:tc>
          <w:tcPr>
            <w:tcW w:w="9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505F8" w:rsidRDefault="00906504">
            <w:pPr>
              <w:snapToGrid w:val="0"/>
              <w:jc w:val="center"/>
              <w:rPr>
                <w:b/>
                <w:bCs/>
                <w:sz w:val="18"/>
              </w:rPr>
            </w:pPr>
            <w:r>
              <w:rPr>
                <w:rFonts w:hint="eastAsia"/>
                <w:b/>
                <w:bCs/>
                <w:sz w:val="18"/>
              </w:rPr>
              <w:t>部署地点</w:t>
            </w:r>
          </w:p>
        </w:tc>
      </w:tr>
      <w:tr w:rsidR="001505F8">
        <w:trPr>
          <w:trHeight w:val="340"/>
          <w:jc w:val="center"/>
        </w:trPr>
        <w:tc>
          <w:tcPr>
            <w:tcW w:w="6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1</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深信服零信任控制中心</w:t>
            </w:r>
            <w:r>
              <w:rPr>
                <w:rFonts w:hint="eastAsia"/>
                <w:sz w:val="18"/>
                <w:szCs w:val="18"/>
              </w:rPr>
              <w:t>SDPC</w:t>
            </w: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型号：</w:t>
            </w:r>
            <w:r>
              <w:rPr>
                <w:rFonts w:hint="eastAsia"/>
                <w:sz w:val="18"/>
                <w:szCs w:val="18"/>
              </w:rPr>
              <w:t>aTrust-1000-LS1050C-TK</w:t>
            </w:r>
          </w:p>
        </w:tc>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2</w:t>
            </w:r>
          </w:p>
        </w:tc>
        <w:tc>
          <w:tcPr>
            <w:tcW w:w="9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北京机房</w:t>
            </w: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规格：</w:t>
            </w:r>
            <w:r>
              <w:rPr>
                <w:rFonts w:hint="eastAsia"/>
                <w:sz w:val="18"/>
                <w:szCs w:val="18"/>
              </w:rPr>
              <w:t>1U;</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内存大小：</w:t>
            </w:r>
            <w:r>
              <w:rPr>
                <w:rFonts w:hint="eastAsia"/>
                <w:sz w:val="18"/>
                <w:szCs w:val="18"/>
              </w:rPr>
              <w:t>16G;</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硬盘容量：</w:t>
            </w:r>
            <w:r>
              <w:rPr>
                <w:rFonts w:hint="eastAsia"/>
                <w:sz w:val="18"/>
                <w:szCs w:val="18"/>
              </w:rPr>
              <w:t>128G SSD;</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电源：单电源</w:t>
            </w:r>
            <w:r>
              <w:rPr>
                <w:rFonts w:hint="eastAsia"/>
                <w:sz w:val="18"/>
                <w:szCs w:val="18"/>
              </w:rPr>
              <w:t>;</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接口：</w:t>
            </w:r>
            <w:r>
              <w:rPr>
                <w:rFonts w:hint="eastAsia"/>
                <w:sz w:val="18"/>
                <w:szCs w:val="18"/>
              </w:rPr>
              <w:t>6</w:t>
            </w:r>
            <w:r>
              <w:rPr>
                <w:rFonts w:hint="eastAsia"/>
                <w:sz w:val="18"/>
                <w:szCs w:val="18"/>
              </w:rPr>
              <w:t>个千兆电口</w:t>
            </w:r>
            <w:r>
              <w:rPr>
                <w:rFonts w:hint="eastAsia"/>
                <w:sz w:val="18"/>
                <w:szCs w:val="18"/>
              </w:rPr>
              <w:t>+4</w:t>
            </w:r>
            <w:r>
              <w:rPr>
                <w:rFonts w:hint="eastAsia"/>
                <w:sz w:val="18"/>
                <w:szCs w:val="18"/>
              </w:rPr>
              <w:t>个千兆光口</w:t>
            </w:r>
            <w:r>
              <w:rPr>
                <w:rFonts w:hint="eastAsia"/>
                <w:sz w:val="18"/>
                <w:szCs w:val="18"/>
              </w:rPr>
              <w:t>SFP;</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最大并发用户数（个）：</w:t>
            </w:r>
            <w:r>
              <w:rPr>
                <w:rFonts w:hint="eastAsia"/>
                <w:sz w:val="18"/>
                <w:szCs w:val="18"/>
              </w:rPr>
              <w:t>2000;</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功能描述：</w:t>
            </w:r>
            <w:r>
              <w:rPr>
                <w:rFonts w:hint="eastAsia"/>
                <w:sz w:val="18"/>
                <w:szCs w:val="18"/>
              </w:rPr>
              <w:br/>
            </w:r>
            <w:r>
              <w:rPr>
                <w:rFonts w:hint="eastAsia"/>
                <w:sz w:val="18"/>
                <w:szCs w:val="18"/>
              </w:rPr>
              <w:t>搭载信创处理器</w:t>
            </w:r>
            <w:r>
              <w:rPr>
                <w:rFonts w:hint="eastAsia"/>
                <w:sz w:val="18"/>
                <w:szCs w:val="18"/>
              </w:rPr>
              <w:t>;</w:t>
            </w:r>
            <w:r>
              <w:rPr>
                <w:rFonts w:hint="eastAsia"/>
                <w:sz w:val="18"/>
                <w:szCs w:val="18"/>
              </w:rPr>
              <w:br/>
            </w:r>
            <w:r>
              <w:rPr>
                <w:rFonts w:hint="eastAsia"/>
                <w:sz w:val="18"/>
                <w:szCs w:val="18"/>
              </w:rPr>
              <w:t>符合中国商用密码标准的加密卡，采用国家密码管理局颁布的</w:t>
            </w:r>
            <w:r>
              <w:rPr>
                <w:rFonts w:hint="eastAsia"/>
                <w:sz w:val="18"/>
                <w:szCs w:val="18"/>
              </w:rPr>
              <w:t>SM1</w:t>
            </w:r>
            <w:r>
              <w:rPr>
                <w:rFonts w:hint="eastAsia"/>
                <w:sz w:val="18"/>
                <w:szCs w:val="18"/>
              </w:rPr>
              <w:t>、</w:t>
            </w:r>
            <w:r>
              <w:rPr>
                <w:rFonts w:hint="eastAsia"/>
                <w:sz w:val="18"/>
                <w:szCs w:val="18"/>
              </w:rPr>
              <w:t>SM2</w:t>
            </w:r>
            <w:r>
              <w:rPr>
                <w:rFonts w:hint="eastAsia"/>
                <w:sz w:val="18"/>
                <w:szCs w:val="18"/>
              </w:rPr>
              <w:t>、</w:t>
            </w:r>
            <w:r>
              <w:rPr>
                <w:rFonts w:hint="eastAsia"/>
                <w:sz w:val="18"/>
                <w:szCs w:val="18"/>
              </w:rPr>
              <w:t>SM3</w:t>
            </w:r>
            <w:r>
              <w:rPr>
                <w:rFonts w:hint="eastAsia"/>
                <w:sz w:val="18"/>
                <w:szCs w:val="18"/>
              </w:rPr>
              <w:t>、</w:t>
            </w:r>
            <w:r>
              <w:rPr>
                <w:rFonts w:hint="eastAsia"/>
                <w:sz w:val="18"/>
                <w:szCs w:val="18"/>
              </w:rPr>
              <w:t>SM4</w:t>
            </w:r>
            <w:r>
              <w:rPr>
                <w:rFonts w:hint="eastAsia"/>
                <w:sz w:val="18"/>
                <w:szCs w:val="18"/>
              </w:rPr>
              <w:t>密码算法及其协议</w:t>
            </w:r>
            <w:r>
              <w:rPr>
                <w:rFonts w:hint="eastAsia"/>
                <w:sz w:val="18"/>
                <w:szCs w:val="18"/>
              </w:rPr>
              <w:t>;</w:t>
            </w:r>
            <w:r>
              <w:rPr>
                <w:rFonts w:hint="eastAsia"/>
                <w:sz w:val="18"/>
                <w:szCs w:val="18"/>
              </w:rPr>
              <w:br/>
            </w:r>
            <w:r>
              <w:rPr>
                <w:rFonts w:hint="eastAsia"/>
                <w:sz w:val="18"/>
                <w:szCs w:val="18"/>
              </w:rPr>
              <w:t>支持多种身份认证方式、细粒度访问权限控制等主要功能，并支持</w:t>
            </w:r>
            <w:r>
              <w:rPr>
                <w:rFonts w:hint="eastAsia"/>
                <w:sz w:val="18"/>
                <w:szCs w:val="18"/>
              </w:rPr>
              <w:t xml:space="preserve"> TCP+UDP </w:t>
            </w:r>
            <w:r>
              <w:rPr>
                <w:rFonts w:hint="eastAsia"/>
                <w:sz w:val="18"/>
                <w:szCs w:val="18"/>
              </w:rPr>
              <w:t>单包授权（</w:t>
            </w:r>
            <w:r>
              <w:rPr>
                <w:rFonts w:hint="eastAsia"/>
                <w:sz w:val="18"/>
                <w:szCs w:val="18"/>
              </w:rPr>
              <w:t>SPA</w:t>
            </w:r>
            <w:r>
              <w:rPr>
                <w:rFonts w:hint="eastAsia"/>
                <w:sz w:val="18"/>
                <w:szCs w:val="18"/>
              </w:rPr>
              <w:t>），防止未授权接入和端口探测，安全码支持共享码、一人一码、一次一码及短信分发，并可告警和审计，另外可选配扩展支持</w:t>
            </w:r>
            <w:r>
              <w:rPr>
                <w:rFonts w:hint="eastAsia"/>
                <w:sz w:val="18"/>
                <w:szCs w:val="18"/>
              </w:rPr>
              <w:t>UEM</w:t>
            </w:r>
            <w:r>
              <w:rPr>
                <w:rFonts w:hint="eastAsia"/>
                <w:sz w:val="18"/>
                <w:szCs w:val="18"/>
              </w:rPr>
              <w:t>功能（单独收费），保证远程系统接入的用户身份安全、终端</w:t>
            </w:r>
            <w:r>
              <w:rPr>
                <w:rFonts w:hint="eastAsia"/>
                <w:sz w:val="18"/>
                <w:szCs w:val="18"/>
              </w:rPr>
              <w:t>/</w:t>
            </w:r>
            <w:r>
              <w:rPr>
                <w:rFonts w:hint="eastAsia"/>
                <w:sz w:val="18"/>
                <w:szCs w:val="18"/>
              </w:rPr>
              <w:t>数据安全、传输安全、应用权限安全和审计安全，符合国家商用密码标准，具有快速、易用、全面等优势特点</w:t>
            </w:r>
            <w:r>
              <w:rPr>
                <w:rFonts w:hint="eastAsia"/>
                <w:sz w:val="18"/>
                <w:szCs w:val="18"/>
              </w:rPr>
              <w:t>;</w:t>
            </w:r>
            <w:r>
              <w:rPr>
                <w:rFonts w:hint="eastAsia"/>
                <w:sz w:val="18"/>
                <w:szCs w:val="18"/>
              </w:rPr>
              <w:br/>
            </w:r>
            <w:r>
              <w:rPr>
                <w:rFonts w:hint="eastAsia"/>
                <w:sz w:val="18"/>
                <w:szCs w:val="18"/>
              </w:rPr>
              <w:t>产品硬件及软件的五年标准维保服务</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服务：原厂</w:t>
            </w:r>
            <w:r>
              <w:rPr>
                <w:rFonts w:hint="eastAsia"/>
                <w:sz w:val="18"/>
                <w:szCs w:val="18"/>
              </w:rPr>
              <w:t>5</w:t>
            </w:r>
            <w:r>
              <w:rPr>
                <w:rFonts w:hint="eastAsia"/>
                <w:sz w:val="18"/>
                <w:szCs w:val="18"/>
              </w:rPr>
              <w:t>年金牌服务、原厂上门安装实施服务、季度巡检服务、服务期内软件版本升级服务、原厂运维培训服务；</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2</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深信服零信任安全代理网关</w:t>
            </w: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型号：</w:t>
            </w:r>
            <w:r>
              <w:rPr>
                <w:rFonts w:hint="eastAsia"/>
                <w:sz w:val="18"/>
                <w:szCs w:val="18"/>
              </w:rPr>
              <w:t>aTrust-1000-LS1050G-TK</w:t>
            </w:r>
          </w:p>
        </w:tc>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6</w:t>
            </w:r>
          </w:p>
        </w:tc>
        <w:tc>
          <w:tcPr>
            <w:tcW w:w="9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上海金桥机房、昆明机房、北京机房</w:t>
            </w: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规格：</w:t>
            </w:r>
            <w:r>
              <w:rPr>
                <w:rFonts w:hint="eastAsia"/>
                <w:sz w:val="18"/>
                <w:szCs w:val="18"/>
              </w:rPr>
              <w:t>1U</w:t>
            </w:r>
            <w:r>
              <w:rPr>
                <w:rFonts w:hint="eastAsia"/>
                <w:sz w:val="18"/>
                <w:szCs w:val="18"/>
              </w:rPr>
              <w:t>；</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内存大小：</w:t>
            </w:r>
            <w:r>
              <w:rPr>
                <w:rFonts w:hint="eastAsia"/>
                <w:sz w:val="18"/>
                <w:szCs w:val="18"/>
              </w:rPr>
              <w:t>16G</w:t>
            </w:r>
            <w:r>
              <w:rPr>
                <w:rFonts w:hint="eastAsia"/>
                <w:sz w:val="18"/>
                <w:szCs w:val="18"/>
              </w:rPr>
              <w:t>；</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硬盘容量：</w:t>
            </w:r>
            <w:r>
              <w:rPr>
                <w:rFonts w:hint="eastAsia"/>
                <w:sz w:val="18"/>
                <w:szCs w:val="18"/>
              </w:rPr>
              <w:t>128G SSD</w:t>
            </w:r>
            <w:r>
              <w:rPr>
                <w:rFonts w:hint="eastAsia"/>
                <w:sz w:val="18"/>
                <w:szCs w:val="18"/>
              </w:rPr>
              <w:t>；</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电源：单电源；</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接口：</w:t>
            </w:r>
            <w:r>
              <w:rPr>
                <w:rFonts w:hint="eastAsia"/>
                <w:sz w:val="18"/>
                <w:szCs w:val="18"/>
              </w:rPr>
              <w:t>6</w:t>
            </w:r>
            <w:r>
              <w:rPr>
                <w:rFonts w:hint="eastAsia"/>
                <w:sz w:val="18"/>
                <w:szCs w:val="18"/>
              </w:rPr>
              <w:t>千兆电口</w:t>
            </w:r>
            <w:r>
              <w:rPr>
                <w:rFonts w:hint="eastAsia"/>
                <w:sz w:val="18"/>
                <w:szCs w:val="18"/>
              </w:rPr>
              <w:t>+4</w:t>
            </w:r>
            <w:r>
              <w:rPr>
                <w:rFonts w:hint="eastAsia"/>
                <w:sz w:val="18"/>
                <w:szCs w:val="18"/>
              </w:rPr>
              <w:t>千兆光口</w:t>
            </w:r>
            <w:r>
              <w:rPr>
                <w:rFonts w:hint="eastAsia"/>
                <w:sz w:val="18"/>
                <w:szCs w:val="18"/>
              </w:rPr>
              <w:t>SFP</w:t>
            </w:r>
            <w:r>
              <w:rPr>
                <w:rFonts w:hint="eastAsia"/>
                <w:sz w:val="18"/>
                <w:szCs w:val="18"/>
              </w:rPr>
              <w:t>；</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最大</w:t>
            </w:r>
            <w:r>
              <w:rPr>
                <w:rFonts w:hint="eastAsia"/>
                <w:sz w:val="18"/>
                <w:szCs w:val="18"/>
              </w:rPr>
              <w:t>SSL</w:t>
            </w:r>
            <w:r>
              <w:rPr>
                <w:rFonts w:hint="eastAsia"/>
                <w:sz w:val="18"/>
                <w:szCs w:val="18"/>
              </w:rPr>
              <w:t>理论加密流量（</w:t>
            </w:r>
            <w:r>
              <w:rPr>
                <w:rFonts w:hint="eastAsia"/>
                <w:sz w:val="18"/>
                <w:szCs w:val="18"/>
              </w:rPr>
              <w:t>Mbps</w:t>
            </w:r>
            <w:r>
              <w:rPr>
                <w:rFonts w:hint="eastAsia"/>
                <w:sz w:val="18"/>
                <w:szCs w:val="18"/>
              </w:rPr>
              <w:t>）：</w:t>
            </w:r>
            <w:r>
              <w:rPr>
                <w:rFonts w:hint="eastAsia"/>
                <w:sz w:val="18"/>
                <w:szCs w:val="18"/>
              </w:rPr>
              <w:t>300Mbps;</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最大</w:t>
            </w:r>
            <w:r>
              <w:rPr>
                <w:rFonts w:hint="eastAsia"/>
                <w:sz w:val="18"/>
                <w:szCs w:val="18"/>
              </w:rPr>
              <w:t>SSL</w:t>
            </w:r>
            <w:r>
              <w:rPr>
                <w:rFonts w:hint="eastAsia"/>
                <w:sz w:val="18"/>
                <w:szCs w:val="18"/>
              </w:rPr>
              <w:t>理论建议并发用户数：</w:t>
            </w:r>
            <w:r>
              <w:rPr>
                <w:rFonts w:hint="eastAsia"/>
                <w:sz w:val="18"/>
                <w:szCs w:val="18"/>
              </w:rPr>
              <w:t>3000;</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功能描述：</w:t>
            </w:r>
            <w:r>
              <w:rPr>
                <w:rFonts w:hint="eastAsia"/>
                <w:sz w:val="18"/>
                <w:szCs w:val="18"/>
              </w:rPr>
              <w:br/>
            </w:r>
            <w:r>
              <w:rPr>
                <w:rFonts w:hint="eastAsia"/>
                <w:sz w:val="18"/>
                <w:szCs w:val="18"/>
              </w:rPr>
              <w:t>搭载信创处理器，设备内置符合中国商用密码标准的加密卡，采用国家密码管理局颁布的</w:t>
            </w:r>
            <w:r>
              <w:rPr>
                <w:rFonts w:hint="eastAsia"/>
                <w:sz w:val="18"/>
                <w:szCs w:val="18"/>
              </w:rPr>
              <w:t>SM1</w:t>
            </w:r>
            <w:r>
              <w:rPr>
                <w:rFonts w:hint="eastAsia"/>
                <w:sz w:val="18"/>
                <w:szCs w:val="18"/>
              </w:rPr>
              <w:t>、</w:t>
            </w:r>
            <w:r>
              <w:rPr>
                <w:rFonts w:hint="eastAsia"/>
                <w:sz w:val="18"/>
                <w:szCs w:val="18"/>
              </w:rPr>
              <w:t>SM2</w:t>
            </w:r>
            <w:r>
              <w:rPr>
                <w:rFonts w:hint="eastAsia"/>
                <w:sz w:val="18"/>
                <w:szCs w:val="18"/>
              </w:rPr>
              <w:t>、</w:t>
            </w:r>
            <w:r>
              <w:rPr>
                <w:rFonts w:hint="eastAsia"/>
                <w:sz w:val="18"/>
                <w:szCs w:val="18"/>
              </w:rPr>
              <w:t>SM3</w:t>
            </w:r>
            <w:r>
              <w:rPr>
                <w:rFonts w:hint="eastAsia"/>
                <w:sz w:val="18"/>
                <w:szCs w:val="18"/>
              </w:rPr>
              <w:t>、</w:t>
            </w:r>
            <w:r>
              <w:rPr>
                <w:rFonts w:hint="eastAsia"/>
                <w:sz w:val="18"/>
                <w:szCs w:val="18"/>
              </w:rPr>
              <w:t>SM4</w:t>
            </w:r>
            <w:r>
              <w:rPr>
                <w:rFonts w:hint="eastAsia"/>
                <w:sz w:val="18"/>
                <w:szCs w:val="18"/>
              </w:rPr>
              <w:t>密码算法及其协议，支持多种身份认证方式、细粒度访问权限控制等主要功能，同时支持</w:t>
            </w:r>
            <w:r>
              <w:rPr>
                <w:rFonts w:hint="eastAsia"/>
                <w:sz w:val="18"/>
                <w:szCs w:val="18"/>
              </w:rPr>
              <w:t xml:space="preserve"> TCP </w:t>
            </w:r>
            <w:r>
              <w:rPr>
                <w:rFonts w:hint="eastAsia"/>
                <w:sz w:val="18"/>
                <w:szCs w:val="18"/>
              </w:rPr>
              <w:t>协议优化、隧道抗丢包抗抖动，实现弱网环境访问加速，另外可选配扩展支持</w:t>
            </w:r>
            <w:r>
              <w:rPr>
                <w:rFonts w:hint="eastAsia"/>
                <w:sz w:val="18"/>
                <w:szCs w:val="18"/>
              </w:rPr>
              <w:t>UEM</w:t>
            </w:r>
            <w:r>
              <w:rPr>
                <w:rFonts w:hint="eastAsia"/>
                <w:sz w:val="18"/>
                <w:szCs w:val="18"/>
              </w:rPr>
              <w:t>功能（单独收费），保证远程系统接入的用户身份安全、终端</w:t>
            </w:r>
            <w:r>
              <w:rPr>
                <w:rFonts w:hint="eastAsia"/>
                <w:sz w:val="18"/>
                <w:szCs w:val="18"/>
              </w:rPr>
              <w:t>/</w:t>
            </w:r>
            <w:r>
              <w:rPr>
                <w:rFonts w:hint="eastAsia"/>
                <w:sz w:val="18"/>
                <w:szCs w:val="18"/>
              </w:rPr>
              <w:t>数据安全、传输安全、应用权限安全和审计安全，符合国家商用密码标准，具有快速、易用、全面等优势特点。</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服务：原厂</w:t>
            </w:r>
            <w:r>
              <w:rPr>
                <w:rFonts w:hint="eastAsia"/>
                <w:sz w:val="18"/>
                <w:szCs w:val="18"/>
              </w:rPr>
              <w:t>5</w:t>
            </w:r>
            <w:r>
              <w:rPr>
                <w:rFonts w:hint="eastAsia"/>
                <w:sz w:val="18"/>
                <w:szCs w:val="18"/>
              </w:rPr>
              <w:t>年金牌服务、原厂上门安装实施服务、季度巡检服务、服务期内软件版本</w:t>
            </w:r>
            <w:r>
              <w:rPr>
                <w:rFonts w:hint="eastAsia"/>
                <w:sz w:val="18"/>
                <w:szCs w:val="18"/>
              </w:rPr>
              <w:t>升级服务、原厂运维培训服务；</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r w:rsidR="001505F8">
        <w:trPr>
          <w:trHeight w:val="340"/>
          <w:jc w:val="center"/>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3</w:t>
            </w: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深信服零信任接入授权软件</w:t>
            </w:r>
            <w:r>
              <w:rPr>
                <w:rFonts w:hint="eastAsia"/>
                <w:sz w:val="18"/>
                <w:szCs w:val="18"/>
              </w:rPr>
              <w:t>V2.0</w:t>
            </w: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为零信任系统提供终端用户接入上线的能力授权。</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1000</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北京机房</w:t>
            </w:r>
          </w:p>
        </w:tc>
      </w:tr>
      <w:tr w:rsidR="001505F8">
        <w:trPr>
          <w:trHeight w:val="340"/>
          <w:jc w:val="center"/>
        </w:trPr>
        <w:tc>
          <w:tcPr>
            <w:tcW w:w="6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4</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深信服统一端点管理授权软件</w:t>
            </w:r>
            <w:r>
              <w:rPr>
                <w:rFonts w:hint="eastAsia"/>
                <w:sz w:val="18"/>
                <w:szCs w:val="18"/>
              </w:rPr>
              <w:t>V2.0</w:t>
            </w: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可在终端创建具备安全链路、落地文件加密、网络隔离、剪切板隔离、进程保护、屏幕水印等数据保护能力的安全工作空间。</w:t>
            </w:r>
          </w:p>
        </w:tc>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200</w:t>
            </w:r>
          </w:p>
        </w:tc>
        <w:tc>
          <w:tcPr>
            <w:tcW w:w="9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center"/>
              <w:rPr>
                <w:sz w:val="18"/>
                <w:szCs w:val="18"/>
              </w:rPr>
            </w:pPr>
            <w:r>
              <w:rPr>
                <w:rFonts w:hint="eastAsia"/>
                <w:sz w:val="18"/>
                <w:szCs w:val="18"/>
              </w:rPr>
              <w:t>北京机房</w:t>
            </w:r>
          </w:p>
        </w:tc>
      </w:tr>
      <w:tr w:rsidR="001505F8">
        <w:trPr>
          <w:trHeight w:val="340"/>
          <w:jc w:val="center"/>
        </w:trPr>
        <w:tc>
          <w:tcPr>
            <w:tcW w:w="6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5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906504">
            <w:pPr>
              <w:snapToGrid w:val="0"/>
              <w:jc w:val="left"/>
              <w:rPr>
                <w:sz w:val="18"/>
                <w:szCs w:val="18"/>
              </w:rPr>
            </w:pPr>
            <w:r>
              <w:rPr>
                <w:rFonts w:hint="eastAsia"/>
                <w:sz w:val="18"/>
                <w:szCs w:val="18"/>
              </w:rPr>
              <w:t>兼容</w:t>
            </w:r>
            <w:r>
              <w:rPr>
                <w:rFonts w:hint="eastAsia"/>
                <w:sz w:val="18"/>
                <w:szCs w:val="18"/>
              </w:rPr>
              <w:t>Windows</w:t>
            </w:r>
            <w:r>
              <w:rPr>
                <w:rFonts w:hint="eastAsia"/>
                <w:sz w:val="18"/>
                <w:szCs w:val="18"/>
              </w:rPr>
              <w:t>、</w:t>
            </w:r>
            <w:r>
              <w:rPr>
                <w:rFonts w:hint="eastAsia"/>
                <w:sz w:val="18"/>
                <w:szCs w:val="18"/>
              </w:rPr>
              <w:t>Mac</w:t>
            </w:r>
            <w:r>
              <w:rPr>
                <w:rFonts w:hint="eastAsia"/>
                <w:sz w:val="18"/>
                <w:szCs w:val="18"/>
              </w:rPr>
              <w:t>、</w:t>
            </w:r>
            <w:r>
              <w:rPr>
                <w:rFonts w:hint="eastAsia"/>
                <w:sz w:val="18"/>
                <w:szCs w:val="18"/>
              </w:rPr>
              <w:t>UOS</w:t>
            </w:r>
            <w:r>
              <w:rPr>
                <w:rFonts w:hint="eastAsia"/>
                <w:sz w:val="18"/>
                <w:szCs w:val="18"/>
              </w:rPr>
              <w:t>、麒麟、</w:t>
            </w:r>
            <w:r>
              <w:rPr>
                <w:rFonts w:hint="eastAsia"/>
                <w:sz w:val="18"/>
                <w:szCs w:val="18"/>
              </w:rPr>
              <w:t>Android</w:t>
            </w:r>
            <w:r>
              <w:rPr>
                <w:rFonts w:hint="eastAsia"/>
                <w:sz w:val="18"/>
                <w:szCs w:val="18"/>
              </w:rPr>
              <w:t>、</w:t>
            </w:r>
            <w:r>
              <w:rPr>
                <w:rFonts w:hint="eastAsia"/>
                <w:sz w:val="18"/>
                <w:szCs w:val="18"/>
              </w:rPr>
              <w:t>iOS</w:t>
            </w:r>
            <w:r>
              <w:rPr>
                <w:rFonts w:hint="eastAsia"/>
                <w:sz w:val="18"/>
                <w:szCs w:val="18"/>
              </w:rPr>
              <w:t>、鸿蒙等终端设备接入并创建安全工作空间。</w:t>
            </w: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5F8" w:rsidRDefault="001505F8">
            <w:pPr>
              <w:snapToGrid w:val="0"/>
              <w:jc w:val="center"/>
              <w:rPr>
                <w:sz w:val="18"/>
                <w:szCs w:val="18"/>
              </w:rPr>
            </w:pPr>
          </w:p>
        </w:tc>
      </w:tr>
    </w:tbl>
    <w:p w:rsidR="001505F8" w:rsidRDefault="001505F8"/>
    <w:p w:rsidR="001505F8" w:rsidRDefault="00906504">
      <w:pPr>
        <w:numPr>
          <w:ilvl w:val="0"/>
          <w:numId w:val="2"/>
        </w:numPr>
      </w:pPr>
      <w:r>
        <w:rPr>
          <w:rFonts w:hint="eastAsia"/>
        </w:rPr>
        <w:t>维保服务明细：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251"/>
        <w:gridCol w:w="6390"/>
      </w:tblGrid>
      <w:tr w:rsidR="001505F8">
        <w:trPr>
          <w:trHeight w:val="285"/>
          <w:jc w:val="center"/>
        </w:trPr>
        <w:tc>
          <w:tcPr>
            <w:tcW w:w="668" w:type="dxa"/>
            <w:shd w:val="clear" w:color="auto" w:fill="D9D9D9" w:themeFill="background1" w:themeFillShade="D9"/>
            <w:noWrap/>
            <w:vAlign w:val="center"/>
          </w:tcPr>
          <w:p w:rsidR="001505F8" w:rsidRDefault="00906504">
            <w:pPr>
              <w:jc w:val="center"/>
              <w:rPr>
                <w:b/>
                <w:sz w:val="18"/>
                <w:szCs w:val="18"/>
              </w:rPr>
            </w:pPr>
            <w:r>
              <w:rPr>
                <w:b/>
                <w:sz w:val="18"/>
                <w:szCs w:val="18"/>
              </w:rPr>
              <w:t>序号</w:t>
            </w:r>
          </w:p>
        </w:tc>
        <w:tc>
          <w:tcPr>
            <w:tcW w:w="1281" w:type="dxa"/>
            <w:shd w:val="clear" w:color="auto" w:fill="D9D9D9" w:themeFill="background1" w:themeFillShade="D9"/>
            <w:noWrap/>
            <w:vAlign w:val="center"/>
          </w:tcPr>
          <w:p w:rsidR="001505F8" w:rsidRDefault="00906504">
            <w:pPr>
              <w:jc w:val="center"/>
              <w:rPr>
                <w:b/>
                <w:sz w:val="18"/>
                <w:szCs w:val="18"/>
              </w:rPr>
            </w:pPr>
            <w:r>
              <w:rPr>
                <w:b/>
                <w:sz w:val="18"/>
                <w:szCs w:val="18"/>
              </w:rPr>
              <w:t>服务需求</w:t>
            </w:r>
          </w:p>
        </w:tc>
        <w:tc>
          <w:tcPr>
            <w:tcW w:w="6573" w:type="dxa"/>
            <w:shd w:val="clear" w:color="auto" w:fill="D9D9D9" w:themeFill="background1" w:themeFillShade="D9"/>
            <w:noWrap/>
            <w:vAlign w:val="center"/>
          </w:tcPr>
          <w:p w:rsidR="001505F8" w:rsidRDefault="00906504">
            <w:pPr>
              <w:jc w:val="center"/>
              <w:rPr>
                <w:b/>
                <w:sz w:val="18"/>
                <w:szCs w:val="18"/>
              </w:rPr>
            </w:pPr>
            <w:r>
              <w:rPr>
                <w:b/>
                <w:sz w:val="18"/>
                <w:szCs w:val="18"/>
              </w:rPr>
              <w:t>服务描述</w:t>
            </w:r>
          </w:p>
        </w:tc>
      </w:tr>
      <w:tr w:rsidR="001505F8">
        <w:trPr>
          <w:trHeight w:val="187"/>
          <w:jc w:val="center"/>
        </w:trPr>
        <w:tc>
          <w:tcPr>
            <w:tcW w:w="668" w:type="dxa"/>
            <w:shd w:val="clear" w:color="auto" w:fill="auto"/>
            <w:noWrap/>
            <w:vAlign w:val="center"/>
          </w:tcPr>
          <w:p w:rsidR="001505F8" w:rsidRDefault="00906504">
            <w:pPr>
              <w:jc w:val="center"/>
              <w:rPr>
                <w:sz w:val="18"/>
                <w:szCs w:val="18"/>
              </w:rPr>
            </w:pPr>
            <w:r>
              <w:rPr>
                <w:rFonts w:hint="eastAsia"/>
                <w:sz w:val="18"/>
                <w:szCs w:val="18"/>
              </w:rPr>
              <w:t>1</w:t>
            </w:r>
          </w:p>
        </w:tc>
        <w:tc>
          <w:tcPr>
            <w:tcW w:w="1281" w:type="dxa"/>
            <w:shd w:val="clear" w:color="auto" w:fill="auto"/>
            <w:noWrap/>
            <w:vAlign w:val="center"/>
          </w:tcPr>
          <w:p w:rsidR="001505F8" w:rsidRDefault="00906504">
            <w:pPr>
              <w:rPr>
                <w:sz w:val="18"/>
                <w:szCs w:val="18"/>
              </w:rPr>
            </w:pPr>
            <w:r>
              <w:rPr>
                <w:rFonts w:hint="eastAsia"/>
                <w:sz w:val="18"/>
                <w:szCs w:val="18"/>
              </w:rPr>
              <w:t>上线部署</w:t>
            </w:r>
          </w:p>
        </w:tc>
        <w:tc>
          <w:tcPr>
            <w:tcW w:w="6573" w:type="dxa"/>
            <w:shd w:val="clear" w:color="auto" w:fill="auto"/>
            <w:vAlign w:val="center"/>
          </w:tcPr>
          <w:p w:rsidR="001505F8" w:rsidRDefault="00906504">
            <w:pPr>
              <w:rPr>
                <w:sz w:val="18"/>
                <w:szCs w:val="18"/>
              </w:rPr>
            </w:pPr>
            <w:r>
              <w:rPr>
                <w:rFonts w:hint="eastAsia"/>
                <w:sz w:val="18"/>
                <w:szCs w:val="18"/>
              </w:rPr>
              <w:t>1</w:t>
            </w:r>
            <w:r>
              <w:rPr>
                <w:rFonts w:hint="eastAsia"/>
                <w:sz w:val="18"/>
                <w:szCs w:val="18"/>
              </w:rPr>
              <w:t>、</w:t>
            </w:r>
            <w:r>
              <w:rPr>
                <w:sz w:val="18"/>
                <w:szCs w:val="18"/>
              </w:rPr>
              <w:t>提供产品验收及开箱查验</w:t>
            </w:r>
            <w:r>
              <w:rPr>
                <w:sz w:val="18"/>
                <w:szCs w:val="18"/>
              </w:rPr>
              <w:t>,</w:t>
            </w:r>
            <w:r>
              <w:rPr>
                <w:sz w:val="18"/>
                <w:szCs w:val="18"/>
              </w:rPr>
              <w:t>并提供订单日起的</w:t>
            </w:r>
            <w:r>
              <w:rPr>
                <w:sz w:val="18"/>
                <w:szCs w:val="18"/>
              </w:rPr>
              <w:t>90</w:t>
            </w:r>
            <w:r>
              <w:rPr>
                <w:sz w:val="18"/>
                <w:szCs w:val="18"/>
              </w:rPr>
              <w:t>天</w:t>
            </w:r>
            <w:r>
              <w:rPr>
                <w:sz w:val="18"/>
                <w:szCs w:val="18"/>
              </w:rPr>
              <w:t>DOA</w:t>
            </w:r>
            <w:r>
              <w:rPr>
                <w:sz w:val="18"/>
                <w:szCs w:val="18"/>
              </w:rPr>
              <w:t>（到货即损）保障</w:t>
            </w:r>
          </w:p>
          <w:p w:rsidR="001505F8" w:rsidRDefault="00906504">
            <w:pPr>
              <w:rPr>
                <w:sz w:val="18"/>
                <w:szCs w:val="18"/>
              </w:rPr>
            </w:pPr>
            <w:r>
              <w:rPr>
                <w:rFonts w:hint="eastAsia"/>
                <w:sz w:val="18"/>
                <w:szCs w:val="18"/>
              </w:rPr>
              <w:t>2</w:t>
            </w:r>
            <w:r>
              <w:rPr>
                <w:rFonts w:hint="eastAsia"/>
                <w:sz w:val="18"/>
                <w:szCs w:val="18"/>
              </w:rPr>
              <w:t>、</w:t>
            </w:r>
            <w:r>
              <w:rPr>
                <w:sz w:val="18"/>
                <w:szCs w:val="18"/>
              </w:rPr>
              <w:t>明确客户施工环境，为客户提供设备安装部署</w:t>
            </w:r>
          </w:p>
          <w:p w:rsidR="001505F8" w:rsidRDefault="00906504">
            <w:pPr>
              <w:rPr>
                <w:sz w:val="18"/>
                <w:szCs w:val="18"/>
              </w:rPr>
            </w:pPr>
            <w:r>
              <w:rPr>
                <w:rFonts w:hint="eastAsia"/>
                <w:sz w:val="18"/>
                <w:szCs w:val="18"/>
              </w:rPr>
              <w:t>3</w:t>
            </w:r>
            <w:r>
              <w:rPr>
                <w:rFonts w:hint="eastAsia"/>
                <w:sz w:val="18"/>
                <w:szCs w:val="18"/>
              </w:rPr>
              <w:t>、</w:t>
            </w:r>
            <w:r>
              <w:rPr>
                <w:sz w:val="18"/>
                <w:szCs w:val="18"/>
              </w:rPr>
              <w:t>在客户的授权许可下进行策略配置和联调，确认功能效果与业务验证</w:t>
            </w:r>
          </w:p>
          <w:p w:rsidR="001505F8" w:rsidRDefault="00906504">
            <w:pPr>
              <w:rPr>
                <w:sz w:val="18"/>
                <w:szCs w:val="18"/>
              </w:rPr>
            </w:pPr>
            <w:r>
              <w:rPr>
                <w:rFonts w:hint="eastAsia"/>
                <w:sz w:val="18"/>
                <w:szCs w:val="18"/>
              </w:rPr>
              <w:t>4</w:t>
            </w:r>
            <w:r>
              <w:rPr>
                <w:rFonts w:hint="eastAsia"/>
                <w:sz w:val="18"/>
                <w:szCs w:val="18"/>
              </w:rPr>
              <w:t>、</w:t>
            </w:r>
            <w:r>
              <w:rPr>
                <w:sz w:val="18"/>
                <w:szCs w:val="18"/>
              </w:rPr>
              <w:t>向客户确认实施效果，并为客户提供日常运维培训</w:t>
            </w:r>
          </w:p>
        </w:tc>
      </w:tr>
      <w:tr w:rsidR="001505F8">
        <w:trPr>
          <w:trHeight w:val="187"/>
          <w:jc w:val="center"/>
        </w:trPr>
        <w:tc>
          <w:tcPr>
            <w:tcW w:w="668" w:type="dxa"/>
            <w:shd w:val="clear" w:color="auto" w:fill="auto"/>
            <w:noWrap/>
            <w:vAlign w:val="center"/>
          </w:tcPr>
          <w:p w:rsidR="001505F8" w:rsidRDefault="00906504">
            <w:pPr>
              <w:jc w:val="center"/>
              <w:rPr>
                <w:sz w:val="18"/>
                <w:szCs w:val="18"/>
              </w:rPr>
            </w:pPr>
            <w:r>
              <w:rPr>
                <w:rFonts w:hint="eastAsia"/>
                <w:sz w:val="18"/>
                <w:szCs w:val="18"/>
              </w:rPr>
              <w:t>2</w:t>
            </w:r>
          </w:p>
        </w:tc>
        <w:tc>
          <w:tcPr>
            <w:tcW w:w="1281" w:type="dxa"/>
            <w:shd w:val="clear" w:color="auto" w:fill="auto"/>
            <w:noWrap/>
            <w:vAlign w:val="center"/>
          </w:tcPr>
          <w:p w:rsidR="001505F8" w:rsidRDefault="00906504">
            <w:pPr>
              <w:rPr>
                <w:sz w:val="18"/>
                <w:szCs w:val="18"/>
              </w:rPr>
            </w:pPr>
            <w:r>
              <w:rPr>
                <w:rFonts w:hint="eastAsia"/>
                <w:sz w:val="18"/>
                <w:szCs w:val="18"/>
              </w:rPr>
              <w:t>硬件维护服务</w:t>
            </w:r>
          </w:p>
        </w:tc>
        <w:tc>
          <w:tcPr>
            <w:tcW w:w="6573" w:type="dxa"/>
            <w:shd w:val="clear" w:color="auto" w:fill="auto"/>
            <w:vAlign w:val="center"/>
          </w:tcPr>
          <w:p w:rsidR="001505F8" w:rsidRDefault="00906504">
            <w:pPr>
              <w:rPr>
                <w:sz w:val="18"/>
                <w:szCs w:val="18"/>
              </w:rPr>
            </w:pPr>
            <w:r>
              <w:rPr>
                <w:rFonts w:hint="eastAsia"/>
                <w:sz w:val="18"/>
                <w:szCs w:val="18"/>
              </w:rPr>
              <w:t>1</w:t>
            </w:r>
            <w:r>
              <w:rPr>
                <w:rFonts w:hint="eastAsia"/>
                <w:sz w:val="18"/>
                <w:szCs w:val="18"/>
              </w:rPr>
              <w:t>、</w:t>
            </w:r>
            <w:r>
              <w:rPr>
                <w:sz w:val="18"/>
                <w:szCs w:val="18"/>
              </w:rPr>
              <w:t>自客户报障之日起，备机可于</w:t>
            </w:r>
            <w:r>
              <w:rPr>
                <w:sz w:val="18"/>
                <w:szCs w:val="18"/>
              </w:rPr>
              <w:t>3</w:t>
            </w:r>
            <w:r>
              <w:rPr>
                <w:sz w:val="18"/>
                <w:szCs w:val="18"/>
              </w:rPr>
              <w:t>个自然日内抵达现场，让核心业务系统即使遭遇硬件故障也能快速切换</w:t>
            </w:r>
          </w:p>
          <w:p w:rsidR="001505F8" w:rsidRDefault="00906504">
            <w:pPr>
              <w:rPr>
                <w:sz w:val="18"/>
                <w:szCs w:val="18"/>
              </w:rPr>
            </w:pPr>
            <w:r>
              <w:rPr>
                <w:rFonts w:hint="eastAsia"/>
                <w:sz w:val="18"/>
                <w:szCs w:val="18"/>
              </w:rPr>
              <w:t>2</w:t>
            </w:r>
            <w:r>
              <w:rPr>
                <w:rFonts w:hint="eastAsia"/>
                <w:sz w:val="18"/>
                <w:szCs w:val="18"/>
              </w:rPr>
              <w:t>、</w:t>
            </w:r>
            <w:r>
              <w:rPr>
                <w:sz w:val="18"/>
                <w:szCs w:val="18"/>
              </w:rPr>
              <w:t>深信服将提供硬件设备故障返厂维修服务，维修将在</w:t>
            </w:r>
            <w:r>
              <w:rPr>
                <w:sz w:val="18"/>
                <w:szCs w:val="18"/>
              </w:rPr>
              <w:t>30</w:t>
            </w:r>
            <w:r>
              <w:rPr>
                <w:sz w:val="18"/>
                <w:szCs w:val="18"/>
              </w:rPr>
              <w:t>自然日内完成并寄回设备</w:t>
            </w:r>
          </w:p>
          <w:p w:rsidR="001505F8" w:rsidRDefault="00906504">
            <w:pPr>
              <w:rPr>
                <w:sz w:val="18"/>
                <w:szCs w:val="18"/>
              </w:rPr>
            </w:pPr>
            <w:r>
              <w:rPr>
                <w:rFonts w:hint="eastAsia"/>
                <w:sz w:val="18"/>
                <w:szCs w:val="18"/>
              </w:rPr>
              <w:t>3</w:t>
            </w:r>
            <w:r>
              <w:rPr>
                <w:rFonts w:hint="eastAsia"/>
                <w:sz w:val="18"/>
                <w:szCs w:val="18"/>
              </w:rPr>
              <w:t>、提供购买设备的软件升级授权，软件定期更新，持续获得最新的功能特性和防护能力</w:t>
            </w:r>
          </w:p>
        </w:tc>
      </w:tr>
      <w:tr w:rsidR="001505F8">
        <w:trPr>
          <w:trHeight w:val="841"/>
          <w:jc w:val="center"/>
        </w:trPr>
        <w:tc>
          <w:tcPr>
            <w:tcW w:w="668" w:type="dxa"/>
            <w:shd w:val="clear" w:color="auto" w:fill="auto"/>
            <w:noWrap/>
            <w:vAlign w:val="center"/>
          </w:tcPr>
          <w:p w:rsidR="001505F8" w:rsidRDefault="00906504">
            <w:pPr>
              <w:jc w:val="center"/>
              <w:rPr>
                <w:sz w:val="18"/>
                <w:szCs w:val="18"/>
              </w:rPr>
            </w:pPr>
            <w:r>
              <w:rPr>
                <w:rFonts w:hint="eastAsia"/>
                <w:sz w:val="18"/>
                <w:szCs w:val="18"/>
              </w:rPr>
              <w:t>3</w:t>
            </w:r>
          </w:p>
        </w:tc>
        <w:tc>
          <w:tcPr>
            <w:tcW w:w="1281" w:type="dxa"/>
            <w:shd w:val="clear" w:color="auto" w:fill="auto"/>
            <w:noWrap/>
            <w:vAlign w:val="center"/>
          </w:tcPr>
          <w:p w:rsidR="001505F8" w:rsidRDefault="00906504">
            <w:pPr>
              <w:rPr>
                <w:sz w:val="18"/>
                <w:szCs w:val="18"/>
              </w:rPr>
            </w:pPr>
            <w:r>
              <w:rPr>
                <w:rFonts w:hint="eastAsia"/>
                <w:sz w:val="18"/>
                <w:szCs w:val="18"/>
              </w:rPr>
              <w:t>线上服务</w:t>
            </w:r>
          </w:p>
        </w:tc>
        <w:tc>
          <w:tcPr>
            <w:tcW w:w="6573" w:type="dxa"/>
            <w:shd w:val="clear" w:color="auto" w:fill="auto"/>
            <w:vAlign w:val="center"/>
          </w:tcPr>
          <w:p w:rsidR="001505F8" w:rsidRDefault="00906504">
            <w:pPr>
              <w:rPr>
                <w:sz w:val="18"/>
                <w:szCs w:val="18"/>
              </w:rPr>
            </w:pPr>
            <w:r>
              <w:rPr>
                <w:sz w:val="18"/>
                <w:szCs w:val="18"/>
              </w:rPr>
              <w:t>为客户提供购买设备的</w:t>
            </w:r>
            <w:r>
              <w:rPr>
                <w:sz w:val="18"/>
                <w:szCs w:val="18"/>
              </w:rPr>
              <w:t>7*24</w:t>
            </w:r>
            <w:r>
              <w:rPr>
                <w:sz w:val="18"/>
                <w:szCs w:val="18"/>
              </w:rPr>
              <w:t>小时</w:t>
            </w:r>
            <w:r>
              <w:rPr>
                <w:sz w:val="18"/>
                <w:szCs w:val="18"/>
              </w:rPr>
              <w:t>400</w:t>
            </w:r>
            <w:r>
              <w:rPr>
                <w:sz w:val="18"/>
                <w:szCs w:val="18"/>
              </w:rPr>
              <w:t>热线优先接入权益，内容包括：</w:t>
            </w:r>
          </w:p>
          <w:p w:rsidR="001505F8" w:rsidRDefault="00906504">
            <w:pPr>
              <w:rPr>
                <w:sz w:val="18"/>
                <w:szCs w:val="18"/>
              </w:rPr>
            </w:pPr>
            <w:r>
              <w:rPr>
                <w:sz w:val="18"/>
                <w:szCs w:val="18"/>
              </w:rPr>
              <w:t>1</w:t>
            </w:r>
            <w:r>
              <w:rPr>
                <w:sz w:val="18"/>
                <w:szCs w:val="18"/>
              </w:rPr>
              <w:t>、受理与处置产品及软件相关技术问题</w:t>
            </w:r>
          </w:p>
          <w:p w:rsidR="001505F8" w:rsidRDefault="00906504">
            <w:pPr>
              <w:rPr>
                <w:sz w:val="18"/>
                <w:szCs w:val="18"/>
              </w:rPr>
            </w:pPr>
            <w:r>
              <w:rPr>
                <w:sz w:val="18"/>
                <w:szCs w:val="18"/>
              </w:rPr>
              <w:t>2</w:t>
            </w:r>
            <w:r>
              <w:rPr>
                <w:sz w:val="18"/>
                <w:szCs w:val="18"/>
              </w:rPr>
              <w:t>、告警威胁相关问题咨询与处置</w:t>
            </w:r>
          </w:p>
          <w:p w:rsidR="001505F8" w:rsidRDefault="00906504">
            <w:pPr>
              <w:rPr>
                <w:sz w:val="18"/>
                <w:szCs w:val="18"/>
              </w:rPr>
            </w:pPr>
            <w:r>
              <w:rPr>
                <w:sz w:val="18"/>
                <w:szCs w:val="18"/>
              </w:rPr>
              <w:t>3</w:t>
            </w:r>
            <w:r>
              <w:rPr>
                <w:sz w:val="18"/>
                <w:szCs w:val="18"/>
              </w:rPr>
              <w:t>、硬件维修相关问题受理</w:t>
            </w:r>
          </w:p>
          <w:p w:rsidR="001505F8" w:rsidRDefault="00906504">
            <w:pPr>
              <w:rPr>
                <w:sz w:val="18"/>
                <w:szCs w:val="18"/>
              </w:rPr>
            </w:pPr>
            <w:r>
              <w:rPr>
                <w:sz w:val="18"/>
                <w:szCs w:val="18"/>
              </w:rPr>
              <w:t>4</w:t>
            </w:r>
            <w:r>
              <w:rPr>
                <w:sz w:val="18"/>
                <w:szCs w:val="18"/>
              </w:rPr>
              <w:t>、服务咨询与解答，含产品功能咨询、使用配置咨询、订单合同咨询、账号咨询、服务续费咨询等</w:t>
            </w:r>
          </w:p>
          <w:p w:rsidR="001505F8" w:rsidRDefault="00906504">
            <w:pPr>
              <w:rPr>
                <w:sz w:val="18"/>
                <w:szCs w:val="18"/>
              </w:rPr>
            </w:pPr>
            <w:r>
              <w:rPr>
                <w:sz w:val="18"/>
                <w:szCs w:val="18"/>
              </w:rPr>
              <w:t>5</w:t>
            </w:r>
            <w:r>
              <w:rPr>
                <w:sz w:val="18"/>
                <w:szCs w:val="18"/>
              </w:rPr>
              <w:t>、处置与深信服产品及服务相关的投诉问题</w:t>
            </w:r>
          </w:p>
        </w:tc>
      </w:tr>
      <w:bookmarkEnd w:id="0"/>
    </w:tbl>
    <w:p w:rsidR="001505F8" w:rsidRDefault="001505F8">
      <w:pPr>
        <w:spacing w:after="120"/>
        <w:rPr>
          <w:rFonts w:ascii="宋体" w:hAnsi="宋体"/>
          <w:kern w:val="0"/>
          <w:szCs w:val="21"/>
        </w:rPr>
      </w:pPr>
    </w:p>
    <w:sectPr w:rsidR="001505F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504" w:rsidRDefault="00906504">
      <w:r>
        <w:separator/>
      </w:r>
    </w:p>
  </w:endnote>
  <w:endnote w:type="continuationSeparator" w:id="0">
    <w:p w:rsidR="00906504" w:rsidRDefault="0090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FKai-SB">
    <w:altName w:val="Microsoft JhengHei Light"/>
    <w:charset w:val="88"/>
    <w:family w:val="script"/>
    <w:pitch w:val="default"/>
    <w:sig w:usb0="00000000" w:usb1="00000000" w:usb2="00000016" w:usb3="00000000" w:csb0="0010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5F8" w:rsidRDefault="00906504">
    <w:pPr>
      <w:pStyle w:val="af"/>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E57E48">
      <w:rPr>
        <w:b/>
        <w:bCs/>
        <w:noProof/>
      </w:rPr>
      <w:t>28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57E48">
      <w:rPr>
        <w:b/>
        <w:bCs/>
        <w:noProof/>
      </w:rPr>
      <w:t>42</w:t>
    </w:r>
    <w:r>
      <w:rPr>
        <w:b/>
        <w:bCs/>
        <w:sz w:val="24"/>
        <w:szCs w:val="24"/>
      </w:rPr>
      <w:fldChar w:fldCharType="end"/>
    </w:r>
  </w:p>
  <w:p w:rsidR="001505F8" w:rsidRDefault="001505F8">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504" w:rsidRDefault="00906504">
      <w:r>
        <w:separator/>
      </w:r>
    </w:p>
  </w:footnote>
  <w:footnote w:type="continuationSeparator" w:id="0">
    <w:p w:rsidR="00906504" w:rsidRDefault="00906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DE02DA"/>
    <w:multiLevelType w:val="multilevel"/>
    <w:tmpl w:val="6BDE02DA"/>
    <w:lvl w:ilvl="0">
      <w:start w:val="1"/>
      <w:numFmt w:val="japaneseCounting"/>
      <w:pStyle w:val="BHTitle1"/>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FFA5AF0"/>
    <w:multiLevelType w:val="singleLevel"/>
    <w:tmpl w:val="7FFA5AF0"/>
    <w:lvl w:ilvl="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45"/>
    <w:rsid w:val="000014C0"/>
    <w:rsid w:val="00002FCE"/>
    <w:rsid w:val="0000369B"/>
    <w:rsid w:val="00004AAC"/>
    <w:rsid w:val="000068D6"/>
    <w:rsid w:val="000102CB"/>
    <w:rsid w:val="00010966"/>
    <w:rsid w:val="00010ED0"/>
    <w:rsid w:val="00012191"/>
    <w:rsid w:val="000122A8"/>
    <w:rsid w:val="0001319F"/>
    <w:rsid w:val="000152B4"/>
    <w:rsid w:val="00015385"/>
    <w:rsid w:val="0001569F"/>
    <w:rsid w:val="00015954"/>
    <w:rsid w:val="0001794A"/>
    <w:rsid w:val="00020EB8"/>
    <w:rsid w:val="00021291"/>
    <w:rsid w:val="00021546"/>
    <w:rsid w:val="00021886"/>
    <w:rsid w:val="0002240C"/>
    <w:rsid w:val="00022551"/>
    <w:rsid w:val="000240F8"/>
    <w:rsid w:val="0002449E"/>
    <w:rsid w:val="00026ACE"/>
    <w:rsid w:val="00027248"/>
    <w:rsid w:val="0003143A"/>
    <w:rsid w:val="00033EC4"/>
    <w:rsid w:val="0003642E"/>
    <w:rsid w:val="00036928"/>
    <w:rsid w:val="000374D2"/>
    <w:rsid w:val="000375A4"/>
    <w:rsid w:val="000409A4"/>
    <w:rsid w:val="000414B4"/>
    <w:rsid w:val="00042403"/>
    <w:rsid w:val="00043F48"/>
    <w:rsid w:val="000445CC"/>
    <w:rsid w:val="00046C43"/>
    <w:rsid w:val="0004748E"/>
    <w:rsid w:val="000512EE"/>
    <w:rsid w:val="00051472"/>
    <w:rsid w:val="00052BCD"/>
    <w:rsid w:val="0005346D"/>
    <w:rsid w:val="00053883"/>
    <w:rsid w:val="00053890"/>
    <w:rsid w:val="00053A31"/>
    <w:rsid w:val="00054189"/>
    <w:rsid w:val="00054F9B"/>
    <w:rsid w:val="00055037"/>
    <w:rsid w:val="00055B25"/>
    <w:rsid w:val="00055EA2"/>
    <w:rsid w:val="00055FBC"/>
    <w:rsid w:val="0005729B"/>
    <w:rsid w:val="00057FA3"/>
    <w:rsid w:val="00060384"/>
    <w:rsid w:val="00061AA4"/>
    <w:rsid w:val="00062001"/>
    <w:rsid w:val="000635B1"/>
    <w:rsid w:val="000705E0"/>
    <w:rsid w:val="0007153D"/>
    <w:rsid w:val="00071627"/>
    <w:rsid w:val="000717B7"/>
    <w:rsid w:val="000725A0"/>
    <w:rsid w:val="0007463B"/>
    <w:rsid w:val="00074ABE"/>
    <w:rsid w:val="00077544"/>
    <w:rsid w:val="0007779C"/>
    <w:rsid w:val="00077CB6"/>
    <w:rsid w:val="000802A7"/>
    <w:rsid w:val="000821FA"/>
    <w:rsid w:val="00084575"/>
    <w:rsid w:val="0008559C"/>
    <w:rsid w:val="00085869"/>
    <w:rsid w:val="00086849"/>
    <w:rsid w:val="000878DF"/>
    <w:rsid w:val="00090F65"/>
    <w:rsid w:val="000916E5"/>
    <w:rsid w:val="00094C6C"/>
    <w:rsid w:val="000956AA"/>
    <w:rsid w:val="000963EC"/>
    <w:rsid w:val="00097534"/>
    <w:rsid w:val="000A02EB"/>
    <w:rsid w:val="000A48F3"/>
    <w:rsid w:val="000A4A17"/>
    <w:rsid w:val="000A5A58"/>
    <w:rsid w:val="000A68C4"/>
    <w:rsid w:val="000A7650"/>
    <w:rsid w:val="000A7DCB"/>
    <w:rsid w:val="000B029A"/>
    <w:rsid w:val="000B0F99"/>
    <w:rsid w:val="000B1A85"/>
    <w:rsid w:val="000B2112"/>
    <w:rsid w:val="000B2930"/>
    <w:rsid w:val="000B3615"/>
    <w:rsid w:val="000B36DD"/>
    <w:rsid w:val="000B6561"/>
    <w:rsid w:val="000B6CC3"/>
    <w:rsid w:val="000C3875"/>
    <w:rsid w:val="000C44DD"/>
    <w:rsid w:val="000C68F2"/>
    <w:rsid w:val="000C6BD5"/>
    <w:rsid w:val="000D0982"/>
    <w:rsid w:val="000D14ED"/>
    <w:rsid w:val="000D3012"/>
    <w:rsid w:val="000D417B"/>
    <w:rsid w:val="000D4E1F"/>
    <w:rsid w:val="000D5615"/>
    <w:rsid w:val="000D5C51"/>
    <w:rsid w:val="000D5ED6"/>
    <w:rsid w:val="000D6FF9"/>
    <w:rsid w:val="000D77D2"/>
    <w:rsid w:val="000E2070"/>
    <w:rsid w:val="000E324D"/>
    <w:rsid w:val="000E4EBF"/>
    <w:rsid w:val="000E51C0"/>
    <w:rsid w:val="000E54F4"/>
    <w:rsid w:val="000E6ABF"/>
    <w:rsid w:val="000E7D4C"/>
    <w:rsid w:val="000F020B"/>
    <w:rsid w:val="000F0F2F"/>
    <w:rsid w:val="000F1281"/>
    <w:rsid w:val="000F4126"/>
    <w:rsid w:val="000F4382"/>
    <w:rsid w:val="000F4CF1"/>
    <w:rsid w:val="000F5788"/>
    <w:rsid w:val="000F6A63"/>
    <w:rsid w:val="000F6AF7"/>
    <w:rsid w:val="00100E9A"/>
    <w:rsid w:val="0010156D"/>
    <w:rsid w:val="00101E5D"/>
    <w:rsid w:val="001023DD"/>
    <w:rsid w:val="0010314D"/>
    <w:rsid w:val="00103537"/>
    <w:rsid w:val="00104CD7"/>
    <w:rsid w:val="001072C2"/>
    <w:rsid w:val="001112D9"/>
    <w:rsid w:val="00111339"/>
    <w:rsid w:val="00113F36"/>
    <w:rsid w:val="00115D70"/>
    <w:rsid w:val="001173B6"/>
    <w:rsid w:val="00120DD4"/>
    <w:rsid w:val="001210C8"/>
    <w:rsid w:val="0012190C"/>
    <w:rsid w:val="0012217E"/>
    <w:rsid w:val="00122362"/>
    <w:rsid w:val="00123E7E"/>
    <w:rsid w:val="00124F4A"/>
    <w:rsid w:val="0012566B"/>
    <w:rsid w:val="00126DE9"/>
    <w:rsid w:val="00126FC2"/>
    <w:rsid w:val="00127686"/>
    <w:rsid w:val="00127B7A"/>
    <w:rsid w:val="00130DE8"/>
    <w:rsid w:val="00130EC6"/>
    <w:rsid w:val="001325FE"/>
    <w:rsid w:val="00132733"/>
    <w:rsid w:val="001349AE"/>
    <w:rsid w:val="0013508E"/>
    <w:rsid w:val="001363ED"/>
    <w:rsid w:val="001417DD"/>
    <w:rsid w:val="00142802"/>
    <w:rsid w:val="00145072"/>
    <w:rsid w:val="00146007"/>
    <w:rsid w:val="00147198"/>
    <w:rsid w:val="00150255"/>
    <w:rsid w:val="001505F8"/>
    <w:rsid w:val="00150B6F"/>
    <w:rsid w:val="00151851"/>
    <w:rsid w:val="001521E6"/>
    <w:rsid w:val="00152221"/>
    <w:rsid w:val="00154329"/>
    <w:rsid w:val="001543C5"/>
    <w:rsid w:val="001561E2"/>
    <w:rsid w:val="00156708"/>
    <w:rsid w:val="00157125"/>
    <w:rsid w:val="00157A3F"/>
    <w:rsid w:val="001608F4"/>
    <w:rsid w:val="00160D93"/>
    <w:rsid w:val="001633E7"/>
    <w:rsid w:val="00165842"/>
    <w:rsid w:val="00165D2A"/>
    <w:rsid w:val="00167471"/>
    <w:rsid w:val="00167593"/>
    <w:rsid w:val="00167B54"/>
    <w:rsid w:val="00167CB2"/>
    <w:rsid w:val="00170D15"/>
    <w:rsid w:val="001718EE"/>
    <w:rsid w:val="00171C44"/>
    <w:rsid w:val="00172AA5"/>
    <w:rsid w:val="001730DD"/>
    <w:rsid w:val="001734BB"/>
    <w:rsid w:val="0017437B"/>
    <w:rsid w:val="00174543"/>
    <w:rsid w:val="00176D98"/>
    <w:rsid w:val="00177326"/>
    <w:rsid w:val="00177665"/>
    <w:rsid w:val="00180C82"/>
    <w:rsid w:val="00181901"/>
    <w:rsid w:val="00183524"/>
    <w:rsid w:val="00184837"/>
    <w:rsid w:val="00184FE3"/>
    <w:rsid w:val="001853A8"/>
    <w:rsid w:val="00186B03"/>
    <w:rsid w:val="00186E79"/>
    <w:rsid w:val="00187098"/>
    <w:rsid w:val="001872AF"/>
    <w:rsid w:val="001878D8"/>
    <w:rsid w:val="0019057C"/>
    <w:rsid w:val="00190C4C"/>
    <w:rsid w:val="001915DE"/>
    <w:rsid w:val="001923FE"/>
    <w:rsid w:val="001939D5"/>
    <w:rsid w:val="00193B56"/>
    <w:rsid w:val="00196B42"/>
    <w:rsid w:val="00196BB3"/>
    <w:rsid w:val="001A0A6A"/>
    <w:rsid w:val="001A2815"/>
    <w:rsid w:val="001A45FB"/>
    <w:rsid w:val="001A5B09"/>
    <w:rsid w:val="001A6642"/>
    <w:rsid w:val="001A6CC8"/>
    <w:rsid w:val="001B0E1E"/>
    <w:rsid w:val="001B1910"/>
    <w:rsid w:val="001B1A52"/>
    <w:rsid w:val="001B1A72"/>
    <w:rsid w:val="001B6AD1"/>
    <w:rsid w:val="001B7193"/>
    <w:rsid w:val="001B7CFA"/>
    <w:rsid w:val="001C03A6"/>
    <w:rsid w:val="001C0515"/>
    <w:rsid w:val="001C0DF3"/>
    <w:rsid w:val="001C105C"/>
    <w:rsid w:val="001C412E"/>
    <w:rsid w:val="001C5724"/>
    <w:rsid w:val="001D0F74"/>
    <w:rsid w:val="001D0F86"/>
    <w:rsid w:val="001D197E"/>
    <w:rsid w:val="001D2068"/>
    <w:rsid w:val="001D2F3A"/>
    <w:rsid w:val="001D35B9"/>
    <w:rsid w:val="001D59CA"/>
    <w:rsid w:val="001D5A61"/>
    <w:rsid w:val="001D5B48"/>
    <w:rsid w:val="001D67AA"/>
    <w:rsid w:val="001D680D"/>
    <w:rsid w:val="001E184D"/>
    <w:rsid w:val="001E32E0"/>
    <w:rsid w:val="001E395A"/>
    <w:rsid w:val="001E3ADA"/>
    <w:rsid w:val="001E41B7"/>
    <w:rsid w:val="001E64DC"/>
    <w:rsid w:val="001E6CCA"/>
    <w:rsid w:val="001E73C5"/>
    <w:rsid w:val="001E7599"/>
    <w:rsid w:val="001F056E"/>
    <w:rsid w:val="001F4A60"/>
    <w:rsid w:val="001F4F09"/>
    <w:rsid w:val="001F66C8"/>
    <w:rsid w:val="00200049"/>
    <w:rsid w:val="002000F4"/>
    <w:rsid w:val="00200D92"/>
    <w:rsid w:val="00203B49"/>
    <w:rsid w:val="00204FF1"/>
    <w:rsid w:val="00206041"/>
    <w:rsid w:val="0020651D"/>
    <w:rsid w:val="00207AF2"/>
    <w:rsid w:val="002124B2"/>
    <w:rsid w:val="00213D07"/>
    <w:rsid w:val="002153A1"/>
    <w:rsid w:val="0021655C"/>
    <w:rsid w:val="00217BE9"/>
    <w:rsid w:val="00221E60"/>
    <w:rsid w:val="00221F99"/>
    <w:rsid w:val="0022245A"/>
    <w:rsid w:val="00222A6D"/>
    <w:rsid w:val="00222BDA"/>
    <w:rsid w:val="002234D2"/>
    <w:rsid w:val="002261FE"/>
    <w:rsid w:val="00226A2F"/>
    <w:rsid w:val="00231354"/>
    <w:rsid w:val="00231487"/>
    <w:rsid w:val="00231511"/>
    <w:rsid w:val="002316D7"/>
    <w:rsid w:val="0023204D"/>
    <w:rsid w:val="00234203"/>
    <w:rsid w:val="00235A3F"/>
    <w:rsid w:val="00236579"/>
    <w:rsid w:val="002368B1"/>
    <w:rsid w:val="002375B4"/>
    <w:rsid w:val="00237D12"/>
    <w:rsid w:val="002418A8"/>
    <w:rsid w:val="00243160"/>
    <w:rsid w:val="00245F82"/>
    <w:rsid w:val="00246AAD"/>
    <w:rsid w:val="00255F54"/>
    <w:rsid w:val="00260965"/>
    <w:rsid w:val="00260E3B"/>
    <w:rsid w:val="00261B25"/>
    <w:rsid w:val="00262653"/>
    <w:rsid w:val="00263067"/>
    <w:rsid w:val="00264F73"/>
    <w:rsid w:val="0026564F"/>
    <w:rsid w:val="00266892"/>
    <w:rsid w:val="00266F85"/>
    <w:rsid w:val="00271E78"/>
    <w:rsid w:val="002720CE"/>
    <w:rsid w:val="002729E4"/>
    <w:rsid w:val="00272E6B"/>
    <w:rsid w:val="002749B8"/>
    <w:rsid w:val="002757C1"/>
    <w:rsid w:val="00275B32"/>
    <w:rsid w:val="002778D1"/>
    <w:rsid w:val="002811CE"/>
    <w:rsid w:val="00283239"/>
    <w:rsid w:val="00283582"/>
    <w:rsid w:val="0028607E"/>
    <w:rsid w:val="00287538"/>
    <w:rsid w:val="002921C9"/>
    <w:rsid w:val="002923DE"/>
    <w:rsid w:val="0029292B"/>
    <w:rsid w:val="002935FE"/>
    <w:rsid w:val="00293B60"/>
    <w:rsid w:val="00297F4F"/>
    <w:rsid w:val="002A21A4"/>
    <w:rsid w:val="002A2304"/>
    <w:rsid w:val="002A262B"/>
    <w:rsid w:val="002A391E"/>
    <w:rsid w:val="002A3D7C"/>
    <w:rsid w:val="002A3EDD"/>
    <w:rsid w:val="002A4282"/>
    <w:rsid w:val="002A56FA"/>
    <w:rsid w:val="002A6380"/>
    <w:rsid w:val="002B054D"/>
    <w:rsid w:val="002B0C58"/>
    <w:rsid w:val="002B0CF7"/>
    <w:rsid w:val="002B15E5"/>
    <w:rsid w:val="002B18E5"/>
    <w:rsid w:val="002B43D2"/>
    <w:rsid w:val="002B513D"/>
    <w:rsid w:val="002B5FEB"/>
    <w:rsid w:val="002B704D"/>
    <w:rsid w:val="002B72C1"/>
    <w:rsid w:val="002C06DF"/>
    <w:rsid w:val="002C1315"/>
    <w:rsid w:val="002C3076"/>
    <w:rsid w:val="002C3266"/>
    <w:rsid w:val="002C66BE"/>
    <w:rsid w:val="002C78C4"/>
    <w:rsid w:val="002C7F7D"/>
    <w:rsid w:val="002D10AC"/>
    <w:rsid w:val="002D12A9"/>
    <w:rsid w:val="002D1A0C"/>
    <w:rsid w:val="002D4E5F"/>
    <w:rsid w:val="002D709C"/>
    <w:rsid w:val="002D7448"/>
    <w:rsid w:val="002E13C3"/>
    <w:rsid w:val="002E1BED"/>
    <w:rsid w:val="002E1F0E"/>
    <w:rsid w:val="002E2731"/>
    <w:rsid w:val="002E2A10"/>
    <w:rsid w:val="002E2D89"/>
    <w:rsid w:val="002E34EF"/>
    <w:rsid w:val="002E3A87"/>
    <w:rsid w:val="002E4A3A"/>
    <w:rsid w:val="002E5491"/>
    <w:rsid w:val="002E650C"/>
    <w:rsid w:val="002F0253"/>
    <w:rsid w:val="002F027A"/>
    <w:rsid w:val="002F122C"/>
    <w:rsid w:val="002F1385"/>
    <w:rsid w:val="002F13DD"/>
    <w:rsid w:val="002F1AB1"/>
    <w:rsid w:val="002F24C6"/>
    <w:rsid w:val="002F399B"/>
    <w:rsid w:val="002F4496"/>
    <w:rsid w:val="002F6196"/>
    <w:rsid w:val="002F626D"/>
    <w:rsid w:val="002F62E8"/>
    <w:rsid w:val="002F6310"/>
    <w:rsid w:val="002F70A0"/>
    <w:rsid w:val="002F7815"/>
    <w:rsid w:val="002F7E47"/>
    <w:rsid w:val="00300806"/>
    <w:rsid w:val="00300901"/>
    <w:rsid w:val="0030092D"/>
    <w:rsid w:val="00301C90"/>
    <w:rsid w:val="0030204D"/>
    <w:rsid w:val="00303A5E"/>
    <w:rsid w:val="00303E4D"/>
    <w:rsid w:val="003061E6"/>
    <w:rsid w:val="00310086"/>
    <w:rsid w:val="003104D6"/>
    <w:rsid w:val="0031053E"/>
    <w:rsid w:val="00310F4B"/>
    <w:rsid w:val="00311535"/>
    <w:rsid w:val="00311E89"/>
    <w:rsid w:val="00314F5E"/>
    <w:rsid w:val="00316672"/>
    <w:rsid w:val="00323246"/>
    <w:rsid w:val="0032341A"/>
    <w:rsid w:val="003249C7"/>
    <w:rsid w:val="00325F21"/>
    <w:rsid w:val="00331545"/>
    <w:rsid w:val="003316E6"/>
    <w:rsid w:val="00332713"/>
    <w:rsid w:val="00332D86"/>
    <w:rsid w:val="00333EF6"/>
    <w:rsid w:val="00335957"/>
    <w:rsid w:val="00336AA7"/>
    <w:rsid w:val="00337615"/>
    <w:rsid w:val="003403B6"/>
    <w:rsid w:val="003409CE"/>
    <w:rsid w:val="00340B22"/>
    <w:rsid w:val="00340E49"/>
    <w:rsid w:val="003411D5"/>
    <w:rsid w:val="0034273C"/>
    <w:rsid w:val="00344161"/>
    <w:rsid w:val="00347073"/>
    <w:rsid w:val="003515B2"/>
    <w:rsid w:val="003528B2"/>
    <w:rsid w:val="0035311A"/>
    <w:rsid w:val="00357D5A"/>
    <w:rsid w:val="0036003C"/>
    <w:rsid w:val="00361F79"/>
    <w:rsid w:val="00362B59"/>
    <w:rsid w:val="0036486E"/>
    <w:rsid w:val="003650BF"/>
    <w:rsid w:val="003652C3"/>
    <w:rsid w:val="0036632F"/>
    <w:rsid w:val="00366B09"/>
    <w:rsid w:val="003711EC"/>
    <w:rsid w:val="00372029"/>
    <w:rsid w:val="00372E8E"/>
    <w:rsid w:val="0037377B"/>
    <w:rsid w:val="00374C03"/>
    <w:rsid w:val="00381162"/>
    <w:rsid w:val="003816CC"/>
    <w:rsid w:val="0038176C"/>
    <w:rsid w:val="00384146"/>
    <w:rsid w:val="003859AE"/>
    <w:rsid w:val="00386A2C"/>
    <w:rsid w:val="00386AF6"/>
    <w:rsid w:val="00386F98"/>
    <w:rsid w:val="00390A37"/>
    <w:rsid w:val="00391211"/>
    <w:rsid w:val="003912A2"/>
    <w:rsid w:val="003914BA"/>
    <w:rsid w:val="0039332B"/>
    <w:rsid w:val="00393E8E"/>
    <w:rsid w:val="00394043"/>
    <w:rsid w:val="003947A7"/>
    <w:rsid w:val="00395D03"/>
    <w:rsid w:val="0039605A"/>
    <w:rsid w:val="00397710"/>
    <w:rsid w:val="003A1319"/>
    <w:rsid w:val="003A38E4"/>
    <w:rsid w:val="003A3AEA"/>
    <w:rsid w:val="003B6FF8"/>
    <w:rsid w:val="003B76AE"/>
    <w:rsid w:val="003C0331"/>
    <w:rsid w:val="003C0361"/>
    <w:rsid w:val="003C319F"/>
    <w:rsid w:val="003C5081"/>
    <w:rsid w:val="003C5916"/>
    <w:rsid w:val="003C6073"/>
    <w:rsid w:val="003C65DD"/>
    <w:rsid w:val="003C68DC"/>
    <w:rsid w:val="003D1E17"/>
    <w:rsid w:val="003D20E6"/>
    <w:rsid w:val="003D21C2"/>
    <w:rsid w:val="003D4010"/>
    <w:rsid w:val="003D47A4"/>
    <w:rsid w:val="003D4B07"/>
    <w:rsid w:val="003D6D17"/>
    <w:rsid w:val="003D781F"/>
    <w:rsid w:val="003E05A1"/>
    <w:rsid w:val="003E115F"/>
    <w:rsid w:val="003E165E"/>
    <w:rsid w:val="003E3B28"/>
    <w:rsid w:val="003E4401"/>
    <w:rsid w:val="003E49AA"/>
    <w:rsid w:val="003E5101"/>
    <w:rsid w:val="003E6A9A"/>
    <w:rsid w:val="003E7352"/>
    <w:rsid w:val="003F05A8"/>
    <w:rsid w:val="003F086E"/>
    <w:rsid w:val="003F0991"/>
    <w:rsid w:val="003F1158"/>
    <w:rsid w:val="003F1B02"/>
    <w:rsid w:val="003F21A5"/>
    <w:rsid w:val="003F31A7"/>
    <w:rsid w:val="003F3DD1"/>
    <w:rsid w:val="003F48D1"/>
    <w:rsid w:val="003F4D74"/>
    <w:rsid w:val="003F58CB"/>
    <w:rsid w:val="003F6602"/>
    <w:rsid w:val="003F6D94"/>
    <w:rsid w:val="003F6EE2"/>
    <w:rsid w:val="004003EA"/>
    <w:rsid w:val="00400F85"/>
    <w:rsid w:val="00401825"/>
    <w:rsid w:val="004018B4"/>
    <w:rsid w:val="00401E6D"/>
    <w:rsid w:val="004027FE"/>
    <w:rsid w:val="0040398F"/>
    <w:rsid w:val="00406079"/>
    <w:rsid w:val="00406F59"/>
    <w:rsid w:val="00406FBD"/>
    <w:rsid w:val="00410570"/>
    <w:rsid w:val="00410B8F"/>
    <w:rsid w:val="00411B4E"/>
    <w:rsid w:val="00414C85"/>
    <w:rsid w:val="0041571F"/>
    <w:rsid w:val="0041632A"/>
    <w:rsid w:val="00416B6F"/>
    <w:rsid w:val="004172A5"/>
    <w:rsid w:val="004176B5"/>
    <w:rsid w:val="00417D64"/>
    <w:rsid w:val="0042181D"/>
    <w:rsid w:val="00421A0E"/>
    <w:rsid w:val="00421BCA"/>
    <w:rsid w:val="00422864"/>
    <w:rsid w:val="00423656"/>
    <w:rsid w:val="004240D1"/>
    <w:rsid w:val="00425495"/>
    <w:rsid w:val="00427B18"/>
    <w:rsid w:val="00427CB1"/>
    <w:rsid w:val="004318CE"/>
    <w:rsid w:val="00431E3F"/>
    <w:rsid w:val="004330A5"/>
    <w:rsid w:val="004341D2"/>
    <w:rsid w:val="004341DF"/>
    <w:rsid w:val="004347CC"/>
    <w:rsid w:val="00434E8B"/>
    <w:rsid w:val="00435791"/>
    <w:rsid w:val="004429EF"/>
    <w:rsid w:val="00442FFD"/>
    <w:rsid w:val="00443A93"/>
    <w:rsid w:val="004461D0"/>
    <w:rsid w:val="004465BC"/>
    <w:rsid w:val="00447867"/>
    <w:rsid w:val="0045080A"/>
    <w:rsid w:val="00453656"/>
    <w:rsid w:val="00455558"/>
    <w:rsid w:val="004605B8"/>
    <w:rsid w:val="00460B47"/>
    <w:rsid w:val="00461BC5"/>
    <w:rsid w:val="004624E3"/>
    <w:rsid w:val="004630B4"/>
    <w:rsid w:val="00466662"/>
    <w:rsid w:val="00470474"/>
    <w:rsid w:val="00472FF8"/>
    <w:rsid w:val="004734CC"/>
    <w:rsid w:val="00473BF3"/>
    <w:rsid w:val="00475E92"/>
    <w:rsid w:val="00476813"/>
    <w:rsid w:val="0048049A"/>
    <w:rsid w:val="00481B57"/>
    <w:rsid w:val="00481BA8"/>
    <w:rsid w:val="004836CE"/>
    <w:rsid w:val="004841C2"/>
    <w:rsid w:val="00485245"/>
    <w:rsid w:val="0048524E"/>
    <w:rsid w:val="00486518"/>
    <w:rsid w:val="00486ACA"/>
    <w:rsid w:val="00486D8B"/>
    <w:rsid w:val="004922CA"/>
    <w:rsid w:val="0049433D"/>
    <w:rsid w:val="00494755"/>
    <w:rsid w:val="004953BC"/>
    <w:rsid w:val="00495E83"/>
    <w:rsid w:val="004976D6"/>
    <w:rsid w:val="00497ACE"/>
    <w:rsid w:val="004A0341"/>
    <w:rsid w:val="004A1BC2"/>
    <w:rsid w:val="004A534C"/>
    <w:rsid w:val="004A55BD"/>
    <w:rsid w:val="004A68F8"/>
    <w:rsid w:val="004B16D8"/>
    <w:rsid w:val="004B22AD"/>
    <w:rsid w:val="004B2541"/>
    <w:rsid w:val="004B2641"/>
    <w:rsid w:val="004B2823"/>
    <w:rsid w:val="004B385E"/>
    <w:rsid w:val="004B40B5"/>
    <w:rsid w:val="004B538A"/>
    <w:rsid w:val="004B651C"/>
    <w:rsid w:val="004C05E5"/>
    <w:rsid w:val="004C07BE"/>
    <w:rsid w:val="004C29BC"/>
    <w:rsid w:val="004C4149"/>
    <w:rsid w:val="004C4F36"/>
    <w:rsid w:val="004C59DE"/>
    <w:rsid w:val="004C5C74"/>
    <w:rsid w:val="004D0094"/>
    <w:rsid w:val="004D052F"/>
    <w:rsid w:val="004D0C53"/>
    <w:rsid w:val="004D2451"/>
    <w:rsid w:val="004D2A09"/>
    <w:rsid w:val="004D34C8"/>
    <w:rsid w:val="004D3D50"/>
    <w:rsid w:val="004D44BB"/>
    <w:rsid w:val="004D638D"/>
    <w:rsid w:val="004D6C57"/>
    <w:rsid w:val="004D7B9B"/>
    <w:rsid w:val="004E012A"/>
    <w:rsid w:val="004E0331"/>
    <w:rsid w:val="004E3021"/>
    <w:rsid w:val="004E330F"/>
    <w:rsid w:val="004E5CAC"/>
    <w:rsid w:val="004E6B38"/>
    <w:rsid w:val="004F0C97"/>
    <w:rsid w:val="004F0D3D"/>
    <w:rsid w:val="004F0FCA"/>
    <w:rsid w:val="004F1E31"/>
    <w:rsid w:val="004F3588"/>
    <w:rsid w:val="004F3B32"/>
    <w:rsid w:val="004F4985"/>
    <w:rsid w:val="004F4E5D"/>
    <w:rsid w:val="004F51E1"/>
    <w:rsid w:val="004F5264"/>
    <w:rsid w:val="004F570C"/>
    <w:rsid w:val="004F599E"/>
    <w:rsid w:val="004F5B57"/>
    <w:rsid w:val="00500F00"/>
    <w:rsid w:val="005036CD"/>
    <w:rsid w:val="00503F58"/>
    <w:rsid w:val="0050421C"/>
    <w:rsid w:val="00504CD6"/>
    <w:rsid w:val="00506608"/>
    <w:rsid w:val="00512B2D"/>
    <w:rsid w:val="00513B61"/>
    <w:rsid w:val="00515884"/>
    <w:rsid w:val="005162C1"/>
    <w:rsid w:val="005166B0"/>
    <w:rsid w:val="0051788B"/>
    <w:rsid w:val="00517A41"/>
    <w:rsid w:val="00517C33"/>
    <w:rsid w:val="00520BD3"/>
    <w:rsid w:val="005212BC"/>
    <w:rsid w:val="00521C28"/>
    <w:rsid w:val="0052209B"/>
    <w:rsid w:val="00522E8D"/>
    <w:rsid w:val="00523631"/>
    <w:rsid w:val="005237A2"/>
    <w:rsid w:val="00523B44"/>
    <w:rsid w:val="00524D81"/>
    <w:rsid w:val="00526349"/>
    <w:rsid w:val="005319E2"/>
    <w:rsid w:val="00533C29"/>
    <w:rsid w:val="0053642E"/>
    <w:rsid w:val="00537100"/>
    <w:rsid w:val="005377B5"/>
    <w:rsid w:val="00540180"/>
    <w:rsid w:val="0054123B"/>
    <w:rsid w:val="00544087"/>
    <w:rsid w:val="0054482A"/>
    <w:rsid w:val="00544E93"/>
    <w:rsid w:val="00545996"/>
    <w:rsid w:val="00545ED9"/>
    <w:rsid w:val="00546416"/>
    <w:rsid w:val="00546423"/>
    <w:rsid w:val="00546843"/>
    <w:rsid w:val="00547371"/>
    <w:rsid w:val="005556C2"/>
    <w:rsid w:val="0056132E"/>
    <w:rsid w:val="0056285D"/>
    <w:rsid w:val="00563316"/>
    <w:rsid w:val="00563774"/>
    <w:rsid w:val="00563998"/>
    <w:rsid w:val="00564058"/>
    <w:rsid w:val="00564EB1"/>
    <w:rsid w:val="00565595"/>
    <w:rsid w:val="005655DF"/>
    <w:rsid w:val="00567231"/>
    <w:rsid w:val="005705C6"/>
    <w:rsid w:val="005710D7"/>
    <w:rsid w:val="00571268"/>
    <w:rsid w:val="0057132A"/>
    <w:rsid w:val="00572AFD"/>
    <w:rsid w:val="005738BF"/>
    <w:rsid w:val="00573D87"/>
    <w:rsid w:val="00574096"/>
    <w:rsid w:val="005750F4"/>
    <w:rsid w:val="00577377"/>
    <w:rsid w:val="005775F5"/>
    <w:rsid w:val="005811D3"/>
    <w:rsid w:val="00582920"/>
    <w:rsid w:val="00583A4C"/>
    <w:rsid w:val="00586017"/>
    <w:rsid w:val="005861E2"/>
    <w:rsid w:val="0058731A"/>
    <w:rsid w:val="00590D7C"/>
    <w:rsid w:val="00590E27"/>
    <w:rsid w:val="00590F5C"/>
    <w:rsid w:val="00590FD7"/>
    <w:rsid w:val="0059120E"/>
    <w:rsid w:val="00591D4E"/>
    <w:rsid w:val="00591FB0"/>
    <w:rsid w:val="00593691"/>
    <w:rsid w:val="00593F96"/>
    <w:rsid w:val="00595C8F"/>
    <w:rsid w:val="005A0C94"/>
    <w:rsid w:val="005A1903"/>
    <w:rsid w:val="005A1DA5"/>
    <w:rsid w:val="005A206B"/>
    <w:rsid w:val="005A2A9B"/>
    <w:rsid w:val="005A30C4"/>
    <w:rsid w:val="005A4124"/>
    <w:rsid w:val="005A6B1A"/>
    <w:rsid w:val="005A7671"/>
    <w:rsid w:val="005A7EAF"/>
    <w:rsid w:val="005B14D1"/>
    <w:rsid w:val="005B1572"/>
    <w:rsid w:val="005B3C5D"/>
    <w:rsid w:val="005B41FC"/>
    <w:rsid w:val="005B4CA8"/>
    <w:rsid w:val="005B66C0"/>
    <w:rsid w:val="005C1E29"/>
    <w:rsid w:val="005C4A99"/>
    <w:rsid w:val="005C51F6"/>
    <w:rsid w:val="005C6394"/>
    <w:rsid w:val="005C6596"/>
    <w:rsid w:val="005C7008"/>
    <w:rsid w:val="005C76D7"/>
    <w:rsid w:val="005C7869"/>
    <w:rsid w:val="005C78FC"/>
    <w:rsid w:val="005D0ACC"/>
    <w:rsid w:val="005D0C8A"/>
    <w:rsid w:val="005D0EB2"/>
    <w:rsid w:val="005D1E8A"/>
    <w:rsid w:val="005D541C"/>
    <w:rsid w:val="005D58D6"/>
    <w:rsid w:val="005D597C"/>
    <w:rsid w:val="005D5FE5"/>
    <w:rsid w:val="005D6068"/>
    <w:rsid w:val="005D70D5"/>
    <w:rsid w:val="005E162A"/>
    <w:rsid w:val="005E2E13"/>
    <w:rsid w:val="005E3159"/>
    <w:rsid w:val="005E3936"/>
    <w:rsid w:val="005E3D16"/>
    <w:rsid w:val="005E4EC0"/>
    <w:rsid w:val="005E5135"/>
    <w:rsid w:val="005E58FB"/>
    <w:rsid w:val="005E72CE"/>
    <w:rsid w:val="005E7EA3"/>
    <w:rsid w:val="005F2EA1"/>
    <w:rsid w:val="005F3AB7"/>
    <w:rsid w:val="005F4B2D"/>
    <w:rsid w:val="005F4CA5"/>
    <w:rsid w:val="005F56FE"/>
    <w:rsid w:val="005F682F"/>
    <w:rsid w:val="005F73EA"/>
    <w:rsid w:val="005F74B1"/>
    <w:rsid w:val="005F7ABA"/>
    <w:rsid w:val="0060066D"/>
    <w:rsid w:val="0060207F"/>
    <w:rsid w:val="0060449D"/>
    <w:rsid w:val="00605227"/>
    <w:rsid w:val="00605A50"/>
    <w:rsid w:val="00605ADE"/>
    <w:rsid w:val="00605E12"/>
    <w:rsid w:val="00606EB5"/>
    <w:rsid w:val="006118B3"/>
    <w:rsid w:val="00613A5C"/>
    <w:rsid w:val="006159CA"/>
    <w:rsid w:val="00617206"/>
    <w:rsid w:val="0062176D"/>
    <w:rsid w:val="00621DF0"/>
    <w:rsid w:val="006239D5"/>
    <w:rsid w:val="00623C9A"/>
    <w:rsid w:val="00624141"/>
    <w:rsid w:val="006249BC"/>
    <w:rsid w:val="0062615E"/>
    <w:rsid w:val="00626D20"/>
    <w:rsid w:val="00631A16"/>
    <w:rsid w:val="00633B78"/>
    <w:rsid w:val="00635F52"/>
    <w:rsid w:val="00636D8F"/>
    <w:rsid w:val="006420C6"/>
    <w:rsid w:val="006425D9"/>
    <w:rsid w:val="006439C4"/>
    <w:rsid w:val="006445E6"/>
    <w:rsid w:val="00645798"/>
    <w:rsid w:val="006457FA"/>
    <w:rsid w:val="00646574"/>
    <w:rsid w:val="00646B2C"/>
    <w:rsid w:val="00647095"/>
    <w:rsid w:val="00647406"/>
    <w:rsid w:val="006505C2"/>
    <w:rsid w:val="0065073B"/>
    <w:rsid w:val="00651C3E"/>
    <w:rsid w:val="00652C46"/>
    <w:rsid w:val="006533F4"/>
    <w:rsid w:val="00654CB4"/>
    <w:rsid w:val="00655517"/>
    <w:rsid w:val="00655864"/>
    <w:rsid w:val="00655B41"/>
    <w:rsid w:val="00656ABE"/>
    <w:rsid w:val="00657302"/>
    <w:rsid w:val="0066089F"/>
    <w:rsid w:val="00660FB5"/>
    <w:rsid w:val="00661B75"/>
    <w:rsid w:val="00662942"/>
    <w:rsid w:val="00663FB6"/>
    <w:rsid w:val="00666D8D"/>
    <w:rsid w:val="00667794"/>
    <w:rsid w:val="00670692"/>
    <w:rsid w:val="0067160E"/>
    <w:rsid w:val="00671970"/>
    <w:rsid w:val="00672724"/>
    <w:rsid w:val="00672883"/>
    <w:rsid w:val="00674838"/>
    <w:rsid w:val="00675C77"/>
    <w:rsid w:val="00676EE8"/>
    <w:rsid w:val="0068228A"/>
    <w:rsid w:val="006841EF"/>
    <w:rsid w:val="006849C3"/>
    <w:rsid w:val="0068532B"/>
    <w:rsid w:val="0068764C"/>
    <w:rsid w:val="00687BFE"/>
    <w:rsid w:val="00687D31"/>
    <w:rsid w:val="00690B5E"/>
    <w:rsid w:val="00693B3B"/>
    <w:rsid w:val="006973A2"/>
    <w:rsid w:val="006979CE"/>
    <w:rsid w:val="00697E1F"/>
    <w:rsid w:val="006A1488"/>
    <w:rsid w:val="006A1E6C"/>
    <w:rsid w:val="006A6817"/>
    <w:rsid w:val="006B0D53"/>
    <w:rsid w:val="006B3635"/>
    <w:rsid w:val="006B6EDF"/>
    <w:rsid w:val="006C0292"/>
    <w:rsid w:val="006C3482"/>
    <w:rsid w:val="006D0D69"/>
    <w:rsid w:val="006D23BF"/>
    <w:rsid w:val="006D28AC"/>
    <w:rsid w:val="006D2C83"/>
    <w:rsid w:val="006D32EB"/>
    <w:rsid w:val="006D38B5"/>
    <w:rsid w:val="006D3973"/>
    <w:rsid w:val="006D4B7F"/>
    <w:rsid w:val="006E2290"/>
    <w:rsid w:val="006E4004"/>
    <w:rsid w:val="006E4021"/>
    <w:rsid w:val="006E6F0A"/>
    <w:rsid w:val="006E6FB9"/>
    <w:rsid w:val="006E7237"/>
    <w:rsid w:val="006E7548"/>
    <w:rsid w:val="006E7B08"/>
    <w:rsid w:val="006F3693"/>
    <w:rsid w:val="006F753D"/>
    <w:rsid w:val="007030C2"/>
    <w:rsid w:val="00703618"/>
    <w:rsid w:val="00707800"/>
    <w:rsid w:val="00710028"/>
    <w:rsid w:val="00710616"/>
    <w:rsid w:val="00710C20"/>
    <w:rsid w:val="00710C3F"/>
    <w:rsid w:val="00711F9D"/>
    <w:rsid w:val="00713D7A"/>
    <w:rsid w:val="00714179"/>
    <w:rsid w:val="00721766"/>
    <w:rsid w:val="00723F0F"/>
    <w:rsid w:val="00723FD0"/>
    <w:rsid w:val="00724BEE"/>
    <w:rsid w:val="00725391"/>
    <w:rsid w:val="00726994"/>
    <w:rsid w:val="00726C43"/>
    <w:rsid w:val="0072703A"/>
    <w:rsid w:val="00727B78"/>
    <w:rsid w:val="0073043D"/>
    <w:rsid w:val="007315C1"/>
    <w:rsid w:val="007322BC"/>
    <w:rsid w:val="007332BB"/>
    <w:rsid w:val="007339C3"/>
    <w:rsid w:val="00733DC1"/>
    <w:rsid w:val="00734CC3"/>
    <w:rsid w:val="0073546A"/>
    <w:rsid w:val="00735798"/>
    <w:rsid w:val="00735B9E"/>
    <w:rsid w:val="00735F79"/>
    <w:rsid w:val="007362E2"/>
    <w:rsid w:val="0073674A"/>
    <w:rsid w:val="00737C28"/>
    <w:rsid w:val="00737F00"/>
    <w:rsid w:val="00737F4A"/>
    <w:rsid w:val="00741182"/>
    <w:rsid w:val="00742539"/>
    <w:rsid w:val="007434CC"/>
    <w:rsid w:val="00743EC5"/>
    <w:rsid w:val="00744D1A"/>
    <w:rsid w:val="00746EFF"/>
    <w:rsid w:val="00750850"/>
    <w:rsid w:val="00750B4D"/>
    <w:rsid w:val="00752ED5"/>
    <w:rsid w:val="007536AB"/>
    <w:rsid w:val="007537AF"/>
    <w:rsid w:val="00753A34"/>
    <w:rsid w:val="00755AFF"/>
    <w:rsid w:val="00755DDC"/>
    <w:rsid w:val="0075632B"/>
    <w:rsid w:val="007568E0"/>
    <w:rsid w:val="0075737C"/>
    <w:rsid w:val="0075791C"/>
    <w:rsid w:val="00760D77"/>
    <w:rsid w:val="00762F52"/>
    <w:rsid w:val="00763123"/>
    <w:rsid w:val="00763C68"/>
    <w:rsid w:val="007645FF"/>
    <w:rsid w:val="00765861"/>
    <w:rsid w:val="00766B6C"/>
    <w:rsid w:val="0077033B"/>
    <w:rsid w:val="00775462"/>
    <w:rsid w:val="00775B88"/>
    <w:rsid w:val="00775D9C"/>
    <w:rsid w:val="007766A6"/>
    <w:rsid w:val="00781443"/>
    <w:rsid w:val="00781D2E"/>
    <w:rsid w:val="00782ADC"/>
    <w:rsid w:val="00782D13"/>
    <w:rsid w:val="00783CDE"/>
    <w:rsid w:val="00785037"/>
    <w:rsid w:val="00787DCD"/>
    <w:rsid w:val="00791716"/>
    <w:rsid w:val="0079187F"/>
    <w:rsid w:val="007927C2"/>
    <w:rsid w:val="00793FF9"/>
    <w:rsid w:val="00794757"/>
    <w:rsid w:val="00796BFF"/>
    <w:rsid w:val="007A064B"/>
    <w:rsid w:val="007A1A11"/>
    <w:rsid w:val="007A3570"/>
    <w:rsid w:val="007A3A9A"/>
    <w:rsid w:val="007A6246"/>
    <w:rsid w:val="007A765F"/>
    <w:rsid w:val="007A7B2E"/>
    <w:rsid w:val="007B26A6"/>
    <w:rsid w:val="007B2EBD"/>
    <w:rsid w:val="007B417B"/>
    <w:rsid w:val="007B48A2"/>
    <w:rsid w:val="007B6C9B"/>
    <w:rsid w:val="007C0056"/>
    <w:rsid w:val="007C0B54"/>
    <w:rsid w:val="007C3782"/>
    <w:rsid w:val="007C39F6"/>
    <w:rsid w:val="007C456C"/>
    <w:rsid w:val="007C5005"/>
    <w:rsid w:val="007C5698"/>
    <w:rsid w:val="007C5FEA"/>
    <w:rsid w:val="007C7BB5"/>
    <w:rsid w:val="007D22C3"/>
    <w:rsid w:val="007D26DA"/>
    <w:rsid w:val="007D3BA0"/>
    <w:rsid w:val="007D59A3"/>
    <w:rsid w:val="007E04DA"/>
    <w:rsid w:val="007E0693"/>
    <w:rsid w:val="007E34D0"/>
    <w:rsid w:val="007E37A0"/>
    <w:rsid w:val="007E5DAD"/>
    <w:rsid w:val="007E6BF9"/>
    <w:rsid w:val="007E71A5"/>
    <w:rsid w:val="007F08A3"/>
    <w:rsid w:val="007F2202"/>
    <w:rsid w:val="007F2B01"/>
    <w:rsid w:val="007F3681"/>
    <w:rsid w:val="007F3896"/>
    <w:rsid w:val="007F3EC7"/>
    <w:rsid w:val="007F44C6"/>
    <w:rsid w:val="007F5B67"/>
    <w:rsid w:val="007F6A79"/>
    <w:rsid w:val="007F7E64"/>
    <w:rsid w:val="007F7FA4"/>
    <w:rsid w:val="00800950"/>
    <w:rsid w:val="00802E58"/>
    <w:rsid w:val="008078E9"/>
    <w:rsid w:val="00807AB6"/>
    <w:rsid w:val="00810B7E"/>
    <w:rsid w:val="00812474"/>
    <w:rsid w:val="00813E13"/>
    <w:rsid w:val="00814A7D"/>
    <w:rsid w:val="00815147"/>
    <w:rsid w:val="00816E1D"/>
    <w:rsid w:val="008224F0"/>
    <w:rsid w:val="00824BDA"/>
    <w:rsid w:val="0082547C"/>
    <w:rsid w:val="00831F5D"/>
    <w:rsid w:val="00832546"/>
    <w:rsid w:val="008332F2"/>
    <w:rsid w:val="00833A9B"/>
    <w:rsid w:val="008345BF"/>
    <w:rsid w:val="008356EB"/>
    <w:rsid w:val="0083723E"/>
    <w:rsid w:val="00840269"/>
    <w:rsid w:val="00840C7C"/>
    <w:rsid w:val="0084167F"/>
    <w:rsid w:val="008416DB"/>
    <w:rsid w:val="0084298C"/>
    <w:rsid w:val="00843A9E"/>
    <w:rsid w:val="0084538A"/>
    <w:rsid w:val="0084646A"/>
    <w:rsid w:val="00847485"/>
    <w:rsid w:val="008504FE"/>
    <w:rsid w:val="008506B5"/>
    <w:rsid w:val="008520BE"/>
    <w:rsid w:val="00852547"/>
    <w:rsid w:val="00855719"/>
    <w:rsid w:val="008607A2"/>
    <w:rsid w:val="0086182F"/>
    <w:rsid w:val="00861CFA"/>
    <w:rsid w:val="008628D7"/>
    <w:rsid w:val="0086516A"/>
    <w:rsid w:val="008655F5"/>
    <w:rsid w:val="0086646F"/>
    <w:rsid w:val="00867137"/>
    <w:rsid w:val="00870254"/>
    <w:rsid w:val="008705E8"/>
    <w:rsid w:val="008706C0"/>
    <w:rsid w:val="008712CF"/>
    <w:rsid w:val="0087359B"/>
    <w:rsid w:val="00873CA9"/>
    <w:rsid w:val="008745F4"/>
    <w:rsid w:val="00875180"/>
    <w:rsid w:val="00875C58"/>
    <w:rsid w:val="00875DE8"/>
    <w:rsid w:val="00881028"/>
    <w:rsid w:val="00883577"/>
    <w:rsid w:val="00884B22"/>
    <w:rsid w:val="008858AC"/>
    <w:rsid w:val="00885C0D"/>
    <w:rsid w:val="00890591"/>
    <w:rsid w:val="00890946"/>
    <w:rsid w:val="008915EA"/>
    <w:rsid w:val="008922BF"/>
    <w:rsid w:val="00892DC8"/>
    <w:rsid w:val="008940E2"/>
    <w:rsid w:val="00897C46"/>
    <w:rsid w:val="008A05CA"/>
    <w:rsid w:val="008A20C5"/>
    <w:rsid w:val="008A6330"/>
    <w:rsid w:val="008A750E"/>
    <w:rsid w:val="008B066F"/>
    <w:rsid w:val="008B156C"/>
    <w:rsid w:val="008B24D9"/>
    <w:rsid w:val="008B32E2"/>
    <w:rsid w:val="008B3519"/>
    <w:rsid w:val="008B3F7E"/>
    <w:rsid w:val="008B4290"/>
    <w:rsid w:val="008B583D"/>
    <w:rsid w:val="008B7AFC"/>
    <w:rsid w:val="008B7D46"/>
    <w:rsid w:val="008C0276"/>
    <w:rsid w:val="008C049C"/>
    <w:rsid w:val="008C2D6E"/>
    <w:rsid w:val="008C455B"/>
    <w:rsid w:val="008C4CD3"/>
    <w:rsid w:val="008C5BBD"/>
    <w:rsid w:val="008D01FB"/>
    <w:rsid w:val="008D0D9E"/>
    <w:rsid w:val="008D135F"/>
    <w:rsid w:val="008D29A7"/>
    <w:rsid w:val="008D35B3"/>
    <w:rsid w:val="008D542F"/>
    <w:rsid w:val="008D60E1"/>
    <w:rsid w:val="008D618A"/>
    <w:rsid w:val="008D7B17"/>
    <w:rsid w:val="008D7F75"/>
    <w:rsid w:val="008E0841"/>
    <w:rsid w:val="008E09CF"/>
    <w:rsid w:val="008E15C2"/>
    <w:rsid w:val="008E2A61"/>
    <w:rsid w:val="008E399E"/>
    <w:rsid w:val="008E4EDF"/>
    <w:rsid w:val="008E5E19"/>
    <w:rsid w:val="008E6682"/>
    <w:rsid w:val="008E6B19"/>
    <w:rsid w:val="008F2459"/>
    <w:rsid w:val="008F2C6F"/>
    <w:rsid w:val="008F4B3B"/>
    <w:rsid w:val="00901760"/>
    <w:rsid w:val="0090220C"/>
    <w:rsid w:val="009027FB"/>
    <w:rsid w:val="009031AD"/>
    <w:rsid w:val="00903FB5"/>
    <w:rsid w:val="00905295"/>
    <w:rsid w:val="00905542"/>
    <w:rsid w:val="00905625"/>
    <w:rsid w:val="00906504"/>
    <w:rsid w:val="00906779"/>
    <w:rsid w:val="0090690E"/>
    <w:rsid w:val="0091071E"/>
    <w:rsid w:val="00910F03"/>
    <w:rsid w:val="009123CE"/>
    <w:rsid w:val="00912511"/>
    <w:rsid w:val="00916686"/>
    <w:rsid w:val="009167AF"/>
    <w:rsid w:val="00917CE6"/>
    <w:rsid w:val="00920C0B"/>
    <w:rsid w:val="00922978"/>
    <w:rsid w:val="009235A5"/>
    <w:rsid w:val="009235E7"/>
    <w:rsid w:val="00923A67"/>
    <w:rsid w:val="00924CE6"/>
    <w:rsid w:val="00926729"/>
    <w:rsid w:val="00926A35"/>
    <w:rsid w:val="00930C71"/>
    <w:rsid w:val="00935D62"/>
    <w:rsid w:val="0093606E"/>
    <w:rsid w:val="009375D2"/>
    <w:rsid w:val="00937D58"/>
    <w:rsid w:val="00940928"/>
    <w:rsid w:val="00941566"/>
    <w:rsid w:val="00941B8E"/>
    <w:rsid w:val="00941FD2"/>
    <w:rsid w:val="00942D52"/>
    <w:rsid w:val="00943782"/>
    <w:rsid w:val="00943EA8"/>
    <w:rsid w:val="009447D5"/>
    <w:rsid w:val="00944A7B"/>
    <w:rsid w:val="00944BB4"/>
    <w:rsid w:val="00944FBB"/>
    <w:rsid w:val="0094581C"/>
    <w:rsid w:val="00945E07"/>
    <w:rsid w:val="00947965"/>
    <w:rsid w:val="00947CC0"/>
    <w:rsid w:val="00951351"/>
    <w:rsid w:val="00951828"/>
    <w:rsid w:val="00951A3E"/>
    <w:rsid w:val="00951F64"/>
    <w:rsid w:val="0095357C"/>
    <w:rsid w:val="00954068"/>
    <w:rsid w:val="00954DB7"/>
    <w:rsid w:val="00955D43"/>
    <w:rsid w:val="00956F6F"/>
    <w:rsid w:val="009605D7"/>
    <w:rsid w:val="0096116C"/>
    <w:rsid w:val="00961CFD"/>
    <w:rsid w:val="00964166"/>
    <w:rsid w:val="00965EDE"/>
    <w:rsid w:val="009671E7"/>
    <w:rsid w:val="00967839"/>
    <w:rsid w:val="0097026C"/>
    <w:rsid w:val="00971E76"/>
    <w:rsid w:val="00972227"/>
    <w:rsid w:val="0097389B"/>
    <w:rsid w:val="00974677"/>
    <w:rsid w:val="0097549D"/>
    <w:rsid w:val="009757F7"/>
    <w:rsid w:val="00975D97"/>
    <w:rsid w:val="00977267"/>
    <w:rsid w:val="00977900"/>
    <w:rsid w:val="00977B1A"/>
    <w:rsid w:val="009831B9"/>
    <w:rsid w:val="00983268"/>
    <w:rsid w:val="00983DF5"/>
    <w:rsid w:val="00983EE3"/>
    <w:rsid w:val="00983F00"/>
    <w:rsid w:val="0098420A"/>
    <w:rsid w:val="00984C0D"/>
    <w:rsid w:val="00985E11"/>
    <w:rsid w:val="0098718A"/>
    <w:rsid w:val="00987BBD"/>
    <w:rsid w:val="00987C19"/>
    <w:rsid w:val="00991E19"/>
    <w:rsid w:val="009923AD"/>
    <w:rsid w:val="00992D08"/>
    <w:rsid w:val="00992FE2"/>
    <w:rsid w:val="0099434E"/>
    <w:rsid w:val="009970D7"/>
    <w:rsid w:val="009A26D9"/>
    <w:rsid w:val="009A33D5"/>
    <w:rsid w:val="009A3422"/>
    <w:rsid w:val="009A64A9"/>
    <w:rsid w:val="009A75FD"/>
    <w:rsid w:val="009B09F6"/>
    <w:rsid w:val="009B0E06"/>
    <w:rsid w:val="009B1D92"/>
    <w:rsid w:val="009B1FDA"/>
    <w:rsid w:val="009B1FDD"/>
    <w:rsid w:val="009B2447"/>
    <w:rsid w:val="009B2F41"/>
    <w:rsid w:val="009B42E4"/>
    <w:rsid w:val="009B471A"/>
    <w:rsid w:val="009B4827"/>
    <w:rsid w:val="009B4C92"/>
    <w:rsid w:val="009B5033"/>
    <w:rsid w:val="009B5D6F"/>
    <w:rsid w:val="009C0656"/>
    <w:rsid w:val="009C0DD6"/>
    <w:rsid w:val="009C2F2A"/>
    <w:rsid w:val="009C3434"/>
    <w:rsid w:val="009C4141"/>
    <w:rsid w:val="009C60E3"/>
    <w:rsid w:val="009C64C1"/>
    <w:rsid w:val="009C73E8"/>
    <w:rsid w:val="009C7C69"/>
    <w:rsid w:val="009C7E87"/>
    <w:rsid w:val="009D024C"/>
    <w:rsid w:val="009D0459"/>
    <w:rsid w:val="009D09E0"/>
    <w:rsid w:val="009D0E3C"/>
    <w:rsid w:val="009D15A8"/>
    <w:rsid w:val="009D1CE0"/>
    <w:rsid w:val="009D48CA"/>
    <w:rsid w:val="009D5144"/>
    <w:rsid w:val="009D75F0"/>
    <w:rsid w:val="009D786E"/>
    <w:rsid w:val="009D790B"/>
    <w:rsid w:val="009D7C72"/>
    <w:rsid w:val="009E0A92"/>
    <w:rsid w:val="009E232A"/>
    <w:rsid w:val="009E23E7"/>
    <w:rsid w:val="009E373E"/>
    <w:rsid w:val="009E4175"/>
    <w:rsid w:val="009E6423"/>
    <w:rsid w:val="009F1F20"/>
    <w:rsid w:val="009F3053"/>
    <w:rsid w:val="009F43B6"/>
    <w:rsid w:val="00A00377"/>
    <w:rsid w:val="00A025E8"/>
    <w:rsid w:val="00A02DA1"/>
    <w:rsid w:val="00A048D2"/>
    <w:rsid w:val="00A07547"/>
    <w:rsid w:val="00A07E34"/>
    <w:rsid w:val="00A102B0"/>
    <w:rsid w:val="00A10777"/>
    <w:rsid w:val="00A11871"/>
    <w:rsid w:val="00A11B06"/>
    <w:rsid w:val="00A12890"/>
    <w:rsid w:val="00A14A74"/>
    <w:rsid w:val="00A1703E"/>
    <w:rsid w:val="00A17E5E"/>
    <w:rsid w:val="00A22A26"/>
    <w:rsid w:val="00A24E43"/>
    <w:rsid w:val="00A259CC"/>
    <w:rsid w:val="00A272D8"/>
    <w:rsid w:val="00A2773E"/>
    <w:rsid w:val="00A27BCE"/>
    <w:rsid w:val="00A31357"/>
    <w:rsid w:val="00A324AA"/>
    <w:rsid w:val="00A33370"/>
    <w:rsid w:val="00A35B38"/>
    <w:rsid w:val="00A35D1B"/>
    <w:rsid w:val="00A36769"/>
    <w:rsid w:val="00A37D31"/>
    <w:rsid w:val="00A43189"/>
    <w:rsid w:val="00A43ADE"/>
    <w:rsid w:val="00A43B15"/>
    <w:rsid w:val="00A44BC2"/>
    <w:rsid w:val="00A46163"/>
    <w:rsid w:val="00A46286"/>
    <w:rsid w:val="00A463DE"/>
    <w:rsid w:val="00A50B93"/>
    <w:rsid w:val="00A52825"/>
    <w:rsid w:val="00A531E6"/>
    <w:rsid w:val="00A542FB"/>
    <w:rsid w:val="00A55117"/>
    <w:rsid w:val="00A57FBB"/>
    <w:rsid w:val="00A6018E"/>
    <w:rsid w:val="00A60C89"/>
    <w:rsid w:val="00A6150E"/>
    <w:rsid w:val="00A621F4"/>
    <w:rsid w:val="00A622CF"/>
    <w:rsid w:val="00A62B5B"/>
    <w:rsid w:val="00A63909"/>
    <w:rsid w:val="00A645C8"/>
    <w:rsid w:val="00A65250"/>
    <w:rsid w:val="00A65352"/>
    <w:rsid w:val="00A65AA4"/>
    <w:rsid w:val="00A66004"/>
    <w:rsid w:val="00A67B64"/>
    <w:rsid w:val="00A700B2"/>
    <w:rsid w:val="00A70759"/>
    <w:rsid w:val="00A7121E"/>
    <w:rsid w:val="00A727AE"/>
    <w:rsid w:val="00A73552"/>
    <w:rsid w:val="00A73834"/>
    <w:rsid w:val="00A73933"/>
    <w:rsid w:val="00A748F9"/>
    <w:rsid w:val="00A751D0"/>
    <w:rsid w:val="00A76C46"/>
    <w:rsid w:val="00A772DD"/>
    <w:rsid w:val="00A80D37"/>
    <w:rsid w:val="00A80F31"/>
    <w:rsid w:val="00A82417"/>
    <w:rsid w:val="00A84E1F"/>
    <w:rsid w:val="00A85455"/>
    <w:rsid w:val="00A8645C"/>
    <w:rsid w:val="00A86893"/>
    <w:rsid w:val="00A873FB"/>
    <w:rsid w:val="00A9028B"/>
    <w:rsid w:val="00A9176D"/>
    <w:rsid w:val="00A94EA3"/>
    <w:rsid w:val="00A958D1"/>
    <w:rsid w:val="00A967DD"/>
    <w:rsid w:val="00AA1D66"/>
    <w:rsid w:val="00AA20D3"/>
    <w:rsid w:val="00AA46C4"/>
    <w:rsid w:val="00AA56D2"/>
    <w:rsid w:val="00AA57ED"/>
    <w:rsid w:val="00AB300A"/>
    <w:rsid w:val="00AB3690"/>
    <w:rsid w:val="00AB4A5E"/>
    <w:rsid w:val="00AB67C2"/>
    <w:rsid w:val="00AB7AB2"/>
    <w:rsid w:val="00AC04F5"/>
    <w:rsid w:val="00AC39D3"/>
    <w:rsid w:val="00AC4F4F"/>
    <w:rsid w:val="00AC52D9"/>
    <w:rsid w:val="00AC53F5"/>
    <w:rsid w:val="00AC6C76"/>
    <w:rsid w:val="00AC6DC1"/>
    <w:rsid w:val="00AC6F74"/>
    <w:rsid w:val="00AC70F2"/>
    <w:rsid w:val="00AC7D77"/>
    <w:rsid w:val="00AD1B75"/>
    <w:rsid w:val="00AD36DA"/>
    <w:rsid w:val="00AD4B2F"/>
    <w:rsid w:val="00AD5C34"/>
    <w:rsid w:val="00AE0752"/>
    <w:rsid w:val="00AE2185"/>
    <w:rsid w:val="00AE5D9E"/>
    <w:rsid w:val="00AE63D4"/>
    <w:rsid w:val="00AE7AA0"/>
    <w:rsid w:val="00AF1902"/>
    <w:rsid w:val="00AF5907"/>
    <w:rsid w:val="00AF59AF"/>
    <w:rsid w:val="00B0005E"/>
    <w:rsid w:val="00B0254C"/>
    <w:rsid w:val="00B03871"/>
    <w:rsid w:val="00B04F67"/>
    <w:rsid w:val="00B0504B"/>
    <w:rsid w:val="00B0632A"/>
    <w:rsid w:val="00B0635A"/>
    <w:rsid w:val="00B0747C"/>
    <w:rsid w:val="00B07F64"/>
    <w:rsid w:val="00B1023B"/>
    <w:rsid w:val="00B11119"/>
    <w:rsid w:val="00B15432"/>
    <w:rsid w:val="00B1712E"/>
    <w:rsid w:val="00B21C67"/>
    <w:rsid w:val="00B2246F"/>
    <w:rsid w:val="00B23EF9"/>
    <w:rsid w:val="00B26AD9"/>
    <w:rsid w:val="00B27539"/>
    <w:rsid w:val="00B27984"/>
    <w:rsid w:val="00B31B38"/>
    <w:rsid w:val="00B3229E"/>
    <w:rsid w:val="00B33F77"/>
    <w:rsid w:val="00B35D83"/>
    <w:rsid w:val="00B371E6"/>
    <w:rsid w:val="00B45FE4"/>
    <w:rsid w:val="00B47AAF"/>
    <w:rsid w:val="00B47F1C"/>
    <w:rsid w:val="00B50E2D"/>
    <w:rsid w:val="00B52804"/>
    <w:rsid w:val="00B52F3D"/>
    <w:rsid w:val="00B53125"/>
    <w:rsid w:val="00B5442A"/>
    <w:rsid w:val="00B55710"/>
    <w:rsid w:val="00B56676"/>
    <w:rsid w:val="00B611E8"/>
    <w:rsid w:val="00B62289"/>
    <w:rsid w:val="00B62429"/>
    <w:rsid w:val="00B629CA"/>
    <w:rsid w:val="00B62BAD"/>
    <w:rsid w:val="00B63370"/>
    <w:rsid w:val="00B63A6E"/>
    <w:rsid w:val="00B64BDE"/>
    <w:rsid w:val="00B661F1"/>
    <w:rsid w:val="00B662F4"/>
    <w:rsid w:val="00B70D21"/>
    <w:rsid w:val="00B73151"/>
    <w:rsid w:val="00B7369B"/>
    <w:rsid w:val="00B75071"/>
    <w:rsid w:val="00B767F9"/>
    <w:rsid w:val="00B80F00"/>
    <w:rsid w:val="00B83042"/>
    <w:rsid w:val="00B83519"/>
    <w:rsid w:val="00B84279"/>
    <w:rsid w:val="00B849C4"/>
    <w:rsid w:val="00B86138"/>
    <w:rsid w:val="00B91060"/>
    <w:rsid w:val="00B913DF"/>
    <w:rsid w:val="00B91A19"/>
    <w:rsid w:val="00B92402"/>
    <w:rsid w:val="00B953E6"/>
    <w:rsid w:val="00B97889"/>
    <w:rsid w:val="00BA094B"/>
    <w:rsid w:val="00BA3B14"/>
    <w:rsid w:val="00BA6FB2"/>
    <w:rsid w:val="00BB4CC4"/>
    <w:rsid w:val="00BB7341"/>
    <w:rsid w:val="00BB7E03"/>
    <w:rsid w:val="00BC0360"/>
    <w:rsid w:val="00BC095A"/>
    <w:rsid w:val="00BC1564"/>
    <w:rsid w:val="00BC1B85"/>
    <w:rsid w:val="00BC2B64"/>
    <w:rsid w:val="00BC643F"/>
    <w:rsid w:val="00BC7386"/>
    <w:rsid w:val="00BD0692"/>
    <w:rsid w:val="00BD13BC"/>
    <w:rsid w:val="00BD24C5"/>
    <w:rsid w:val="00BD2EF7"/>
    <w:rsid w:val="00BD3DCE"/>
    <w:rsid w:val="00BD6481"/>
    <w:rsid w:val="00BD66AA"/>
    <w:rsid w:val="00BD6ADA"/>
    <w:rsid w:val="00BD71FE"/>
    <w:rsid w:val="00BE0164"/>
    <w:rsid w:val="00BE0470"/>
    <w:rsid w:val="00BE1F5C"/>
    <w:rsid w:val="00BE33F5"/>
    <w:rsid w:val="00BE5568"/>
    <w:rsid w:val="00BE590F"/>
    <w:rsid w:val="00BF0FD4"/>
    <w:rsid w:val="00BF1B81"/>
    <w:rsid w:val="00BF2918"/>
    <w:rsid w:val="00BF2C62"/>
    <w:rsid w:val="00BF2EF8"/>
    <w:rsid w:val="00BF6CAD"/>
    <w:rsid w:val="00C00282"/>
    <w:rsid w:val="00C010FF"/>
    <w:rsid w:val="00C01ED8"/>
    <w:rsid w:val="00C02FDC"/>
    <w:rsid w:val="00C03CD5"/>
    <w:rsid w:val="00C04EB1"/>
    <w:rsid w:val="00C06422"/>
    <w:rsid w:val="00C1468C"/>
    <w:rsid w:val="00C23449"/>
    <w:rsid w:val="00C265E5"/>
    <w:rsid w:val="00C26831"/>
    <w:rsid w:val="00C26AE2"/>
    <w:rsid w:val="00C26C99"/>
    <w:rsid w:val="00C26D8C"/>
    <w:rsid w:val="00C26DD4"/>
    <w:rsid w:val="00C279BA"/>
    <w:rsid w:val="00C32925"/>
    <w:rsid w:val="00C33592"/>
    <w:rsid w:val="00C33BA8"/>
    <w:rsid w:val="00C33BC1"/>
    <w:rsid w:val="00C34375"/>
    <w:rsid w:val="00C35A32"/>
    <w:rsid w:val="00C35B3A"/>
    <w:rsid w:val="00C36603"/>
    <w:rsid w:val="00C37E7E"/>
    <w:rsid w:val="00C40699"/>
    <w:rsid w:val="00C412F2"/>
    <w:rsid w:val="00C414E1"/>
    <w:rsid w:val="00C457D5"/>
    <w:rsid w:val="00C45BD5"/>
    <w:rsid w:val="00C46591"/>
    <w:rsid w:val="00C47F18"/>
    <w:rsid w:val="00C51679"/>
    <w:rsid w:val="00C52016"/>
    <w:rsid w:val="00C54FB4"/>
    <w:rsid w:val="00C5564B"/>
    <w:rsid w:val="00C56304"/>
    <w:rsid w:val="00C564DE"/>
    <w:rsid w:val="00C56ABD"/>
    <w:rsid w:val="00C56B06"/>
    <w:rsid w:val="00C6100D"/>
    <w:rsid w:val="00C61F54"/>
    <w:rsid w:val="00C623FB"/>
    <w:rsid w:val="00C648DD"/>
    <w:rsid w:val="00C662D9"/>
    <w:rsid w:val="00C70B38"/>
    <w:rsid w:val="00C7279F"/>
    <w:rsid w:val="00C74A5A"/>
    <w:rsid w:val="00C759DE"/>
    <w:rsid w:val="00C760FC"/>
    <w:rsid w:val="00C76BA8"/>
    <w:rsid w:val="00C76C50"/>
    <w:rsid w:val="00C804AB"/>
    <w:rsid w:val="00C8253E"/>
    <w:rsid w:val="00C82762"/>
    <w:rsid w:val="00C833BB"/>
    <w:rsid w:val="00C83887"/>
    <w:rsid w:val="00C84B68"/>
    <w:rsid w:val="00C85A0F"/>
    <w:rsid w:val="00C85B2A"/>
    <w:rsid w:val="00C908C1"/>
    <w:rsid w:val="00C90EFC"/>
    <w:rsid w:val="00C910D1"/>
    <w:rsid w:val="00C92D7C"/>
    <w:rsid w:val="00C93580"/>
    <w:rsid w:val="00C93884"/>
    <w:rsid w:val="00C93D96"/>
    <w:rsid w:val="00C9477C"/>
    <w:rsid w:val="00C949F4"/>
    <w:rsid w:val="00C95314"/>
    <w:rsid w:val="00C95C31"/>
    <w:rsid w:val="00CA04E5"/>
    <w:rsid w:val="00CA15B0"/>
    <w:rsid w:val="00CA166F"/>
    <w:rsid w:val="00CA17FE"/>
    <w:rsid w:val="00CA238F"/>
    <w:rsid w:val="00CA333F"/>
    <w:rsid w:val="00CA467C"/>
    <w:rsid w:val="00CA46F4"/>
    <w:rsid w:val="00CA4AF4"/>
    <w:rsid w:val="00CA4F4A"/>
    <w:rsid w:val="00CA5299"/>
    <w:rsid w:val="00CA723B"/>
    <w:rsid w:val="00CA724C"/>
    <w:rsid w:val="00CB03EF"/>
    <w:rsid w:val="00CB06CB"/>
    <w:rsid w:val="00CB0848"/>
    <w:rsid w:val="00CB0E91"/>
    <w:rsid w:val="00CB1D9F"/>
    <w:rsid w:val="00CB3C14"/>
    <w:rsid w:val="00CB3F9B"/>
    <w:rsid w:val="00CB4D9E"/>
    <w:rsid w:val="00CB51CC"/>
    <w:rsid w:val="00CB5B49"/>
    <w:rsid w:val="00CC05D2"/>
    <w:rsid w:val="00CC0AF3"/>
    <w:rsid w:val="00CC1689"/>
    <w:rsid w:val="00CC2609"/>
    <w:rsid w:val="00CC344F"/>
    <w:rsid w:val="00CC3C3E"/>
    <w:rsid w:val="00CC3DE4"/>
    <w:rsid w:val="00CC4C39"/>
    <w:rsid w:val="00CC550E"/>
    <w:rsid w:val="00CD02B7"/>
    <w:rsid w:val="00CD10A9"/>
    <w:rsid w:val="00CD2BA3"/>
    <w:rsid w:val="00CD4925"/>
    <w:rsid w:val="00CD7CC9"/>
    <w:rsid w:val="00CE0269"/>
    <w:rsid w:val="00CE2413"/>
    <w:rsid w:val="00CE3932"/>
    <w:rsid w:val="00CE4137"/>
    <w:rsid w:val="00CE4991"/>
    <w:rsid w:val="00CE4C7F"/>
    <w:rsid w:val="00CE59EB"/>
    <w:rsid w:val="00CF1805"/>
    <w:rsid w:val="00CF1935"/>
    <w:rsid w:val="00CF1EF7"/>
    <w:rsid w:val="00CF25AC"/>
    <w:rsid w:val="00CF3452"/>
    <w:rsid w:val="00CF5B95"/>
    <w:rsid w:val="00CF5DB3"/>
    <w:rsid w:val="00CF5F0F"/>
    <w:rsid w:val="00CF6B3F"/>
    <w:rsid w:val="00CF6E89"/>
    <w:rsid w:val="00CF73CB"/>
    <w:rsid w:val="00D002E6"/>
    <w:rsid w:val="00D00D98"/>
    <w:rsid w:val="00D024ED"/>
    <w:rsid w:val="00D0261B"/>
    <w:rsid w:val="00D044D4"/>
    <w:rsid w:val="00D05658"/>
    <w:rsid w:val="00D058E7"/>
    <w:rsid w:val="00D05B22"/>
    <w:rsid w:val="00D0643A"/>
    <w:rsid w:val="00D0730E"/>
    <w:rsid w:val="00D07844"/>
    <w:rsid w:val="00D07B34"/>
    <w:rsid w:val="00D14488"/>
    <w:rsid w:val="00D16685"/>
    <w:rsid w:val="00D16C78"/>
    <w:rsid w:val="00D178E1"/>
    <w:rsid w:val="00D25117"/>
    <w:rsid w:val="00D25A0B"/>
    <w:rsid w:val="00D2705C"/>
    <w:rsid w:val="00D27DF9"/>
    <w:rsid w:val="00D309F7"/>
    <w:rsid w:val="00D32353"/>
    <w:rsid w:val="00D32C0E"/>
    <w:rsid w:val="00D32E76"/>
    <w:rsid w:val="00D352F6"/>
    <w:rsid w:val="00D35D6B"/>
    <w:rsid w:val="00D36D3A"/>
    <w:rsid w:val="00D37A05"/>
    <w:rsid w:val="00D40B21"/>
    <w:rsid w:val="00D436FC"/>
    <w:rsid w:val="00D43C44"/>
    <w:rsid w:val="00D450AB"/>
    <w:rsid w:val="00D45566"/>
    <w:rsid w:val="00D502DC"/>
    <w:rsid w:val="00D50CB5"/>
    <w:rsid w:val="00D51AB9"/>
    <w:rsid w:val="00D53712"/>
    <w:rsid w:val="00D548D7"/>
    <w:rsid w:val="00D54B67"/>
    <w:rsid w:val="00D54EDE"/>
    <w:rsid w:val="00D550BD"/>
    <w:rsid w:val="00D56F34"/>
    <w:rsid w:val="00D6132D"/>
    <w:rsid w:val="00D61934"/>
    <w:rsid w:val="00D61B05"/>
    <w:rsid w:val="00D64242"/>
    <w:rsid w:val="00D65BEB"/>
    <w:rsid w:val="00D66B7C"/>
    <w:rsid w:val="00D70FB3"/>
    <w:rsid w:val="00D71039"/>
    <w:rsid w:val="00D72805"/>
    <w:rsid w:val="00D729FD"/>
    <w:rsid w:val="00D75442"/>
    <w:rsid w:val="00D758BC"/>
    <w:rsid w:val="00D75CE7"/>
    <w:rsid w:val="00D75E4A"/>
    <w:rsid w:val="00D77894"/>
    <w:rsid w:val="00D8047D"/>
    <w:rsid w:val="00D808D2"/>
    <w:rsid w:val="00D818E5"/>
    <w:rsid w:val="00D81E3E"/>
    <w:rsid w:val="00D82416"/>
    <w:rsid w:val="00D828CB"/>
    <w:rsid w:val="00D82B83"/>
    <w:rsid w:val="00D84251"/>
    <w:rsid w:val="00D843C9"/>
    <w:rsid w:val="00D8485C"/>
    <w:rsid w:val="00D85D02"/>
    <w:rsid w:val="00D85D88"/>
    <w:rsid w:val="00D86E8E"/>
    <w:rsid w:val="00D87F96"/>
    <w:rsid w:val="00D9049F"/>
    <w:rsid w:val="00D91BB6"/>
    <w:rsid w:val="00D91FA1"/>
    <w:rsid w:val="00D93525"/>
    <w:rsid w:val="00DA1245"/>
    <w:rsid w:val="00DA187A"/>
    <w:rsid w:val="00DA1EDB"/>
    <w:rsid w:val="00DA2522"/>
    <w:rsid w:val="00DA325A"/>
    <w:rsid w:val="00DA56F2"/>
    <w:rsid w:val="00DA7FD4"/>
    <w:rsid w:val="00DB098F"/>
    <w:rsid w:val="00DB0A8E"/>
    <w:rsid w:val="00DB2DAF"/>
    <w:rsid w:val="00DB3C81"/>
    <w:rsid w:val="00DB51F9"/>
    <w:rsid w:val="00DB5326"/>
    <w:rsid w:val="00DB6A62"/>
    <w:rsid w:val="00DB79CD"/>
    <w:rsid w:val="00DC223B"/>
    <w:rsid w:val="00DC2C1B"/>
    <w:rsid w:val="00DC2C85"/>
    <w:rsid w:val="00DC3722"/>
    <w:rsid w:val="00DC3A5E"/>
    <w:rsid w:val="00DC68FE"/>
    <w:rsid w:val="00DD3A27"/>
    <w:rsid w:val="00DD438F"/>
    <w:rsid w:val="00DD49EA"/>
    <w:rsid w:val="00DD5941"/>
    <w:rsid w:val="00DD6887"/>
    <w:rsid w:val="00DD75FA"/>
    <w:rsid w:val="00DD7765"/>
    <w:rsid w:val="00DE0FB8"/>
    <w:rsid w:val="00DE2593"/>
    <w:rsid w:val="00DE2C07"/>
    <w:rsid w:val="00DE33E5"/>
    <w:rsid w:val="00DE34EB"/>
    <w:rsid w:val="00DE4BF8"/>
    <w:rsid w:val="00DE535B"/>
    <w:rsid w:val="00DE6DD1"/>
    <w:rsid w:val="00DE751D"/>
    <w:rsid w:val="00DE7F7B"/>
    <w:rsid w:val="00DF397D"/>
    <w:rsid w:val="00DF4F6C"/>
    <w:rsid w:val="00DF5F8E"/>
    <w:rsid w:val="00DF6383"/>
    <w:rsid w:val="00DF7009"/>
    <w:rsid w:val="00E002B8"/>
    <w:rsid w:val="00E01116"/>
    <w:rsid w:val="00E017F9"/>
    <w:rsid w:val="00E02BB8"/>
    <w:rsid w:val="00E03A6E"/>
    <w:rsid w:val="00E061ED"/>
    <w:rsid w:val="00E06E67"/>
    <w:rsid w:val="00E07241"/>
    <w:rsid w:val="00E11140"/>
    <w:rsid w:val="00E116E4"/>
    <w:rsid w:val="00E11FE0"/>
    <w:rsid w:val="00E12E61"/>
    <w:rsid w:val="00E132B9"/>
    <w:rsid w:val="00E135CC"/>
    <w:rsid w:val="00E16828"/>
    <w:rsid w:val="00E1727E"/>
    <w:rsid w:val="00E20F95"/>
    <w:rsid w:val="00E23013"/>
    <w:rsid w:val="00E25273"/>
    <w:rsid w:val="00E277BF"/>
    <w:rsid w:val="00E30243"/>
    <w:rsid w:val="00E3072A"/>
    <w:rsid w:val="00E30BD3"/>
    <w:rsid w:val="00E30DC9"/>
    <w:rsid w:val="00E316A9"/>
    <w:rsid w:val="00E32F85"/>
    <w:rsid w:val="00E3524F"/>
    <w:rsid w:val="00E368A8"/>
    <w:rsid w:val="00E4017D"/>
    <w:rsid w:val="00E41523"/>
    <w:rsid w:val="00E41B90"/>
    <w:rsid w:val="00E43D26"/>
    <w:rsid w:val="00E4615E"/>
    <w:rsid w:val="00E465A6"/>
    <w:rsid w:val="00E47BAA"/>
    <w:rsid w:val="00E50C67"/>
    <w:rsid w:val="00E51892"/>
    <w:rsid w:val="00E523BF"/>
    <w:rsid w:val="00E52DFD"/>
    <w:rsid w:val="00E54312"/>
    <w:rsid w:val="00E567DF"/>
    <w:rsid w:val="00E56C08"/>
    <w:rsid w:val="00E572A3"/>
    <w:rsid w:val="00E57E48"/>
    <w:rsid w:val="00E617A7"/>
    <w:rsid w:val="00E62561"/>
    <w:rsid w:val="00E65598"/>
    <w:rsid w:val="00E66FE8"/>
    <w:rsid w:val="00E678D4"/>
    <w:rsid w:val="00E706FA"/>
    <w:rsid w:val="00E70CD3"/>
    <w:rsid w:val="00E72B11"/>
    <w:rsid w:val="00E73144"/>
    <w:rsid w:val="00E73944"/>
    <w:rsid w:val="00E740BD"/>
    <w:rsid w:val="00E74661"/>
    <w:rsid w:val="00E75A24"/>
    <w:rsid w:val="00E76CD7"/>
    <w:rsid w:val="00E8089A"/>
    <w:rsid w:val="00E81633"/>
    <w:rsid w:val="00E82569"/>
    <w:rsid w:val="00E826AF"/>
    <w:rsid w:val="00E832F4"/>
    <w:rsid w:val="00E848EE"/>
    <w:rsid w:val="00E84BB6"/>
    <w:rsid w:val="00E85376"/>
    <w:rsid w:val="00E85C19"/>
    <w:rsid w:val="00E867FB"/>
    <w:rsid w:val="00E87757"/>
    <w:rsid w:val="00E87953"/>
    <w:rsid w:val="00E90793"/>
    <w:rsid w:val="00E91C32"/>
    <w:rsid w:val="00E93C27"/>
    <w:rsid w:val="00E97CE0"/>
    <w:rsid w:val="00EA0DCF"/>
    <w:rsid w:val="00EA0F0F"/>
    <w:rsid w:val="00EA1108"/>
    <w:rsid w:val="00EA41E0"/>
    <w:rsid w:val="00EA4F2A"/>
    <w:rsid w:val="00EA5CBA"/>
    <w:rsid w:val="00EA6198"/>
    <w:rsid w:val="00EA76C7"/>
    <w:rsid w:val="00EB0A6B"/>
    <w:rsid w:val="00EB5E93"/>
    <w:rsid w:val="00EB6588"/>
    <w:rsid w:val="00EB6EDB"/>
    <w:rsid w:val="00EC0BEB"/>
    <w:rsid w:val="00EC1E2D"/>
    <w:rsid w:val="00EC284D"/>
    <w:rsid w:val="00EC31FA"/>
    <w:rsid w:val="00EC3786"/>
    <w:rsid w:val="00EC3C79"/>
    <w:rsid w:val="00EC43D7"/>
    <w:rsid w:val="00EC465B"/>
    <w:rsid w:val="00EC48B8"/>
    <w:rsid w:val="00EC53C3"/>
    <w:rsid w:val="00EC5E40"/>
    <w:rsid w:val="00ED1747"/>
    <w:rsid w:val="00ED3F4C"/>
    <w:rsid w:val="00EE0347"/>
    <w:rsid w:val="00EE10A8"/>
    <w:rsid w:val="00EE1CD8"/>
    <w:rsid w:val="00EE1FA9"/>
    <w:rsid w:val="00EE24B0"/>
    <w:rsid w:val="00EE26B3"/>
    <w:rsid w:val="00EE27F3"/>
    <w:rsid w:val="00EE2EF4"/>
    <w:rsid w:val="00EE2F93"/>
    <w:rsid w:val="00EE35DE"/>
    <w:rsid w:val="00EE418C"/>
    <w:rsid w:val="00EE4BB8"/>
    <w:rsid w:val="00EE5276"/>
    <w:rsid w:val="00EE7200"/>
    <w:rsid w:val="00EF2533"/>
    <w:rsid w:val="00EF3314"/>
    <w:rsid w:val="00EF41BA"/>
    <w:rsid w:val="00EF5D8E"/>
    <w:rsid w:val="00EF5D91"/>
    <w:rsid w:val="00EF5EB1"/>
    <w:rsid w:val="00EF6338"/>
    <w:rsid w:val="00EF7038"/>
    <w:rsid w:val="00EF716B"/>
    <w:rsid w:val="00EF750F"/>
    <w:rsid w:val="00F00557"/>
    <w:rsid w:val="00F0086E"/>
    <w:rsid w:val="00F00DC0"/>
    <w:rsid w:val="00F01E46"/>
    <w:rsid w:val="00F0393E"/>
    <w:rsid w:val="00F05062"/>
    <w:rsid w:val="00F05E4D"/>
    <w:rsid w:val="00F06CE1"/>
    <w:rsid w:val="00F07BEE"/>
    <w:rsid w:val="00F11B9A"/>
    <w:rsid w:val="00F13347"/>
    <w:rsid w:val="00F13A47"/>
    <w:rsid w:val="00F13D43"/>
    <w:rsid w:val="00F147DA"/>
    <w:rsid w:val="00F16376"/>
    <w:rsid w:val="00F16633"/>
    <w:rsid w:val="00F170D8"/>
    <w:rsid w:val="00F17420"/>
    <w:rsid w:val="00F20155"/>
    <w:rsid w:val="00F232E3"/>
    <w:rsid w:val="00F237F4"/>
    <w:rsid w:val="00F27642"/>
    <w:rsid w:val="00F3081C"/>
    <w:rsid w:val="00F30B40"/>
    <w:rsid w:val="00F30CA4"/>
    <w:rsid w:val="00F31114"/>
    <w:rsid w:val="00F337FA"/>
    <w:rsid w:val="00F345E4"/>
    <w:rsid w:val="00F35C1D"/>
    <w:rsid w:val="00F37817"/>
    <w:rsid w:val="00F403E7"/>
    <w:rsid w:val="00F43A97"/>
    <w:rsid w:val="00F45249"/>
    <w:rsid w:val="00F45EF6"/>
    <w:rsid w:val="00F4669E"/>
    <w:rsid w:val="00F50BD3"/>
    <w:rsid w:val="00F51F6A"/>
    <w:rsid w:val="00F538F3"/>
    <w:rsid w:val="00F540BA"/>
    <w:rsid w:val="00F54DF0"/>
    <w:rsid w:val="00F5553A"/>
    <w:rsid w:val="00F57452"/>
    <w:rsid w:val="00F5765A"/>
    <w:rsid w:val="00F60947"/>
    <w:rsid w:val="00F62E9D"/>
    <w:rsid w:val="00F6334E"/>
    <w:rsid w:val="00F65F45"/>
    <w:rsid w:val="00F67B6C"/>
    <w:rsid w:val="00F70646"/>
    <w:rsid w:val="00F730A3"/>
    <w:rsid w:val="00F744E1"/>
    <w:rsid w:val="00F7629C"/>
    <w:rsid w:val="00F77133"/>
    <w:rsid w:val="00F775E5"/>
    <w:rsid w:val="00F80203"/>
    <w:rsid w:val="00F820C0"/>
    <w:rsid w:val="00F8438C"/>
    <w:rsid w:val="00F846AD"/>
    <w:rsid w:val="00F84D3F"/>
    <w:rsid w:val="00F87149"/>
    <w:rsid w:val="00F918B6"/>
    <w:rsid w:val="00F9308A"/>
    <w:rsid w:val="00F93C15"/>
    <w:rsid w:val="00F9442B"/>
    <w:rsid w:val="00F94E4A"/>
    <w:rsid w:val="00F95E24"/>
    <w:rsid w:val="00F96C13"/>
    <w:rsid w:val="00F971CF"/>
    <w:rsid w:val="00FA3C7C"/>
    <w:rsid w:val="00FA4005"/>
    <w:rsid w:val="00FA420E"/>
    <w:rsid w:val="00FA5E82"/>
    <w:rsid w:val="00FB1A4B"/>
    <w:rsid w:val="00FB2A6C"/>
    <w:rsid w:val="00FB46DA"/>
    <w:rsid w:val="00FB66E8"/>
    <w:rsid w:val="00FB78AD"/>
    <w:rsid w:val="00FC1182"/>
    <w:rsid w:val="00FC2124"/>
    <w:rsid w:val="00FC2813"/>
    <w:rsid w:val="00FC2F34"/>
    <w:rsid w:val="00FC39C3"/>
    <w:rsid w:val="00FC400E"/>
    <w:rsid w:val="00FC409D"/>
    <w:rsid w:val="00FC5AB7"/>
    <w:rsid w:val="00FC5DE4"/>
    <w:rsid w:val="00FC6494"/>
    <w:rsid w:val="00FC6AF1"/>
    <w:rsid w:val="00FC6E03"/>
    <w:rsid w:val="00FC6E7A"/>
    <w:rsid w:val="00FC715A"/>
    <w:rsid w:val="00FD07EA"/>
    <w:rsid w:val="00FD41D9"/>
    <w:rsid w:val="00FD5624"/>
    <w:rsid w:val="00FD7DEC"/>
    <w:rsid w:val="00FE05F5"/>
    <w:rsid w:val="00FE2695"/>
    <w:rsid w:val="00FE2AB9"/>
    <w:rsid w:val="00FE3972"/>
    <w:rsid w:val="00FE471B"/>
    <w:rsid w:val="00FE4838"/>
    <w:rsid w:val="00FE49B2"/>
    <w:rsid w:val="00FE644E"/>
    <w:rsid w:val="00FE694F"/>
    <w:rsid w:val="00FF03A5"/>
    <w:rsid w:val="00FF077A"/>
    <w:rsid w:val="00FF0CDF"/>
    <w:rsid w:val="00FF7090"/>
    <w:rsid w:val="060854B0"/>
    <w:rsid w:val="089402EA"/>
    <w:rsid w:val="0B72008A"/>
    <w:rsid w:val="15245141"/>
    <w:rsid w:val="155F16D6"/>
    <w:rsid w:val="156870DE"/>
    <w:rsid w:val="16DD1C81"/>
    <w:rsid w:val="1A842604"/>
    <w:rsid w:val="1B0535B4"/>
    <w:rsid w:val="20265804"/>
    <w:rsid w:val="2A5C7E86"/>
    <w:rsid w:val="2CC31144"/>
    <w:rsid w:val="352343E2"/>
    <w:rsid w:val="3BFC51DE"/>
    <w:rsid w:val="3ECA1C4D"/>
    <w:rsid w:val="4134460A"/>
    <w:rsid w:val="439E264B"/>
    <w:rsid w:val="45255214"/>
    <w:rsid w:val="452F4E0F"/>
    <w:rsid w:val="45AD296D"/>
    <w:rsid w:val="4C3D42C3"/>
    <w:rsid w:val="4DB82A50"/>
    <w:rsid w:val="4E79547F"/>
    <w:rsid w:val="4E827B3C"/>
    <w:rsid w:val="50EA58BD"/>
    <w:rsid w:val="52F30F9B"/>
    <w:rsid w:val="53462F71"/>
    <w:rsid w:val="543750D7"/>
    <w:rsid w:val="54797DA5"/>
    <w:rsid w:val="56B12970"/>
    <w:rsid w:val="578A0668"/>
    <w:rsid w:val="591A0C1D"/>
    <w:rsid w:val="59D874DD"/>
    <w:rsid w:val="5FD3536D"/>
    <w:rsid w:val="62024CCD"/>
    <w:rsid w:val="623779B1"/>
    <w:rsid w:val="65C26CC3"/>
    <w:rsid w:val="68B434B4"/>
    <w:rsid w:val="6AA10B9A"/>
    <w:rsid w:val="6D83090E"/>
    <w:rsid w:val="711A619D"/>
    <w:rsid w:val="77686C8A"/>
    <w:rsid w:val="7EBD2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1AD037-0C2B-48DD-8046-ECD04319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kern w:val="44"/>
      <w:sz w:val="44"/>
      <w:szCs w:val="20"/>
    </w:rPr>
  </w:style>
  <w:style w:type="paragraph" w:styleId="2">
    <w:name w:val="heading 2"/>
    <w:basedOn w:val="a"/>
    <w:next w:val="a"/>
    <w:link w:val="20"/>
    <w:uiPriority w:val="9"/>
    <w:unhideWhenUsed/>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24"/>
      <w:szCs w:val="32"/>
    </w:rPr>
  </w:style>
  <w:style w:type="paragraph" w:styleId="4">
    <w:name w:val="heading 4"/>
    <w:basedOn w:val="a"/>
    <w:next w:val="a"/>
    <w:link w:val="40"/>
    <w:uiPriority w:val="9"/>
    <w:unhideWhenUsed/>
    <w:qFormat/>
    <w:pPr>
      <w:keepNext/>
      <w:keepLines/>
      <w:tabs>
        <w:tab w:val="left" w:pos="425"/>
      </w:tabs>
      <w:spacing w:before="280" w:after="290" w:line="374" w:lineRule="auto"/>
      <w:ind w:left="425" w:hanging="425"/>
      <w:outlineLvl w:val="3"/>
    </w:pPr>
    <w:rPr>
      <w:rFonts w:ascii="Cambria" w:hAnsi="Cambria" w:cs="黑体"/>
      <w:b/>
      <w:bCs/>
      <w:sz w:val="24"/>
      <w:szCs w:val="28"/>
    </w:rPr>
  </w:style>
  <w:style w:type="paragraph" w:styleId="5">
    <w:name w:val="heading 5"/>
    <w:basedOn w:val="a"/>
    <w:next w:val="a"/>
    <w:link w:val="50"/>
    <w:uiPriority w:val="9"/>
    <w:unhideWhenUsed/>
    <w:qFormat/>
    <w:pPr>
      <w:keepNext/>
      <w:keepLines/>
      <w:tabs>
        <w:tab w:val="left" w:pos="0"/>
      </w:tabs>
      <w:spacing w:before="280" w:after="290" w:line="374" w:lineRule="auto"/>
      <w:ind w:left="425" w:hanging="425"/>
      <w:outlineLvl w:val="4"/>
    </w:pPr>
    <w:rPr>
      <w:rFonts w:ascii="Calibri" w:hAnsi="Calibri" w:cs="黑体"/>
      <w:b/>
      <w:bCs/>
      <w:sz w:val="28"/>
      <w:szCs w:val="28"/>
    </w:rPr>
  </w:style>
  <w:style w:type="paragraph" w:styleId="6">
    <w:name w:val="heading 6"/>
    <w:basedOn w:val="a"/>
    <w:next w:val="a"/>
    <w:link w:val="60"/>
    <w:uiPriority w:val="9"/>
    <w:unhideWhenUsed/>
    <w:qFormat/>
    <w:pPr>
      <w:keepNext/>
      <w:keepLines/>
      <w:spacing w:before="240" w:after="64" w:line="319" w:lineRule="auto"/>
      <w:ind w:left="425" w:hanging="425"/>
      <w:outlineLvl w:val="5"/>
    </w:pPr>
    <w:rPr>
      <w:rFonts w:ascii="Cambria" w:hAnsi="Cambria" w:cs="黑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420"/>
    </w:pPr>
    <w:rPr>
      <w:szCs w:val="20"/>
    </w:rPr>
  </w:style>
  <w:style w:type="paragraph" w:styleId="a5">
    <w:name w:val="annotation text"/>
    <w:basedOn w:val="a"/>
    <w:link w:val="a6"/>
    <w:uiPriority w:val="99"/>
    <w:semiHidden/>
    <w:unhideWhenUsed/>
    <w:qFormat/>
    <w:pPr>
      <w:jc w:val="left"/>
    </w:pPr>
  </w:style>
  <w:style w:type="paragraph" w:styleId="a7">
    <w:name w:val="Body Text"/>
    <w:basedOn w:val="a"/>
    <w:link w:val="a8"/>
    <w:uiPriority w:val="99"/>
    <w:unhideWhenUsed/>
    <w:qFormat/>
    <w:pPr>
      <w:spacing w:after="120"/>
    </w:pPr>
  </w:style>
  <w:style w:type="paragraph" w:styleId="a9">
    <w:name w:val="Body Text Indent"/>
    <w:basedOn w:val="a"/>
    <w:link w:val="aa"/>
    <w:qFormat/>
    <w:pPr>
      <w:spacing w:after="120"/>
      <w:ind w:leftChars="200" w:left="420"/>
    </w:pPr>
    <w:rPr>
      <w:szCs w:val="20"/>
    </w:rPr>
  </w:style>
  <w:style w:type="paragraph" w:styleId="ab">
    <w:name w:val="Date"/>
    <w:basedOn w:val="a"/>
    <w:next w:val="a"/>
    <w:link w:val="ac"/>
    <w:qFormat/>
    <w:rPr>
      <w:sz w:val="28"/>
      <w:szCs w:val="20"/>
    </w:rPr>
  </w:style>
  <w:style w:type="paragraph" w:styleId="ad">
    <w:name w:val="Balloon Text"/>
    <w:basedOn w:val="a"/>
    <w:link w:val="ae"/>
    <w:uiPriority w:val="99"/>
    <w:unhideWhenUsed/>
    <w:qFormat/>
    <w:rPr>
      <w:kern w:val="0"/>
      <w:sz w:val="18"/>
      <w:szCs w:val="18"/>
    </w:rPr>
  </w:style>
  <w:style w:type="paragraph" w:styleId="af">
    <w:name w:val="footer"/>
    <w:basedOn w:val="a"/>
    <w:link w:val="af0"/>
    <w:uiPriority w:val="99"/>
    <w:unhideWhenUsed/>
    <w:qFormat/>
    <w:pPr>
      <w:tabs>
        <w:tab w:val="center" w:pos="4153"/>
        <w:tab w:val="right" w:pos="8306"/>
      </w:tabs>
      <w:snapToGrid w:val="0"/>
      <w:jc w:val="left"/>
    </w:pPr>
    <w:rPr>
      <w:kern w:val="0"/>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3">
    <w:name w:val="Normal (Web)"/>
    <w:basedOn w:val="a"/>
    <w:uiPriority w:val="99"/>
    <w:qFormat/>
    <w:pPr>
      <w:widowControl/>
      <w:spacing w:before="100" w:beforeAutospacing="1" w:after="100" w:afterAutospacing="1"/>
      <w:jc w:val="left"/>
    </w:pPr>
    <w:rPr>
      <w:rFonts w:ascii="宋体" w:hAnsi="宋体" w:cs="宋体"/>
      <w:kern w:val="0"/>
      <w:sz w:val="24"/>
      <w:szCs w:val="24"/>
      <w:lang w:bidi="th-TH"/>
    </w:rPr>
  </w:style>
  <w:style w:type="paragraph" w:styleId="af4">
    <w:name w:val="annotation subject"/>
    <w:basedOn w:val="a5"/>
    <w:next w:val="a5"/>
    <w:link w:val="af5"/>
    <w:uiPriority w:val="99"/>
    <w:semiHidden/>
    <w:unhideWhenUsed/>
    <w:qFormat/>
    <w:rPr>
      <w:b/>
      <w:bCs/>
    </w:rPr>
  </w:style>
  <w:style w:type="paragraph" w:styleId="af6">
    <w:name w:val="Body Text First Indent"/>
    <w:basedOn w:val="a"/>
    <w:link w:val="af7"/>
    <w:qFormat/>
    <w:pPr>
      <w:snapToGrid w:val="0"/>
      <w:spacing w:before="60" w:after="60" w:line="300" w:lineRule="auto"/>
      <w:ind w:firstLineChars="200" w:firstLine="200"/>
    </w:pPr>
    <w:rPr>
      <w:szCs w:val="24"/>
    </w:rPr>
  </w:style>
  <w:style w:type="table" w:styleId="af8">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0"/>
    <w:uiPriority w:val="99"/>
    <w:semiHidden/>
    <w:unhideWhenUsed/>
    <w:qFormat/>
    <w:rPr>
      <w:color w:val="954F72"/>
      <w:u w:val="single"/>
    </w:rPr>
  </w:style>
  <w:style w:type="character" w:styleId="afa">
    <w:name w:val="Hyperlink"/>
    <w:uiPriority w:val="99"/>
    <w:unhideWhenUsed/>
    <w:qFormat/>
    <w:rPr>
      <w:color w:val="0000FF"/>
      <w:u w:val="single"/>
    </w:rPr>
  </w:style>
  <w:style w:type="character" w:styleId="afb">
    <w:name w:val="annotation reference"/>
    <w:basedOn w:val="a0"/>
    <w:uiPriority w:val="99"/>
    <w:semiHidden/>
    <w:unhideWhenUsed/>
    <w:qFormat/>
    <w:rPr>
      <w:sz w:val="21"/>
      <w:szCs w:val="21"/>
    </w:rPr>
  </w:style>
  <w:style w:type="character" w:customStyle="1" w:styleId="a8">
    <w:name w:val="正文文本 字符"/>
    <w:link w:val="a7"/>
    <w:uiPriority w:val="99"/>
    <w:qFormat/>
    <w:rPr>
      <w:kern w:val="2"/>
      <w:sz w:val="21"/>
      <w:szCs w:val="22"/>
    </w:rPr>
  </w:style>
  <w:style w:type="character" w:customStyle="1" w:styleId="ac">
    <w:name w:val="日期 字符"/>
    <w:link w:val="ab"/>
    <w:qFormat/>
    <w:rPr>
      <w:rFonts w:ascii="Times New Roman" w:hAnsi="Times New Roman"/>
      <w:kern w:val="2"/>
      <w:sz w:val="28"/>
    </w:rPr>
  </w:style>
  <w:style w:type="character" w:customStyle="1" w:styleId="ae">
    <w:name w:val="批注框文本 字符"/>
    <w:link w:val="ad"/>
    <w:uiPriority w:val="99"/>
    <w:qFormat/>
    <w:rPr>
      <w:sz w:val="18"/>
      <w:szCs w:val="18"/>
    </w:rPr>
  </w:style>
  <w:style w:type="character" w:customStyle="1" w:styleId="font01">
    <w:name w:val="font01"/>
    <w:qFormat/>
    <w:rPr>
      <w:rFonts w:ascii="Arial" w:hAnsi="Arial" w:cs="Arial"/>
      <w:color w:val="000000"/>
      <w:sz w:val="21"/>
      <w:szCs w:val="21"/>
      <w:u w:val="none"/>
    </w:rPr>
  </w:style>
  <w:style w:type="character" w:customStyle="1" w:styleId="aa">
    <w:name w:val="正文文本缩进 字符"/>
    <w:link w:val="a9"/>
    <w:qFormat/>
    <w:rPr>
      <w:rFonts w:ascii="Times New Roman" w:hAnsi="Times New Roman"/>
      <w:kern w:val="2"/>
      <w:sz w:val="21"/>
    </w:rPr>
  </w:style>
  <w:style w:type="character" w:customStyle="1" w:styleId="10">
    <w:name w:val="标题 1 字符"/>
    <w:link w:val="1"/>
    <w:uiPriority w:val="9"/>
    <w:qFormat/>
    <w:rPr>
      <w:rFonts w:ascii="Times New Roman" w:hAnsi="Times New Roman"/>
      <w:b/>
      <w:kern w:val="44"/>
      <w:sz w:val="44"/>
    </w:rPr>
  </w:style>
  <w:style w:type="character" w:customStyle="1" w:styleId="af7">
    <w:name w:val="正文首行缩进 字符"/>
    <w:link w:val="af6"/>
    <w:qFormat/>
    <w:rPr>
      <w:rFonts w:ascii="Times New Roman" w:hAnsi="Times New Roman"/>
      <w:kern w:val="2"/>
      <w:sz w:val="21"/>
      <w:szCs w:val="24"/>
    </w:rPr>
  </w:style>
  <w:style w:type="character" w:customStyle="1" w:styleId="af2">
    <w:name w:val="页眉 字符"/>
    <w:link w:val="af1"/>
    <w:uiPriority w:val="99"/>
    <w:qFormat/>
    <w:rPr>
      <w:sz w:val="18"/>
      <w:szCs w:val="18"/>
    </w:rPr>
  </w:style>
  <w:style w:type="character" w:customStyle="1" w:styleId="af0">
    <w:name w:val="页脚 字符"/>
    <w:link w:val="af"/>
    <w:uiPriority w:val="99"/>
    <w:qFormat/>
    <w:rPr>
      <w:sz w:val="18"/>
      <w:szCs w:val="18"/>
    </w:rPr>
  </w:style>
  <w:style w:type="character" w:customStyle="1" w:styleId="a4">
    <w:name w:val="正文缩进 字符"/>
    <w:link w:val="a3"/>
    <w:qFormat/>
    <w:locked/>
    <w:rPr>
      <w:kern w:val="2"/>
      <w:sz w:val="21"/>
    </w:rPr>
  </w:style>
  <w:style w:type="character" w:customStyle="1" w:styleId="font11">
    <w:name w:val="font11"/>
    <w:qFormat/>
    <w:rPr>
      <w:rFonts w:ascii="宋体" w:eastAsia="宋体" w:hAnsi="宋体" w:cs="宋体" w:hint="eastAsia"/>
      <w:color w:val="000000"/>
      <w:sz w:val="21"/>
      <w:szCs w:val="21"/>
      <w:u w:val="none"/>
    </w:rPr>
  </w:style>
  <w:style w:type="character" w:customStyle="1" w:styleId="Char">
    <w:name w:val="无间隔 Char"/>
    <w:link w:val="21"/>
    <w:uiPriority w:val="1"/>
    <w:qFormat/>
    <w:locked/>
    <w:rPr>
      <w:rFonts w:ascii="宋体" w:hAnsi="宋体" w:cs="宋体"/>
      <w:szCs w:val="24"/>
    </w:rPr>
  </w:style>
  <w:style w:type="paragraph" w:customStyle="1" w:styleId="21">
    <w:name w:val="无间隔2"/>
    <w:link w:val="Char"/>
    <w:uiPriority w:val="1"/>
    <w:qFormat/>
    <w:pPr>
      <w:widowControl w:val="0"/>
      <w:spacing w:after="60"/>
      <w:ind w:firstLineChars="200" w:firstLine="200"/>
    </w:pPr>
    <w:rPr>
      <w:rFonts w:ascii="宋体" w:hAnsi="宋体" w:cs="宋体"/>
      <w:szCs w:val="24"/>
    </w:rPr>
  </w:style>
  <w:style w:type="paragraph" w:customStyle="1" w:styleId="BHTitle1">
    <w:name w:val="BH Title1"/>
    <w:basedOn w:val="1"/>
    <w:next w:val="1"/>
    <w:qFormat/>
    <w:pPr>
      <w:keepNext w:val="0"/>
      <w:keepLines w:val="0"/>
      <w:numPr>
        <w:numId w:val="1"/>
      </w:numPr>
      <w:tabs>
        <w:tab w:val="left" w:pos="119"/>
      </w:tabs>
      <w:spacing w:beforeLines="50" w:before="156" w:afterLines="50" w:after="156" w:line="240" w:lineRule="auto"/>
      <w:ind w:left="431" w:hanging="431"/>
      <w:jc w:val="center"/>
    </w:pPr>
    <w:rPr>
      <w:rFonts w:eastAsia="黑体"/>
      <w:b w:val="0"/>
      <w:sz w:val="32"/>
      <w:szCs w:val="44"/>
    </w:rPr>
  </w:style>
  <w:style w:type="paragraph" w:customStyle="1" w:styleId="CharCharCharCharCharCharChar">
    <w:name w:val="Char Char Char Char Char Char Char"/>
    <w:basedOn w:val="a"/>
    <w:semiHidden/>
    <w:qFormat/>
    <w:rPr>
      <w:rFonts w:ascii="Tahoma" w:hAnsi="Tahoma" w:cs="仿宋_GB2312"/>
      <w:sz w:val="24"/>
      <w:szCs w:val="28"/>
    </w:rPr>
  </w:style>
  <w:style w:type="paragraph" w:styleId="afc">
    <w:name w:val="List Paragraph"/>
    <w:basedOn w:val="a"/>
    <w:uiPriority w:val="34"/>
    <w:qFormat/>
    <w:pPr>
      <w:ind w:firstLineChars="200" w:firstLine="420"/>
    </w:pPr>
  </w:style>
  <w:style w:type="character" w:customStyle="1" w:styleId="20">
    <w:name w:val="标题 2 字符"/>
    <w:link w:val="2"/>
    <w:uiPriority w:val="9"/>
    <w:qFormat/>
    <w:rPr>
      <w:rFonts w:ascii="等线 Light" w:eastAsia="等线 Light" w:hAnsi="等线 Light" w:cs="Times New Roman"/>
      <w:b/>
      <w:bCs/>
      <w:kern w:val="2"/>
      <w:sz w:val="32"/>
      <w:szCs w:val="32"/>
    </w:rPr>
  </w:style>
  <w:style w:type="character" w:customStyle="1" w:styleId="30">
    <w:name w:val="标题 3 字符"/>
    <w:link w:val="3"/>
    <w:uiPriority w:val="9"/>
    <w:qFormat/>
    <w:rPr>
      <w:b/>
      <w:bCs/>
      <w:kern w:val="2"/>
      <w:sz w:val="24"/>
      <w:szCs w:val="32"/>
    </w:rPr>
  </w:style>
  <w:style w:type="character" w:customStyle="1" w:styleId="40">
    <w:name w:val="标题 4 字符"/>
    <w:link w:val="4"/>
    <w:uiPriority w:val="9"/>
    <w:qFormat/>
    <w:rPr>
      <w:rFonts w:ascii="Cambria" w:hAnsi="Cambria" w:cs="黑体"/>
      <w:b/>
      <w:bCs/>
      <w:kern w:val="2"/>
      <w:sz w:val="24"/>
      <w:szCs w:val="28"/>
    </w:rPr>
  </w:style>
  <w:style w:type="character" w:customStyle="1" w:styleId="50">
    <w:name w:val="标题 5 字符"/>
    <w:link w:val="5"/>
    <w:uiPriority w:val="9"/>
    <w:qFormat/>
    <w:rPr>
      <w:rFonts w:ascii="Calibri" w:hAnsi="Calibri" w:cs="黑体"/>
      <w:b/>
      <w:bCs/>
      <w:kern w:val="2"/>
      <w:sz w:val="28"/>
      <w:szCs w:val="28"/>
    </w:rPr>
  </w:style>
  <w:style w:type="character" w:customStyle="1" w:styleId="60">
    <w:name w:val="标题 6 字符"/>
    <w:link w:val="6"/>
    <w:uiPriority w:val="9"/>
    <w:qFormat/>
    <w:rPr>
      <w:rFonts w:ascii="Cambria" w:hAnsi="Cambria" w:cs="黑体"/>
      <w:b/>
      <w:bCs/>
      <w:kern w:val="2"/>
      <w:sz w:val="24"/>
      <w:szCs w:val="24"/>
    </w:rPr>
  </w:style>
  <w:style w:type="table" w:customStyle="1" w:styleId="31">
    <w:name w:val="清单表 31"/>
    <w:basedOn w:val="a1"/>
    <w:uiPriority w:val="48"/>
    <w:qFormat/>
    <w:rPr>
      <w:rFonts w:ascii="Calibri" w:hAnsi="Calibri"/>
      <w:sz w:val="22"/>
      <w:szCs w:val="22"/>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11">
    <w:name w:val="列出段落1"/>
    <w:basedOn w:val="a"/>
    <w:link w:val="Char0"/>
    <w:uiPriority w:val="34"/>
    <w:qFormat/>
    <w:pPr>
      <w:ind w:firstLineChars="200" w:firstLine="200"/>
    </w:pPr>
    <w:rPr>
      <w:rFonts w:ascii="仿宋" w:eastAsia="仿宋" w:hAnsi="仿宋"/>
      <w:sz w:val="24"/>
      <w:szCs w:val="24"/>
    </w:rPr>
  </w:style>
  <w:style w:type="character" w:customStyle="1" w:styleId="Char0">
    <w:name w:val="列出段落 Char"/>
    <w:link w:val="11"/>
    <w:uiPriority w:val="34"/>
    <w:qFormat/>
    <w:rPr>
      <w:rFonts w:ascii="仿宋" w:eastAsia="仿宋" w:hAnsi="仿宋"/>
      <w:kern w:val="2"/>
      <w:sz w:val="24"/>
      <w:szCs w:val="24"/>
    </w:rPr>
  </w:style>
  <w:style w:type="paragraph" w:customStyle="1" w:styleId="12">
    <w:name w:val="表格內文1"/>
    <w:basedOn w:val="a"/>
    <w:qFormat/>
    <w:pPr>
      <w:widowControl/>
      <w:spacing w:line="360" w:lineRule="auto"/>
      <w:ind w:firstLine="420"/>
      <w:jc w:val="left"/>
    </w:pPr>
    <w:rPr>
      <w:rFonts w:ascii="Arial" w:eastAsia="DFKai-SB" w:hAnsi="Arial" w:cs="Arial"/>
      <w:sz w:val="24"/>
      <w:szCs w:val="24"/>
      <w:lang w:eastAsia="zh-TW"/>
    </w:rPr>
  </w:style>
  <w:style w:type="paragraph" w:customStyle="1" w:styleId="13">
    <w:name w:val="修订1"/>
    <w:hidden/>
    <w:uiPriority w:val="99"/>
    <w:unhideWhenUsed/>
    <w:qFormat/>
    <w:rPr>
      <w:kern w:val="2"/>
      <w:sz w:val="21"/>
      <w:szCs w:val="22"/>
    </w:rPr>
  </w:style>
  <w:style w:type="character" w:customStyle="1" w:styleId="Char1">
    <w:name w:val="纯文本 Char"/>
    <w:link w:val="14"/>
    <w:qFormat/>
    <w:rPr>
      <w:rFonts w:ascii="宋体" w:hAnsi="Courier New"/>
    </w:rPr>
  </w:style>
  <w:style w:type="paragraph" w:customStyle="1" w:styleId="14">
    <w:name w:val="纯文本1"/>
    <w:basedOn w:val="a"/>
    <w:link w:val="Char1"/>
    <w:qFormat/>
    <w:rPr>
      <w:rFonts w:ascii="宋体" w:hAnsi="Courier New"/>
      <w:kern w:val="0"/>
      <w:sz w:val="20"/>
      <w:szCs w:val="20"/>
    </w:rPr>
  </w:style>
  <w:style w:type="character" w:customStyle="1" w:styleId="Char2">
    <w:name w:val="正文缩进 Char"/>
    <w:qFormat/>
    <w:rPr>
      <w:kern w:val="2"/>
      <w:sz w:val="21"/>
    </w:rPr>
  </w:style>
  <w:style w:type="character" w:customStyle="1" w:styleId="textfont1">
    <w:name w:val="textfont1"/>
    <w:qFormat/>
    <w:rPr>
      <w:sz w:val="30"/>
      <w:szCs w:val="30"/>
    </w:rPr>
  </w:style>
  <w:style w:type="paragraph" w:customStyle="1" w:styleId="afd">
    <w:name w:val="！正文"/>
    <w:basedOn w:val="a"/>
    <w:qFormat/>
    <w:pPr>
      <w:ind w:firstLineChars="200" w:firstLine="560"/>
    </w:pPr>
    <w:rPr>
      <w:rFonts w:eastAsia="微软雅黑"/>
      <w:sz w:val="24"/>
      <w:u w:color="000000"/>
    </w:rPr>
  </w:style>
  <w:style w:type="character" w:customStyle="1" w:styleId="a6">
    <w:name w:val="批注文字 字符"/>
    <w:basedOn w:val="a0"/>
    <w:link w:val="a5"/>
    <w:uiPriority w:val="99"/>
    <w:semiHidden/>
    <w:qFormat/>
    <w:rPr>
      <w:kern w:val="2"/>
      <w:sz w:val="21"/>
      <w:szCs w:val="22"/>
    </w:rPr>
  </w:style>
  <w:style w:type="character" w:customStyle="1" w:styleId="af5">
    <w:name w:val="批注主题 字符"/>
    <w:basedOn w:val="a6"/>
    <w:link w:val="af4"/>
    <w:uiPriority w:val="99"/>
    <w:semiHidden/>
    <w:qFormat/>
    <w:rPr>
      <w:b/>
      <w:bCs/>
      <w:kern w:val="2"/>
      <w:sz w:val="21"/>
      <w:szCs w:val="22"/>
    </w:rPr>
  </w:style>
  <w:style w:type="paragraph" w:customStyle="1" w:styleId="22">
    <w:name w:val="修订2"/>
    <w:hidden/>
    <w:uiPriority w:val="99"/>
    <w:semiHidden/>
    <w:qFormat/>
    <w:rPr>
      <w:kern w:val="2"/>
      <w:sz w:val="21"/>
      <w:szCs w:val="22"/>
    </w:rPr>
  </w:style>
  <w:style w:type="paragraph" w:customStyle="1" w:styleId="afe">
    <w:name w:val="标书正文"/>
    <w:basedOn w:val="a"/>
    <w:qFormat/>
    <w:pPr>
      <w:spacing w:line="300" w:lineRule="auto"/>
      <w:ind w:firstLineChars="200" w:firstLine="480"/>
    </w:pPr>
    <w:rPr>
      <w:sz w:val="24"/>
    </w:rPr>
  </w:style>
  <w:style w:type="character" w:customStyle="1" w:styleId="mobile">
    <w:name w:val="mobile"/>
    <w:basedOn w:val="a0"/>
    <w:qFormat/>
  </w:style>
  <w:style w:type="character" w:customStyle="1" w:styleId="telephone">
    <w:name w:val="telephone"/>
    <w:basedOn w:val="a0"/>
    <w:qFormat/>
  </w:style>
  <w:style w:type="character" w:customStyle="1" w:styleId="font21">
    <w:name w:val="font21"/>
    <w:qFormat/>
    <w:rPr>
      <w:rFonts w:ascii="宋体" w:eastAsia="宋体" w:hAnsi="宋体" w:cs="宋体" w:hint="eastAsia"/>
      <w:b/>
      <w:color w:val="000000"/>
      <w:sz w:val="20"/>
      <w:szCs w:val="20"/>
      <w:u w:val="none"/>
    </w:rPr>
  </w:style>
  <w:style w:type="paragraph" w:customStyle="1" w:styleId="-1">
    <w:name w:val="标书-正文1"/>
    <w:basedOn w:val="a"/>
    <w:qFormat/>
    <w:pPr>
      <w:widowControl/>
      <w:spacing w:line="360" w:lineRule="auto"/>
      <w:ind w:firstLineChars="200" w:firstLine="200"/>
      <w:jc w:val="left"/>
    </w:pPr>
    <w:rPr>
      <w:rFonts w:ascii="宋体" w:hAnsi="宋体"/>
      <w:sz w:val="24"/>
      <w:szCs w:val="24"/>
    </w:rPr>
  </w:style>
  <w:style w:type="paragraph" w:customStyle="1" w:styleId="aff">
    <w:name w:val="a"/>
    <w:basedOn w:val="a"/>
    <w:qFormat/>
    <w:pPr>
      <w:widowControl/>
      <w:spacing w:before="100" w:beforeAutospacing="1" w:after="100" w:afterAutospacing="1"/>
      <w:jc w:val="left"/>
    </w:pPr>
    <w:rPr>
      <w:rFonts w:ascii="宋体" w:hAnsi="宋体" w:cs="宋体"/>
      <w:kern w:val="0"/>
      <w:sz w:val="24"/>
      <w:szCs w:val="24"/>
    </w:rPr>
  </w:style>
  <w:style w:type="character" w:customStyle="1" w:styleId="a00">
    <w:name w:val="a0"/>
    <w:basedOn w:val="a0"/>
    <w:qFormat/>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
    <w:qFormat/>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color w:val="000000"/>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5385-3B98-4DE1-8149-5B657EC5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4815</Words>
  <Characters>27452</Characters>
  <Application>Microsoft Office Word</Application>
  <DocSecurity>0</DocSecurity>
  <Lines>228</Lines>
  <Paragraphs>64</Paragraphs>
  <ScaleCrop>false</ScaleCrop>
  <Company>Lenovo</Company>
  <LinksUpToDate>false</LinksUpToDate>
  <CharactersWithSpaces>32203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太 平 洋 证 券 股 份 有 限 公 司</dc:title>
  <dc:creator>wanglm</dc:creator>
  <cp:lastModifiedBy>liuying</cp:lastModifiedBy>
  <cp:revision>29</cp:revision>
  <cp:lastPrinted>2017-11-24T05:33:00Z</cp:lastPrinted>
  <dcterms:created xsi:type="dcterms:W3CDTF">2026-03-11T07:45:00Z</dcterms:created>
  <dcterms:modified xsi:type="dcterms:W3CDTF">2026-03-12T01:07:00Z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6D6E6CCFE4044BEAABF3104561FEE6E7_13</vt:lpwstr>
  </property>
  <property fmtid="{D5CDD505-2E9C-101B-9397-08002B2CF9AE}" pid="4" name="MSIP_Label_dad3be33-4108-4738-9e07-d8656a181486_Enabled">
    <vt:lpwstr>true</vt:lpwstr>
  </property>
  <property fmtid="{D5CDD505-2E9C-101B-9397-08002B2CF9AE}" pid="5" name="MSIP_Label_dad3be33-4108-4738-9e07-d8656a181486_SetDate">
    <vt:lpwstr>2023-04-03T07:01:10Z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05a6edba-d410-4a29-af9f-51b912b0cc12</vt:lpwstr>
  </property>
  <property fmtid="{D5CDD505-2E9C-101B-9397-08002B2CF9AE}" pid="10" name="MSIP_Label_dad3be33-4108-4738-9e07-d8656a181486_ContentBits">
    <vt:lpwstr>0</vt:lpwstr>
  </property>
  <property fmtid="{D5CDD505-2E9C-101B-9397-08002B2CF9AE}" pid="11" name="KSOTemplateDocerSaveRecord">
    <vt:lpwstr>eyJoZGlkIjoiN2FmZGI3ZmM4NGRiNGRlZjMzMjE1NTc2ZjI0NzBkZTMiLCJ1c2VySWQiOiIxNjg1NzcxNTI1In0=</vt:lpwstr>
  </property>
</Properties>
</file>